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0EF11" w14:textId="77777777" w:rsidR="00503E68" w:rsidRPr="005B2262" w:rsidRDefault="00503E68" w:rsidP="003B0DA9">
      <w:pPr>
        <w:pStyle w:val="CM51"/>
        <w:spacing w:after="0"/>
        <w:jc w:val="center"/>
        <w:rPr>
          <w:i/>
          <w:iCs/>
          <w:color w:val="000000" w:themeColor="text1"/>
          <w:szCs w:val="52"/>
          <w:lang w:val="en-ZA"/>
        </w:rPr>
      </w:pPr>
      <w:bookmarkStart w:id="0" w:name="_GoBack"/>
      <w:bookmarkEnd w:id="0"/>
    </w:p>
    <w:p w14:paraId="49202682" w14:textId="77777777" w:rsidR="00503E68" w:rsidRPr="005B2262" w:rsidRDefault="00503E68" w:rsidP="003B0DA9">
      <w:pPr>
        <w:pStyle w:val="Default"/>
        <w:rPr>
          <w:color w:val="000000" w:themeColor="text1"/>
        </w:rPr>
      </w:pPr>
    </w:p>
    <w:p w14:paraId="71722011" w14:textId="77777777" w:rsidR="00503E68" w:rsidRPr="005B2262" w:rsidRDefault="00222B19" w:rsidP="003B0DA9">
      <w:pPr>
        <w:pStyle w:val="CM51"/>
        <w:spacing w:after="0"/>
        <w:jc w:val="center"/>
        <w:rPr>
          <w:i/>
          <w:iCs/>
          <w:color w:val="000000" w:themeColor="text1"/>
          <w:szCs w:val="40"/>
          <w:lang w:val="en-ZA"/>
        </w:rPr>
      </w:pPr>
      <w:r w:rsidRPr="005B2262">
        <w:rPr>
          <w:i/>
          <w:iCs/>
          <w:noProof/>
          <w:color w:val="000000" w:themeColor="text1"/>
          <w:szCs w:val="52"/>
          <w:lang w:bidi="ta-IN"/>
        </w:rPr>
        <w:drawing>
          <wp:inline distT="0" distB="0" distL="0" distR="0" wp14:anchorId="59983481" wp14:editId="3F232FC6">
            <wp:extent cx="3891280" cy="2684780"/>
            <wp:effectExtent l="25400" t="0" r="0" b="0"/>
            <wp:docPr id="1" name="Picture 1" descr="COTN 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N AP logo"/>
                    <pic:cNvPicPr>
                      <a:picLocks noChangeAspect="1" noChangeArrowheads="1"/>
                    </pic:cNvPicPr>
                  </pic:nvPicPr>
                  <pic:blipFill>
                    <a:blip r:embed="rId8"/>
                    <a:srcRect t="15660" b="15111"/>
                    <a:stretch>
                      <a:fillRect/>
                    </a:stretch>
                  </pic:blipFill>
                  <pic:spPr bwMode="auto">
                    <a:xfrm>
                      <a:off x="0" y="0"/>
                      <a:ext cx="3891280" cy="2684780"/>
                    </a:xfrm>
                    <a:prstGeom prst="rect">
                      <a:avLst/>
                    </a:prstGeom>
                    <a:noFill/>
                    <a:ln w="9525">
                      <a:noFill/>
                      <a:miter lim="800000"/>
                      <a:headEnd/>
                      <a:tailEnd/>
                    </a:ln>
                  </pic:spPr>
                </pic:pic>
              </a:graphicData>
            </a:graphic>
          </wp:inline>
        </w:drawing>
      </w:r>
    </w:p>
    <w:p w14:paraId="42451A05" w14:textId="77777777" w:rsidR="003B0DA9" w:rsidRPr="005B2262" w:rsidRDefault="003B0DA9" w:rsidP="003B0DA9">
      <w:pPr>
        <w:pStyle w:val="CM51"/>
        <w:spacing w:after="0" w:line="580" w:lineRule="atLeast"/>
        <w:jc w:val="center"/>
        <w:rPr>
          <w:i/>
          <w:iCs/>
          <w:color w:val="000000" w:themeColor="text1"/>
          <w:sz w:val="52"/>
          <w:szCs w:val="52"/>
          <w:lang w:val="en-ZA"/>
        </w:rPr>
      </w:pPr>
    </w:p>
    <w:p w14:paraId="700416BE" w14:textId="77777777" w:rsidR="003B0DA9" w:rsidRPr="005B2262" w:rsidRDefault="003B0DA9" w:rsidP="003B0DA9">
      <w:pPr>
        <w:pStyle w:val="CM51"/>
        <w:spacing w:after="0" w:line="580" w:lineRule="atLeast"/>
        <w:jc w:val="center"/>
        <w:rPr>
          <w:i/>
          <w:iCs/>
          <w:color w:val="000000" w:themeColor="text1"/>
          <w:sz w:val="52"/>
          <w:szCs w:val="52"/>
          <w:lang w:val="en-ZA"/>
        </w:rPr>
      </w:pPr>
    </w:p>
    <w:p w14:paraId="67E96A90" w14:textId="77777777" w:rsidR="00503E68" w:rsidRPr="005B2262" w:rsidRDefault="00503E68" w:rsidP="003B0DA9">
      <w:pPr>
        <w:pStyle w:val="CM51"/>
        <w:spacing w:after="0" w:line="580" w:lineRule="atLeast"/>
        <w:jc w:val="center"/>
        <w:rPr>
          <w:i/>
          <w:iCs/>
          <w:color w:val="000000" w:themeColor="text1"/>
          <w:sz w:val="52"/>
          <w:szCs w:val="52"/>
          <w:lang w:val="en-ZA"/>
        </w:rPr>
      </w:pPr>
      <w:r w:rsidRPr="005B2262">
        <w:rPr>
          <w:i/>
          <w:iCs/>
          <w:color w:val="000000" w:themeColor="text1"/>
          <w:sz w:val="52"/>
          <w:szCs w:val="52"/>
          <w:lang w:val="en-ZA"/>
        </w:rPr>
        <w:t xml:space="preserve">Asia-Pacific Region </w:t>
      </w:r>
      <w:r w:rsidRPr="005B2262">
        <w:rPr>
          <w:i/>
          <w:iCs/>
          <w:color w:val="000000" w:themeColor="text1"/>
          <w:sz w:val="52"/>
          <w:szCs w:val="52"/>
          <w:lang w:val="en-ZA"/>
        </w:rPr>
        <w:br/>
        <w:t>Sourcebook on Ordination</w:t>
      </w:r>
      <w:r w:rsidRPr="005B2262">
        <w:rPr>
          <w:i/>
          <w:iCs/>
          <w:color w:val="000000" w:themeColor="text1"/>
          <w:sz w:val="52"/>
          <w:szCs w:val="52"/>
          <w:lang w:val="en-ZA"/>
        </w:rPr>
        <w:br/>
        <w:t>&amp; Ministerial Development</w:t>
      </w:r>
    </w:p>
    <w:p w14:paraId="00A9F3C1" w14:textId="77777777" w:rsidR="003B0DA9" w:rsidRPr="005B2262" w:rsidRDefault="003B0DA9" w:rsidP="003B0DA9">
      <w:pPr>
        <w:pStyle w:val="Default"/>
        <w:rPr>
          <w:color w:val="000000" w:themeColor="text1"/>
        </w:rPr>
      </w:pPr>
    </w:p>
    <w:p w14:paraId="12F8D3A3" w14:textId="77777777" w:rsidR="003B0DA9" w:rsidRPr="005B2262" w:rsidRDefault="003B0DA9" w:rsidP="003B0DA9">
      <w:pPr>
        <w:pStyle w:val="Default"/>
        <w:rPr>
          <w:color w:val="000000" w:themeColor="text1"/>
        </w:rPr>
      </w:pPr>
    </w:p>
    <w:p w14:paraId="6EDBC13F" w14:textId="77777777" w:rsidR="003B0DA9" w:rsidRPr="005B2262" w:rsidRDefault="003B0DA9" w:rsidP="003B0DA9">
      <w:pPr>
        <w:pStyle w:val="Default"/>
        <w:rPr>
          <w:color w:val="000000" w:themeColor="text1"/>
        </w:rPr>
      </w:pPr>
    </w:p>
    <w:p w14:paraId="7F917998" w14:textId="77777777" w:rsidR="003B0DA9" w:rsidRPr="005B2262" w:rsidRDefault="003B0DA9" w:rsidP="003B0DA9">
      <w:pPr>
        <w:pStyle w:val="Default"/>
        <w:rPr>
          <w:color w:val="000000" w:themeColor="text1"/>
        </w:rPr>
      </w:pPr>
    </w:p>
    <w:p w14:paraId="0AF2AD70" w14:textId="77777777" w:rsidR="003B0DA9" w:rsidRPr="005B2262" w:rsidRDefault="003B0DA9" w:rsidP="003B0DA9">
      <w:pPr>
        <w:pStyle w:val="CM51"/>
        <w:spacing w:after="0" w:line="0" w:lineRule="atLeast"/>
        <w:jc w:val="center"/>
        <w:rPr>
          <w:b/>
          <w:iCs/>
          <w:color w:val="000000" w:themeColor="text1"/>
          <w:sz w:val="28"/>
          <w:szCs w:val="28"/>
        </w:rPr>
      </w:pPr>
      <w:r w:rsidRPr="005B2262">
        <w:rPr>
          <w:b/>
          <w:iCs/>
          <w:color w:val="000000" w:themeColor="text1"/>
          <w:sz w:val="28"/>
          <w:szCs w:val="28"/>
        </w:rPr>
        <w:t>Church of the Nazarene</w:t>
      </w:r>
    </w:p>
    <w:p w14:paraId="1AF466D9" w14:textId="77777777" w:rsidR="003B0DA9" w:rsidRPr="005B2262" w:rsidRDefault="003B0DA9" w:rsidP="003B0DA9">
      <w:pPr>
        <w:pStyle w:val="CM51"/>
        <w:spacing w:after="0" w:line="0" w:lineRule="atLeast"/>
        <w:jc w:val="center"/>
        <w:rPr>
          <w:b/>
          <w:i/>
          <w:iCs/>
          <w:color w:val="000000" w:themeColor="text1"/>
          <w:sz w:val="28"/>
          <w:szCs w:val="28"/>
        </w:rPr>
      </w:pPr>
      <w:r w:rsidRPr="005B2262">
        <w:rPr>
          <w:b/>
          <w:i/>
          <w:iCs/>
          <w:color w:val="000000" w:themeColor="text1"/>
          <w:sz w:val="28"/>
          <w:szCs w:val="28"/>
        </w:rPr>
        <w:t>Manual Extension</w:t>
      </w:r>
    </w:p>
    <w:p w14:paraId="2D1A5F69" w14:textId="77777777" w:rsidR="003B0DA9" w:rsidRPr="005B2262" w:rsidRDefault="003B0DA9" w:rsidP="003B0DA9">
      <w:pPr>
        <w:pStyle w:val="Default"/>
        <w:rPr>
          <w:color w:val="000000" w:themeColor="text1"/>
        </w:rPr>
      </w:pPr>
    </w:p>
    <w:p w14:paraId="67CB0B0B" w14:textId="519D5034" w:rsidR="003B0DA9" w:rsidRPr="005B2262" w:rsidRDefault="003B0DA9" w:rsidP="003B0DA9">
      <w:pPr>
        <w:pStyle w:val="CM51"/>
        <w:spacing w:after="0"/>
        <w:jc w:val="center"/>
        <w:rPr>
          <w:i/>
          <w:iCs/>
          <w:color w:val="000000" w:themeColor="text1"/>
          <w:sz w:val="28"/>
          <w:szCs w:val="28"/>
          <w:lang w:val="en-ZA"/>
        </w:rPr>
      </w:pPr>
      <w:r w:rsidRPr="005B2262">
        <w:rPr>
          <w:i/>
          <w:iCs/>
          <w:color w:val="000000" w:themeColor="text1"/>
          <w:sz w:val="28"/>
          <w:szCs w:val="28"/>
          <w:lang w:val="en-ZA"/>
        </w:rPr>
        <w:t>Adopted February 1999</w:t>
      </w:r>
      <w:r w:rsidRPr="005B2262">
        <w:rPr>
          <w:i/>
          <w:iCs/>
          <w:color w:val="000000" w:themeColor="text1"/>
          <w:sz w:val="28"/>
          <w:szCs w:val="28"/>
          <w:lang w:val="en-ZA"/>
        </w:rPr>
        <w:br/>
      </w:r>
      <w:r w:rsidR="00A72DAF" w:rsidRPr="005B2262">
        <w:rPr>
          <w:i/>
          <w:iCs/>
          <w:color w:val="000000" w:themeColor="text1"/>
          <w:sz w:val="28"/>
          <w:szCs w:val="28"/>
          <w:lang w:val="en-ZA"/>
        </w:rPr>
        <w:t>Revised 2006-2013-2015</w:t>
      </w:r>
    </w:p>
    <w:p w14:paraId="7373A545" w14:textId="77777777" w:rsidR="003B0DA9" w:rsidRPr="005B2262" w:rsidRDefault="003B0DA9" w:rsidP="003B0DA9">
      <w:pPr>
        <w:pStyle w:val="Default"/>
        <w:jc w:val="center"/>
        <w:rPr>
          <w:color w:val="000000" w:themeColor="text1"/>
        </w:rPr>
      </w:pPr>
    </w:p>
    <w:p w14:paraId="36984712" w14:textId="77777777" w:rsidR="003B0DA9" w:rsidRPr="005B2262" w:rsidRDefault="003B0DA9" w:rsidP="003B0DA9">
      <w:pPr>
        <w:pStyle w:val="Default"/>
        <w:jc w:val="center"/>
        <w:rPr>
          <w:color w:val="000000" w:themeColor="text1"/>
        </w:rPr>
      </w:pPr>
    </w:p>
    <w:p w14:paraId="0F03C591" w14:textId="77777777" w:rsidR="001C6B2D" w:rsidRPr="005B2262" w:rsidRDefault="001C6B2D" w:rsidP="001C6B2D">
      <w:pPr>
        <w:pStyle w:val="Default"/>
        <w:jc w:val="center"/>
        <w:rPr>
          <w:b/>
          <w:color w:val="000000" w:themeColor="text1"/>
        </w:rPr>
      </w:pPr>
      <w:r w:rsidRPr="005B2262">
        <w:rPr>
          <w:b/>
          <w:color w:val="000000" w:themeColor="text1"/>
        </w:rPr>
        <w:t>Latest Revision March 2019</w:t>
      </w:r>
    </w:p>
    <w:p w14:paraId="0AEB52E3" w14:textId="3ADEC3A1" w:rsidR="003B0DA9" w:rsidRPr="005B2262" w:rsidRDefault="003B0DA9" w:rsidP="003B0DA9">
      <w:pPr>
        <w:pStyle w:val="Default"/>
        <w:jc w:val="center"/>
        <w:rPr>
          <w:b/>
          <w:color w:val="000000" w:themeColor="text1"/>
        </w:rPr>
      </w:pPr>
    </w:p>
    <w:p w14:paraId="618C3D36" w14:textId="20F47726" w:rsidR="00503E68" w:rsidRPr="005B2262" w:rsidRDefault="003B0DA9" w:rsidP="00736F97">
      <w:pPr>
        <w:pStyle w:val="CM51"/>
        <w:spacing w:after="0"/>
        <w:jc w:val="center"/>
        <w:rPr>
          <w:i/>
          <w:iCs/>
          <w:color w:val="000000" w:themeColor="text1"/>
          <w:sz w:val="28"/>
          <w:szCs w:val="28"/>
        </w:rPr>
      </w:pPr>
      <w:r w:rsidRPr="005B2262">
        <w:rPr>
          <w:i/>
          <w:iCs/>
          <w:color w:val="000000" w:themeColor="text1"/>
          <w:sz w:val="28"/>
          <w:szCs w:val="28"/>
        </w:rPr>
        <w:br/>
        <w:t xml:space="preserve">Asia-Pacific Region Course of Study Advisory Committee </w:t>
      </w:r>
      <w:r w:rsidRPr="005B2262">
        <w:rPr>
          <w:i/>
          <w:iCs/>
          <w:color w:val="000000" w:themeColor="text1"/>
          <w:sz w:val="28"/>
          <w:szCs w:val="28"/>
        </w:rPr>
        <w:br/>
        <w:t>(APRCOSAC)</w:t>
      </w:r>
    </w:p>
    <w:p w14:paraId="5C1533A1" w14:textId="77777777" w:rsidR="001C30C8" w:rsidRPr="005B2262" w:rsidRDefault="00503E68" w:rsidP="00414446">
      <w:pPr>
        <w:pStyle w:val="Default"/>
        <w:spacing w:after="240" w:line="400" w:lineRule="atLeast"/>
        <w:jc w:val="center"/>
        <w:rPr>
          <w:color w:val="000000" w:themeColor="text1"/>
          <w:sz w:val="28"/>
          <w:szCs w:val="28"/>
        </w:rPr>
      </w:pPr>
      <w:r w:rsidRPr="005B2262">
        <w:rPr>
          <w:color w:val="000000" w:themeColor="text1"/>
          <w:sz w:val="22"/>
          <w:szCs w:val="22"/>
          <w:lang w:val="en-ZA"/>
        </w:rPr>
        <w:t xml:space="preserve"> </w:t>
      </w:r>
      <w:r w:rsidR="00414446" w:rsidRPr="005B2262">
        <w:rPr>
          <w:color w:val="000000" w:themeColor="text1"/>
          <w:sz w:val="28"/>
          <w:szCs w:val="28"/>
        </w:rPr>
        <w:br w:type="page"/>
      </w:r>
    </w:p>
    <w:p w14:paraId="6DB799ED" w14:textId="77777777" w:rsidR="00414446" w:rsidRPr="005B2262" w:rsidRDefault="00414446" w:rsidP="0035534F">
      <w:pPr>
        <w:pStyle w:val="Heading1"/>
        <w:rPr>
          <w:color w:val="000000" w:themeColor="text1"/>
        </w:rPr>
      </w:pPr>
      <w:r w:rsidRPr="005B2262">
        <w:rPr>
          <w:color w:val="000000" w:themeColor="text1"/>
        </w:rPr>
        <w:lastRenderedPageBreak/>
        <w:t>TABLE OF CONTENTS</w:t>
      </w:r>
    </w:p>
    <w:p w14:paraId="03FFB83E" w14:textId="77777777" w:rsidR="00414446" w:rsidRPr="005B2262" w:rsidRDefault="00414446" w:rsidP="001C30C8">
      <w:pPr>
        <w:pStyle w:val="CM2"/>
        <w:spacing w:line="240" w:lineRule="atLeast"/>
        <w:jc w:val="both"/>
        <w:rPr>
          <w:color w:val="000000" w:themeColor="text1"/>
          <w:sz w:val="22"/>
          <w:szCs w:val="22"/>
        </w:rPr>
      </w:pPr>
      <w:r w:rsidRPr="005B2262">
        <w:rPr>
          <w:b/>
          <w:bCs/>
          <w:color w:val="000000" w:themeColor="text1"/>
          <w:sz w:val="22"/>
          <w:szCs w:val="22"/>
        </w:rPr>
        <w:t xml:space="preserve">Introduction </w:t>
      </w:r>
    </w:p>
    <w:p w14:paraId="044BDA6D" w14:textId="4FB1A881" w:rsidR="00414446" w:rsidRPr="005B2262" w:rsidRDefault="00414446" w:rsidP="00414446">
      <w:pPr>
        <w:pStyle w:val="CM52"/>
        <w:spacing w:after="60" w:line="240" w:lineRule="atLeast"/>
        <w:ind w:left="357" w:right="159"/>
        <w:rPr>
          <w:color w:val="000000" w:themeColor="text1"/>
          <w:sz w:val="22"/>
          <w:szCs w:val="22"/>
        </w:rPr>
      </w:pPr>
      <w:r w:rsidRPr="005B2262">
        <w:rPr>
          <w:color w:val="000000" w:themeColor="text1"/>
          <w:sz w:val="22"/>
          <w:szCs w:val="22"/>
        </w:rPr>
        <w:t xml:space="preserve">Purpose of the </w:t>
      </w:r>
      <w:r w:rsidRPr="005B2262">
        <w:rPr>
          <w:i/>
          <w:color w:val="000000" w:themeColor="text1"/>
          <w:sz w:val="22"/>
          <w:szCs w:val="22"/>
        </w:rPr>
        <w:t>Asia-Pacific Region</w:t>
      </w:r>
      <w:r w:rsidRPr="005B2262">
        <w:rPr>
          <w:color w:val="000000" w:themeColor="text1"/>
          <w:sz w:val="22"/>
          <w:szCs w:val="22"/>
        </w:rPr>
        <w:t xml:space="preserve"> </w:t>
      </w:r>
      <w:r w:rsidRPr="005B2262">
        <w:rPr>
          <w:i/>
          <w:iCs/>
          <w:color w:val="000000" w:themeColor="text1"/>
          <w:sz w:val="22"/>
          <w:szCs w:val="22"/>
        </w:rPr>
        <w:t>Sourcebook on Ordination</w:t>
      </w:r>
      <w:r w:rsidRPr="005B2262">
        <w:rPr>
          <w:i/>
          <w:iCs/>
          <w:color w:val="000000" w:themeColor="text1"/>
          <w:sz w:val="22"/>
          <w:szCs w:val="22"/>
        </w:rPr>
        <w:tab/>
      </w:r>
      <w:r w:rsidRPr="005B2262">
        <w:rPr>
          <w:i/>
          <w:iCs/>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4</w:t>
      </w:r>
      <w:r w:rsidRPr="005B2262">
        <w:rPr>
          <w:color w:val="000000" w:themeColor="text1"/>
          <w:sz w:val="22"/>
          <w:szCs w:val="22"/>
        </w:rPr>
        <w:t xml:space="preserve"> </w:t>
      </w:r>
    </w:p>
    <w:p w14:paraId="6D07280A" w14:textId="4F0F2D20" w:rsidR="00414446" w:rsidRPr="005B2262" w:rsidRDefault="00414446" w:rsidP="00414446">
      <w:pPr>
        <w:pStyle w:val="CM52"/>
        <w:spacing w:after="60" w:line="240" w:lineRule="atLeast"/>
        <w:ind w:left="1710" w:right="158" w:hanging="1350"/>
        <w:rPr>
          <w:color w:val="000000" w:themeColor="text1"/>
          <w:sz w:val="22"/>
          <w:szCs w:val="22"/>
        </w:rPr>
      </w:pPr>
      <w:r w:rsidRPr="005B2262">
        <w:rPr>
          <w:i/>
          <w:iCs/>
          <w:color w:val="000000" w:themeColor="text1"/>
          <w:sz w:val="22"/>
          <w:szCs w:val="22"/>
        </w:rPr>
        <w:t xml:space="preserve">Sourcebook on Ordination &amp; Ministerial Development </w:t>
      </w:r>
      <w:r w:rsidRPr="005B2262">
        <w:rPr>
          <w:i/>
          <w:iCs/>
          <w:color w:val="000000" w:themeColor="text1"/>
          <w:sz w:val="22"/>
          <w:szCs w:val="22"/>
        </w:rPr>
        <w:br/>
      </w:r>
      <w:r w:rsidRPr="005B2262">
        <w:rPr>
          <w:iCs/>
          <w:color w:val="000000" w:themeColor="text1"/>
          <w:sz w:val="22"/>
          <w:szCs w:val="22"/>
        </w:rPr>
        <w:t>as a Regional Extension of the Manual</w:t>
      </w:r>
      <w:r w:rsidRPr="005B2262">
        <w:rPr>
          <w:i/>
          <w:iCs/>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4</w:t>
      </w:r>
      <w:r w:rsidRPr="005B2262">
        <w:rPr>
          <w:color w:val="000000" w:themeColor="text1"/>
          <w:sz w:val="22"/>
          <w:szCs w:val="22"/>
        </w:rPr>
        <w:t xml:space="preserve"> </w:t>
      </w:r>
    </w:p>
    <w:p w14:paraId="4697FA6C" w14:textId="6C9E4511"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 xml:space="preserve">Relationship to General Board and the General Church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4</w:t>
      </w:r>
      <w:r w:rsidRPr="005B2262">
        <w:rPr>
          <w:color w:val="000000" w:themeColor="text1"/>
          <w:sz w:val="22"/>
          <w:szCs w:val="22"/>
        </w:rPr>
        <w:t xml:space="preserve"> </w:t>
      </w:r>
    </w:p>
    <w:p w14:paraId="4F6EE590" w14:textId="5A2EAA73" w:rsidR="00414446" w:rsidRPr="005B2262" w:rsidRDefault="00414446" w:rsidP="00414446">
      <w:pPr>
        <w:pStyle w:val="Default"/>
        <w:ind w:firstLine="360"/>
        <w:rPr>
          <w:color w:val="000000" w:themeColor="text1"/>
          <w:sz w:val="22"/>
          <w:szCs w:val="22"/>
        </w:rPr>
      </w:pPr>
      <w:r w:rsidRPr="005B2262">
        <w:rPr>
          <w:color w:val="000000" w:themeColor="text1"/>
          <w:sz w:val="22"/>
          <w:szCs w:val="22"/>
        </w:rPr>
        <w:t>Relationship to the Region</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4</w:t>
      </w:r>
      <w:r w:rsidRPr="005B2262">
        <w:rPr>
          <w:color w:val="000000" w:themeColor="text1"/>
          <w:sz w:val="22"/>
          <w:szCs w:val="22"/>
        </w:rPr>
        <w:t xml:space="preserve"> </w:t>
      </w:r>
    </w:p>
    <w:p w14:paraId="6C69A777" w14:textId="0771D640"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 xml:space="preserve">Standard for Ministerial Preparation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5</w:t>
      </w:r>
      <w:r w:rsidRPr="005B2262">
        <w:rPr>
          <w:color w:val="000000" w:themeColor="text1"/>
          <w:sz w:val="22"/>
          <w:szCs w:val="22"/>
        </w:rPr>
        <w:t xml:space="preserve"> </w:t>
      </w:r>
    </w:p>
    <w:p w14:paraId="2C4A7E7C" w14:textId="4FF2A9DA"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 xml:space="preserve">Use of the </w:t>
      </w:r>
      <w:r w:rsidRPr="005B2262">
        <w:rPr>
          <w:i/>
          <w:iCs/>
          <w:color w:val="000000" w:themeColor="text1"/>
          <w:sz w:val="22"/>
          <w:szCs w:val="22"/>
        </w:rPr>
        <w:t>Asia-Pacific Region Sourcebook on Ordination&amp; Ministerial Development</w:t>
      </w:r>
      <w:r w:rsidRPr="005B2262">
        <w:rPr>
          <w:color w:val="000000" w:themeColor="text1"/>
          <w:sz w:val="22"/>
          <w:szCs w:val="22"/>
        </w:rPr>
        <w:tab/>
        <w:t xml:space="preserve"> </w:t>
      </w:r>
      <w:r w:rsidR="0000208C" w:rsidRPr="005B2262">
        <w:rPr>
          <w:color w:val="000000" w:themeColor="text1"/>
          <w:sz w:val="22"/>
          <w:szCs w:val="22"/>
        </w:rPr>
        <w:t xml:space="preserve"> 5</w:t>
      </w:r>
      <w:r w:rsidRPr="005B2262">
        <w:rPr>
          <w:color w:val="000000" w:themeColor="text1"/>
          <w:sz w:val="22"/>
          <w:szCs w:val="22"/>
        </w:rPr>
        <w:t xml:space="preserve"> </w:t>
      </w:r>
    </w:p>
    <w:p w14:paraId="40E3376F" w14:textId="40CEFF5D" w:rsidR="00414446" w:rsidRPr="005B2262" w:rsidRDefault="00414446" w:rsidP="00414446">
      <w:pPr>
        <w:pStyle w:val="CM52"/>
        <w:spacing w:after="60" w:line="240" w:lineRule="atLeast"/>
        <w:ind w:left="1710" w:right="158" w:hanging="1350"/>
        <w:rPr>
          <w:color w:val="000000" w:themeColor="text1"/>
          <w:sz w:val="22"/>
          <w:szCs w:val="22"/>
        </w:rPr>
      </w:pPr>
      <w:r w:rsidRPr="005B2262">
        <w:rPr>
          <w:color w:val="000000" w:themeColor="text1"/>
          <w:sz w:val="22"/>
          <w:szCs w:val="22"/>
        </w:rPr>
        <w:t xml:space="preserve">Contextualization of Elements of the </w:t>
      </w:r>
      <w:r w:rsidRPr="005B2262">
        <w:rPr>
          <w:i/>
          <w:iCs/>
          <w:color w:val="000000" w:themeColor="text1"/>
          <w:sz w:val="22"/>
          <w:szCs w:val="22"/>
        </w:rPr>
        <w:t xml:space="preserve">Sourcebook on Ordination </w:t>
      </w:r>
      <w:r w:rsidRPr="005B2262">
        <w:rPr>
          <w:i/>
          <w:iCs/>
          <w:color w:val="000000" w:themeColor="text1"/>
          <w:sz w:val="22"/>
          <w:szCs w:val="22"/>
        </w:rPr>
        <w:br/>
        <w:t>&amp; Ministerial Development</w:t>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t xml:space="preserve"> </w:t>
      </w:r>
      <w:r w:rsidR="0000208C" w:rsidRPr="005B2262">
        <w:rPr>
          <w:i/>
          <w:iCs/>
          <w:color w:val="000000" w:themeColor="text1"/>
          <w:sz w:val="22"/>
          <w:szCs w:val="22"/>
        </w:rPr>
        <w:t xml:space="preserve"> </w:t>
      </w:r>
      <w:r w:rsidR="0000208C" w:rsidRPr="005B2262">
        <w:rPr>
          <w:iCs/>
          <w:color w:val="000000" w:themeColor="text1"/>
          <w:sz w:val="22"/>
          <w:szCs w:val="22"/>
        </w:rPr>
        <w:t>5</w:t>
      </w:r>
      <w:r w:rsidRPr="005B2262">
        <w:rPr>
          <w:color w:val="000000" w:themeColor="text1"/>
          <w:sz w:val="22"/>
          <w:szCs w:val="22"/>
        </w:rPr>
        <w:t xml:space="preserve"> </w:t>
      </w:r>
    </w:p>
    <w:p w14:paraId="67D275BD" w14:textId="6C5F54CA" w:rsidR="00414446" w:rsidRPr="005B2262" w:rsidRDefault="00414446" w:rsidP="00414446">
      <w:pPr>
        <w:pStyle w:val="CM52"/>
        <w:spacing w:after="120" w:line="240" w:lineRule="atLeast"/>
        <w:ind w:left="357"/>
        <w:rPr>
          <w:color w:val="000000" w:themeColor="text1"/>
          <w:sz w:val="22"/>
          <w:szCs w:val="22"/>
        </w:rPr>
      </w:pPr>
      <w:r w:rsidRPr="005B2262">
        <w:rPr>
          <w:color w:val="000000" w:themeColor="text1"/>
          <w:sz w:val="22"/>
          <w:szCs w:val="22"/>
        </w:rPr>
        <w:t xml:space="preserve">Validation of the </w:t>
      </w:r>
      <w:r w:rsidRPr="005B2262">
        <w:rPr>
          <w:i/>
          <w:color w:val="000000" w:themeColor="text1"/>
          <w:sz w:val="22"/>
          <w:szCs w:val="22"/>
        </w:rPr>
        <w:t>Sourcebook on Ordination</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5</w:t>
      </w:r>
      <w:r w:rsidRPr="005B2262">
        <w:rPr>
          <w:color w:val="000000" w:themeColor="text1"/>
          <w:sz w:val="22"/>
          <w:szCs w:val="22"/>
        </w:rPr>
        <w:t xml:space="preserve"> </w:t>
      </w:r>
    </w:p>
    <w:p w14:paraId="0FFBBA64" w14:textId="7D9051F3" w:rsidR="00414446" w:rsidRPr="005B2262" w:rsidRDefault="00414446" w:rsidP="00414446">
      <w:pPr>
        <w:pStyle w:val="CM3"/>
        <w:spacing w:line="240" w:lineRule="atLeast"/>
        <w:jc w:val="both"/>
        <w:rPr>
          <w:color w:val="000000" w:themeColor="text1"/>
          <w:sz w:val="22"/>
          <w:szCs w:val="22"/>
        </w:rPr>
      </w:pPr>
      <w:r w:rsidRPr="005B2262">
        <w:rPr>
          <w:b/>
          <w:bCs/>
          <w:color w:val="000000" w:themeColor="text1"/>
          <w:sz w:val="22"/>
          <w:szCs w:val="22"/>
        </w:rPr>
        <w:t>Chapter One: The Call (ISDSO</w:t>
      </w:r>
      <w:r w:rsidRPr="005B2262">
        <w:rPr>
          <w:b/>
          <w:bCs/>
          <w:color w:val="000000" w:themeColor="text1"/>
          <w:position w:val="10"/>
          <w:sz w:val="22"/>
          <w:szCs w:val="22"/>
          <w:vertAlign w:val="superscript"/>
        </w:rPr>
        <w:t>1</w:t>
      </w:r>
      <w:r w:rsidRPr="005B2262">
        <w:rPr>
          <w:b/>
          <w:bCs/>
          <w:color w:val="000000" w:themeColor="text1"/>
          <w:sz w:val="22"/>
          <w:szCs w:val="22"/>
        </w:rPr>
        <w:t xml:space="preserve"> </w:t>
      </w:r>
      <w:r w:rsidR="00A305DF" w:rsidRPr="005B2262">
        <w:rPr>
          <w:b/>
          <w:bCs/>
          <w:color w:val="000000" w:themeColor="text1"/>
          <w:sz w:val="22"/>
          <w:szCs w:val="22"/>
        </w:rPr>
        <w:t>541</w:t>
      </w:r>
      <w:r w:rsidRPr="005B2262">
        <w:rPr>
          <w:b/>
          <w:bCs/>
          <w:color w:val="000000" w:themeColor="text1"/>
          <w:sz w:val="22"/>
          <w:szCs w:val="22"/>
        </w:rPr>
        <w:t xml:space="preserve">) </w:t>
      </w:r>
    </w:p>
    <w:p w14:paraId="472A42ED" w14:textId="26DEF3F1"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 xml:space="preserve">The Church in Ministry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6</w:t>
      </w:r>
      <w:r w:rsidRPr="005B2262">
        <w:rPr>
          <w:color w:val="000000" w:themeColor="text1"/>
          <w:sz w:val="22"/>
          <w:szCs w:val="22"/>
        </w:rPr>
        <w:t xml:space="preserve"> </w:t>
      </w:r>
    </w:p>
    <w:p w14:paraId="3B566B92" w14:textId="2ADE2131"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The Special Call to Ministry</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6</w:t>
      </w:r>
      <w:r w:rsidRPr="005B2262">
        <w:rPr>
          <w:color w:val="000000" w:themeColor="text1"/>
          <w:sz w:val="22"/>
          <w:szCs w:val="22"/>
        </w:rPr>
        <w:t xml:space="preserve"> </w:t>
      </w:r>
    </w:p>
    <w:p w14:paraId="7D6981F9" w14:textId="36359EDF"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Three Types of Ministry</w:t>
      </w:r>
      <w:r w:rsidRPr="005B2262">
        <w:rPr>
          <w:color w:val="000000" w:themeColor="text1"/>
          <w:sz w:val="22"/>
          <w:szCs w:val="22"/>
        </w:rPr>
        <w:tab/>
        <w:t xml:space="preserve">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6</w:t>
      </w:r>
      <w:r w:rsidRPr="005B2262">
        <w:rPr>
          <w:color w:val="000000" w:themeColor="text1"/>
          <w:sz w:val="22"/>
          <w:szCs w:val="22"/>
        </w:rPr>
        <w:t xml:space="preserve"> </w:t>
      </w:r>
    </w:p>
    <w:p w14:paraId="53AC27AA" w14:textId="60CD7F20" w:rsidR="00414446" w:rsidRPr="005B2262" w:rsidRDefault="00414446" w:rsidP="00414446">
      <w:pPr>
        <w:pStyle w:val="CM52"/>
        <w:spacing w:after="120" w:line="240" w:lineRule="atLeast"/>
        <w:ind w:left="360"/>
        <w:rPr>
          <w:color w:val="000000" w:themeColor="text1"/>
          <w:sz w:val="22"/>
          <w:szCs w:val="22"/>
        </w:rPr>
      </w:pPr>
      <w:r w:rsidRPr="005B2262">
        <w:rPr>
          <w:color w:val="000000" w:themeColor="text1"/>
          <w:sz w:val="22"/>
          <w:szCs w:val="22"/>
        </w:rPr>
        <w:t xml:space="preserve">The Church and the Minister’s Call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 </w:t>
      </w:r>
      <w:r w:rsidR="0000208C" w:rsidRPr="005B2262">
        <w:rPr>
          <w:color w:val="000000" w:themeColor="text1"/>
          <w:sz w:val="22"/>
          <w:szCs w:val="22"/>
        </w:rPr>
        <w:t xml:space="preserve"> 6</w:t>
      </w:r>
      <w:r w:rsidRPr="005B2262">
        <w:rPr>
          <w:color w:val="000000" w:themeColor="text1"/>
          <w:sz w:val="22"/>
          <w:szCs w:val="22"/>
        </w:rPr>
        <w:t xml:space="preserve"> </w:t>
      </w:r>
    </w:p>
    <w:p w14:paraId="0E7A887E" w14:textId="6B1F1004" w:rsidR="00414446" w:rsidRPr="005B2262" w:rsidRDefault="00414446" w:rsidP="00414446">
      <w:pPr>
        <w:pStyle w:val="CM2"/>
        <w:spacing w:line="240" w:lineRule="atLeast"/>
        <w:jc w:val="both"/>
        <w:rPr>
          <w:color w:val="000000" w:themeColor="text1"/>
          <w:sz w:val="22"/>
          <w:szCs w:val="22"/>
        </w:rPr>
      </w:pPr>
      <w:r w:rsidRPr="005B2262">
        <w:rPr>
          <w:b/>
          <w:bCs/>
          <w:color w:val="000000" w:themeColor="text1"/>
          <w:sz w:val="22"/>
          <w:szCs w:val="22"/>
        </w:rPr>
        <w:t xml:space="preserve">Chapter Two: Educational Preparation (ISDSO </w:t>
      </w:r>
      <w:r w:rsidR="00A305DF" w:rsidRPr="005B2262">
        <w:rPr>
          <w:b/>
          <w:bCs/>
          <w:color w:val="000000" w:themeColor="text1"/>
          <w:sz w:val="22"/>
          <w:szCs w:val="22"/>
        </w:rPr>
        <w:t>542</w:t>
      </w:r>
      <w:r w:rsidRPr="005B2262">
        <w:rPr>
          <w:b/>
          <w:bCs/>
          <w:color w:val="000000" w:themeColor="text1"/>
          <w:sz w:val="22"/>
          <w:szCs w:val="22"/>
        </w:rPr>
        <w:t xml:space="preserve">) </w:t>
      </w:r>
    </w:p>
    <w:p w14:paraId="0DD2F430" w14:textId="094C4175"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Desired Goals of Educational Preparation</w:t>
      </w:r>
      <w:r w:rsidR="00525C2F" w:rsidRPr="005B2262">
        <w:rPr>
          <w:color w:val="000000" w:themeColor="text1"/>
          <w:sz w:val="22"/>
          <w:szCs w:val="22"/>
        </w:rPr>
        <w:t xml:space="preserve"> </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 xml:space="preserve"> </w:t>
      </w:r>
      <w:r w:rsidR="0000208C" w:rsidRPr="005B2262">
        <w:rPr>
          <w:color w:val="000000" w:themeColor="text1"/>
          <w:sz w:val="22"/>
          <w:szCs w:val="22"/>
        </w:rPr>
        <w:t xml:space="preserve"> 7</w:t>
      </w:r>
      <w:r w:rsidRPr="005B2262">
        <w:rPr>
          <w:color w:val="000000" w:themeColor="text1"/>
          <w:sz w:val="22"/>
          <w:szCs w:val="22"/>
        </w:rPr>
        <w:t xml:space="preserve"> </w:t>
      </w:r>
    </w:p>
    <w:p w14:paraId="70EE8191" w14:textId="08BDB304"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 xml:space="preserve">Curricular Elements of </w:t>
      </w:r>
      <w:r w:rsidR="00525C2F" w:rsidRPr="005B2262">
        <w:rPr>
          <w:color w:val="000000" w:themeColor="text1"/>
          <w:sz w:val="22"/>
          <w:szCs w:val="22"/>
        </w:rPr>
        <w:t xml:space="preserve">Educational Preparation </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 xml:space="preserve"> </w:t>
      </w:r>
      <w:r w:rsidR="0000208C" w:rsidRPr="005B2262">
        <w:rPr>
          <w:color w:val="000000" w:themeColor="text1"/>
          <w:sz w:val="22"/>
          <w:szCs w:val="22"/>
        </w:rPr>
        <w:t xml:space="preserve"> 8</w:t>
      </w:r>
      <w:r w:rsidRPr="005B2262">
        <w:rPr>
          <w:color w:val="000000" w:themeColor="text1"/>
          <w:sz w:val="22"/>
          <w:szCs w:val="22"/>
        </w:rPr>
        <w:t xml:space="preserve"> </w:t>
      </w:r>
    </w:p>
    <w:p w14:paraId="08ED975B" w14:textId="5FE41D71"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Program Outc</w:t>
      </w:r>
      <w:r w:rsidR="00525C2F" w:rsidRPr="005B2262">
        <w:rPr>
          <w:color w:val="000000" w:themeColor="text1"/>
          <w:sz w:val="22"/>
          <w:szCs w:val="22"/>
        </w:rPr>
        <w:t>omes Statements</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 xml:space="preserve">       </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00208C" w:rsidRPr="005B2262">
        <w:rPr>
          <w:color w:val="000000" w:themeColor="text1"/>
          <w:sz w:val="22"/>
          <w:szCs w:val="22"/>
        </w:rPr>
        <w:t xml:space="preserve">  9</w:t>
      </w:r>
      <w:r w:rsidRPr="005B2262">
        <w:rPr>
          <w:color w:val="000000" w:themeColor="text1"/>
          <w:sz w:val="22"/>
          <w:szCs w:val="22"/>
        </w:rPr>
        <w:t xml:space="preserve"> </w:t>
      </w:r>
    </w:p>
    <w:p w14:paraId="1DD44551" w14:textId="38BB57EA"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Study Schemes for the Desired O</w:t>
      </w:r>
      <w:r w:rsidR="0000208C" w:rsidRPr="005B2262">
        <w:rPr>
          <w:color w:val="000000" w:themeColor="text1"/>
          <w:sz w:val="22"/>
          <w:szCs w:val="22"/>
        </w:rPr>
        <w:t xml:space="preserve">utcomes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11</w:t>
      </w:r>
      <w:r w:rsidRPr="005B2262">
        <w:rPr>
          <w:color w:val="000000" w:themeColor="text1"/>
          <w:sz w:val="22"/>
          <w:szCs w:val="22"/>
        </w:rPr>
        <w:t xml:space="preserve"> </w:t>
      </w:r>
    </w:p>
    <w:p w14:paraId="7374044C" w14:textId="581190A1" w:rsidR="00414446" w:rsidRPr="005B2262" w:rsidRDefault="00414446" w:rsidP="00414446">
      <w:pPr>
        <w:pStyle w:val="CM52"/>
        <w:spacing w:after="120" w:line="240" w:lineRule="atLeast"/>
        <w:ind w:left="360"/>
        <w:rPr>
          <w:color w:val="000000" w:themeColor="text1"/>
          <w:sz w:val="22"/>
          <w:szCs w:val="22"/>
        </w:rPr>
      </w:pPr>
      <w:r w:rsidRPr="005B2262">
        <w:rPr>
          <w:color w:val="000000" w:themeColor="text1"/>
          <w:sz w:val="22"/>
          <w:szCs w:val="22"/>
        </w:rPr>
        <w:t>Minimal Ed</w:t>
      </w:r>
      <w:r w:rsidR="0000208C" w:rsidRPr="005B2262">
        <w:rPr>
          <w:color w:val="000000" w:themeColor="text1"/>
          <w:sz w:val="22"/>
          <w:szCs w:val="22"/>
        </w:rPr>
        <w:t xml:space="preserve">ucational Requirements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12</w:t>
      </w:r>
      <w:r w:rsidRPr="005B2262">
        <w:rPr>
          <w:color w:val="000000" w:themeColor="text1"/>
          <w:sz w:val="22"/>
          <w:szCs w:val="22"/>
        </w:rPr>
        <w:t xml:space="preserve"> </w:t>
      </w:r>
    </w:p>
    <w:p w14:paraId="44D5C993" w14:textId="6ABBA956" w:rsidR="00414446" w:rsidRPr="005B2262" w:rsidRDefault="00414446" w:rsidP="00414446">
      <w:pPr>
        <w:pStyle w:val="CM2"/>
        <w:spacing w:line="240" w:lineRule="atLeast"/>
        <w:jc w:val="both"/>
        <w:rPr>
          <w:color w:val="000000" w:themeColor="text1"/>
          <w:sz w:val="22"/>
          <w:szCs w:val="22"/>
        </w:rPr>
      </w:pPr>
      <w:r w:rsidRPr="005B2262">
        <w:rPr>
          <w:b/>
          <w:bCs/>
          <w:color w:val="000000" w:themeColor="text1"/>
          <w:sz w:val="22"/>
          <w:szCs w:val="22"/>
        </w:rPr>
        <w:t>Chapter Three: District Ministry Boards (ISDSO 54</w:t>
      </w:r>
      <w:r w:rsidR="00A305DF" w:rsidRPr="005B2262">
        <w:rPr>
          <w:b/>
          <w:bCs/>
          <w:color w:val="000000" w:themeColor="text1"/>
          <w:sz w:val="22"/>
          <w:szCs w:val="22"/>
        </w:rPr>
        <w:t>3</w:t>
      </w:r>
      <w:r w:rsidRPr="005B2262">
        <w:rPr>
          <w:b/>
          <w:bCs/>
          <w:color w:val="000000" w:themeColor="text1"/>
          <w:sz w:val="22"/>
          <w:szCs w:val="22"/>
        </w:rPr>
        <w:t xml:space="preserve">) </w:t>
      </w:r>
    </w:p>
    <w:p w14:paraId="58A2F0E1" w14:textId="0298C05D"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District Mini</w:t>
      </w:r>
      <w:r w:rsidR="0000208C" w:rsidRPr="005B2262">
        <w:rPr>
          <w:color w:val="000000" w:themeColor="text1"/>
          <w:sz w:val="22"/>
          <w:szCs w:val="22"/>
        </w:rPr>
        <w:t xml:space="preserve">sterial Studies Board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14</w:t>
      </w:r>
      <w:r w:rsidRPr="005B2262">
        <w:rPr>
          <w:color w:val="000000" w:themeColor="text1"/>
          <w:sz w:val="22"/>
          <w:szCs w:val="22"/>
        </w:rPr>
        <w:t xml:space="preserve"> </w:t>
      </w:r>
    </w:p>
    <w:p w14:paraId="7DFFD7D4" w14:textId="76A21EA6"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Assessing</w:t>
      </w:r>
      <w:r w:rsidR="0000208C" w:rsidRPr="005B2262">
        <w:rPr>
          <w:color w:val="000000" w:themeColor="text1"/>
          <w:sz w:val="22"/>
          <w:szCs w:val="22"/>
        </w:rPr>
        <w:t xml:space="preserve"> Transferring Students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15</w:t>
      </w:r>
      <w:r w:rsidRPr="005B2262">
        <w:rPr>
          <w:color w:val="000000" w:themeColor="text1"/>
          <w:sz w:val="22"/>
          <w:szCs w:val="22"/>
        </w:rPr>
        <w:t xml:space="preserve"> </w:t>
      </w:r>
    </w:p>
    <w:p w14:paraId="5B07D607" w14:textId="500ACA1B"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District Ministe</w:t>
      </w:r>
      <w:r w:rsidR="0000208C" w:rsidRPr="005B2262">
        <w:rPr>
          <w:color w:val="000000" w:themeColor="text1"/>
          <w:sz w:val="22"/>
          <w:szCs w:val="22"/>
        </w:rPr>
        <w:t xml:space="preserve">rial Credentials Board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15</w:t>
      </w:r>
      <w:r w:rsidRPr="005B2262">
        <w:rPr>
          <w:color w:val="000000" w:themeColor="text1"/>
          <w:sz w:val="22"/>
          <w:szCs w:val="22"/>
        </w:rPr>
        <w:t xml:space="preserve"> </w:t>
      </w:r>
    </w:p>
    <w:p w14:paraId="56AAA7AE" w14:textId="797C8A7B" w:rsidR="00414446" w:rsidRPr="005B2262" w:rsidRDefault="00414446" w:rsidP="00414446">
      <w:pPr>
        <w:pStyle w:val="CM52"/>
        <w:spacing w:after="120" w:line="240" w:lineRule="atLeast"/>
        <w:ind w:left="360"/>
        <w:rPr>
          <w:color w:val="000000" w:themeColor="text1"/>
          <w:sz w:val="22"/>
          <w:szCs w:val="22"/>
        </w:rPr>
      </w:pPr>
      <w:r w:rsidRPr="005B2262">
        <w:rPr>
          <w:color w:val="000000" w:themeColor="text1"/>
          <w:sz w:val="22"/>
          <w:szCs w:val="22"/>
        </w:rPr>
        <w:t>Distri</w:t>
      </w:r>
      <w:r w:rsidR="0000208C" w:rsidRPr="005B2262">
        <w:rPr>
          <w:color w:val="000000" w:themeColor="text1"/>
          <w:sz w:val="22"/>
          <w:szCs w:val="22"/>
        </w:rPr>
        <w:t xml:space="preserve">ct Board of Ministry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15</w:t>
      </w:r>
      <w:r w:rsidRPr="005B2262">
        <w:rPr>
          <w:color w:val="000000" w:themeColor="text1"/>
          <w:sz w:val="22"/>
          <w:szCs w:val="22"/>
        </w:rPr>
        <w:t xml:space="preserve"> </w:t>
      </w:r>
    </w:p>
    <w:p w14:paraId="6BEF8F95" w14:textId="370160E1" w:rsidR="00414446" w:rsidRPr="005B2262" w:rsidRDefault="00414446" w:rsidP="00414446">
      <w:pPr>
        <w:pStyle w:val="CM2"/>
        <w:spacing w:line="240" w:lineRule="atLeast"/>
        <w:jc w:val="both"/>
        <w:rPr>
          <w:color w:val="000000" w:themeColor="text1"/>
          <w:sz w:val="22"/>
          <w:szCs w:val="22"/>
        </w:rPr>
      </w:pPr>
      <w:r w:rsidRPr="005B2262">
        <w:rPr>
          <w:b/>
          <w:bCs/>
          <w:color w:val="000000" w:themeColor="text1"/>
          <w:sz w:val="22"/>
          <w:szCs w:val="22"/>
        </w:rPr>
        <w:t>Chapter Four: Candidacy for Ordination or Certification (ISDSO 54</w:t>
      </w:r>
      <w:r w:rsidR="00A305DF" w:rsidRPr="005B2262">
        <w:rPr>
          <w:b/>
          <w:bCs/>
          <w:color w:val="000000" w:themeColor="text1"/>
          <w:sz w:val="22"/>
          <w:szCs w:val="22"/>
        </w:rPr>
        <w:t>4</w:t>
      </w:r>
      <w:r w:rsidRPr="005B2262">
        <w:rPr>
          <w:b/>
          <w:bCs/>
          <w:color w:val="000000" w:themeColor="text1"/>
          <w:sz w:val="22"/>
          <w:szCs w:val="22"/>
        </w:rPr>
        <w:t xml:space="preserve">) </w:t>
      </w:r>
    </w:p>
    <w:p w14:paraId="60642B02" w14:textId="68731ED6" w:rsidR="00414446" w:rsidRPr="005B2262" w:rsidRDefault="0000208C" w:rsidP="00414446">
      <w:pPr>
        <w:pStyle w:val="CM53"/>
        <w:spacing w:after="60" w:line="240" w:lineRule="atLeast"/>
        <w:ind w:left="360" w:right="158"/>
        <w:rPr>
          <w:color w:val="000000" w:themeColor="text1"/>
          <w:sz w:val="22"/>
          <w:szCs w:val="22"/>
        </w:rPr>
      </w:pPr>
      <w:r w:rsidRPr="005B2262">
        <w:rPr>
          <w:color w:val="000000" w:themeColor="text1"/>
          <w:sz w:val="22"/>
          <w:szCs w:val="22"/>
        </w:rPr>
        <w:t xml:space="preserve">Local Minister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16</w:t>
      </w:r>
      <w:r w:rsidR="00414446" w:rsidRPr="005B2262">
        <w:rPr>
          <w:color w:val="000000" w:themeColor="text1"/>
          <w:sz w:val="22"/>
          <w:szCs w:val="22"/>
        </w:rPr>
        <w:t xml:space="preserve"> </w:t>
      </w:r>
    </w:p>
    <w:p w14:paraId="7DD2CA82" w14:textId="09C7914F" w:rsidR="00414446" w:rsidRPr="005B2262" w:rsidRDefault="00414446" w:rsidP="00414446">
      <w:pPr>
        <w:pStyle w:val="CM53"/>
        <w:spacing w:after="60" w:line="240" w:lineRule="atLeast"/>
        <w:ind w:left="360" w:right="158"/>
        <w:rPr>
          <w:color w:val="000000" w:themeColor="text1"/>
          <w:sz w:val="22"/>
          <w:szCs w:val="22"/>
        </w:rPr>
      </w:pPr>
      <w:r w:rsidRPr="005B2262">
        <w:rPr>
          <w:color w:val="000000" w:themeColor="text1"/>
          <w:sz w:val="22"/>
          <w:szCs w:val="22"/>
        </w:rPr>
        <w:t>Renewal of Lo</w:t>
      </w:r>
      <w:r w:rsidR="0000208C" w:rsidRPr="005B2262">
        <w:rPr>
          <w:color w:val="000000" w:themeColor="text1"/>
          <w:sz w:val="22"/>
          <w:szCs w:val="22"/>
        </w:rPr>
        <w:t xml:space="preserve">cal Minister’s License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16</w:t>
      </w:r>
      <w:r w:rsidRPr="005B2262">
        <w:rPr>
          <w:color w:val="000000" w:themeColor="text1"/>
          <w:sz w:val="22"/>
          <w:szCs w:val="22"/>
        </w:rPr>
        <w:t xml:space="preserve"> </w:t>
      </w:r>
    </w:p>
    <w:p w14:paraId="1AAFD4D1" w14:textId="4B2BE007" w:rsidR="00414446" w:rsidRPr="005B2262" w:rsidRDefault="00414446" w:rsidP="00414446">
      <w:pPr>
        <w:pStyle w:val="CM53"/>
        <w:spacing w:after="60" w:line="240" w:lineRule="atLeast"/>
        <w:ind w:left="360" w:right="158"/>
        <w:rPr>
          <w:color w:val="000000" w:themeColor="text1"/>
          <w:sz w:val="22"/>
          <w:szCs w:val="22"/>
        </w:rPr>
      </w:pPr>
      <w:r w:rsidRPr="005B2262">
        <w:rPr>
          <w:color w:val="000000" w:themeColor="text1"/>
          <w:sz w:val="22"/>
          <w:szCs w:val="22"/>
        </w:rPr>
        <w:t xml:space="preserve">Qualities </w:t>
      </w:r>
      <w:r w:rsidR="0000208C" w:rsidRPr="005B2262">
        <w:rPr>
          <w:color w:val="000000" w:themeColor="text1"/>
          <w:sz w:val="22"/>
          <w:szCs w:val="22"/>
        </w:rPr>
        <w:t xml:space="preserve">of the Local Minister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16</w:t>
      </w:r>
      <w:r w:rsidRPr="005B2262">
        <w:rPr>
          <w:color w:val="000000" w:themeColor="text1"/>
          <w:sz w:val="22"/>
          <w:szCs w:val="22"/>
        </w:rPr>
        <w:t xml:space="preserve"> </w:t>
      </w:r>
    </w:p>
    <w:p w14:paraId="66840581" w14:textId="084D18B8" w:rsidR="00414446" w:rsidRPr="005B2262" w:rsidRDefault="00414446" w:rsidP="00414446">
      <w:pPr>
        <w:pStyle w:val="CM53"/>
        <w:spacing w:after="60" w:line="240" w:lineRule="atLeast"/>
        <w:ind w:left="360" w:right="158"/>
        <w:rPr>
          <w:color w:val="000000" w:themeColor="text1"/>
          <w:sz w:val="22"/>
          <w:szCs w:val="22"/>
        </w:rPr>
      </w:pPr>
      <w:r w:rsidRPr="005B2262">
        <w:rPr>
          <w:color w:val="000000" w:themeColor="text1"/>
          <w:sz w:val="22"/>
          <w:szCs w:val="22"/>
        </w:rPr>
        <w:t xml:space="preserve">District Licensed Minister </w:t>
      </w:r>
      <w:r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17</w:t>
      </w:r>
      <w:r w:rsidRPr="005B2262">
        <w:rPr>
          <w:color w:val="000000" w:themeColor="text1"/>
          <w:sz w:val="22"/>
          <w:szCs w:val="22"/>
        </w:rPr>
        <w:t xml:space="preserve"> </w:t>
      </w:r>
    </w:p>
    <w:p w14:paraId="71D40CD0" w14:textId="49672C95" w:rsidR="00414446" w:rsidRPr="005B2262" w:rsidRDefault="00414446" w:rsidP="00414446">
      <w:pPr>
        <w:pStyle w:val="CM53"/>
        <w:spacing w:after="60" w:line="240" w:lineRule="atLeast"/>
        <w:ind w:left="360" w:right="158"/>
        <w:rPr>
          <w:color w:val="000000" w:themeColor="text1"/>
          <w:sz w:val="22"/>
          <w:szCs w:val="22"/>
        </w:rPr>
      </w:pPr>
      <w:r w:rsidRPr="005B2262">
        <w:rPr>
          <w:color w:val="000000" w:themeColor="text1"/>
          <w:sz w:val="22"/>
          <w:szCs w:val="22"/>
        </w:rPr>
        <w:t>Renewa</w:t>
      </w:r>
      <w:r w:rsidR="0000208C" w:rsidRPr="005B2262">
        <w:rPr>
          <w:color w:val="000000" w:themeColor="text1"/>
          <w:sz w:val="22"/>
          <w:szCs w:val="22"/>
        </w:rPr>
        <w:t xml:space="preserve">l of District License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17</w:t>
      </w:r>
      <w:r w:rsidRPr="005B2262">
        <w:rPr>
          <w:color w:val="000000" w:themeColor="text1"/>
          <w:sz w:val="22"/>
          <w:szCs w:val="22"/>
        </w:rPr>
        <w:t xml:space="preserve"> </w:t>
      </w:r>
    </w:p>
    <w:p w14:paraId="6EFC776E" w14:textId="527251C3" w:rsidR="00414446" w:rsidRPr="005B2262" w:rsidRDefault="0000208C" w:rsidP="00414446">
      <w:pPr>
        <w:pStyle w:val="CM53"/>
        <w:spacing w:after="60" w:line="240" w:lineRule="atLeast"/>
        <w:ind w:left="360" w:right="158"/>
        <w:rPr>
          <w:color w:val="000000" w:themeColor="text1"/>
          <w:sz w:val="22"/>
          <w:szCs w:val="22"/>
        </w:rPr>
      </w:pPr>
      <w:r w:rsidRPr="005B2262">
        <w:rPr>
          <w:color w:val="000000" w:themeColor="text1"/>
          <w:sz w:val="22"/>
          <w:szCs w:val="22"/>
        </w:rPr>
        <w:t xml:space="preserve">Ordination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17</w:t>
      </w:r>
      <w:r w:rsidR="00414446" w:rsidRPr="005B2262">
        <w:rPr>
          <w:color w:val="000000" w:themeColor="text1"/>
          <w:sz w:val="22"/>
          <w:szCs w:val="22"/>
        </w:rPr>
        <w:t xml:space="preserve"> </w:t>
      </w:r>
    </w:p>
    <w:p w14:paraId="667E9824" w14:textId="4BB224F7" w:rsidR="00414446" w:rsidRPr="005B2262" w:rsidRDefault="00414446" w:rsidP="00414446">
      <w:pPr>
        <w:pStyle w:val="CM53"/>
        <w:spacing w:after="120" w:line="240" w:lineRule="atLeast"/>
        <w:ind w:left="360"/>
        <w:rPr>
          <w:color w:val="000000" w:themeColor="text1"/>
          <w:sz w:val="22"/>
          <w:szCs w:val="22"/>
        </w:rPr>
      </w:pPr>
      <w:r w:rsidRPr="005B2262">
        <w:rPr>
          <w:color w:val="000000" w:themeColor="text1"/>
          <w:sz w:val="22"/>
          <w:szCs w:val="22"/>
        </w:rPr>
        <w:t>Recognit</w:t>
      </w:r>
      <w:r w:rsidR="0000208C" w:rsidRPr="005B2262">
        <w:rPr>
          <w:color w:val="000000" w:themeColor="text1"/>
          <w:sz w:val="22"/>
          <w:szCs w:val="22"/>
        </w:rPr>
        <w:t xml:space="preserve">ion of Elder’s Orders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18</w:t>
      </w:r>
      <w:r w:rsidRPr="005B2262">
        <w:rPr>
          <w:color w:val="000000" w:themeColor="text1"/>
          <w:sz w:val="22"/>
          <w:szCs w:val="22"/>
        </w:rPr>
        <w:t xml:space="preserve"> </w:t>
      </w:r>
    </w:p>
    <w:p w14:paraId="219F8D8C" w14:textId="34C517C3" w:rsidR="00414446" w:rsidRPr="005B2262" w:rsidRDefault="00414446" w:rsidP="00414446">
      <w:pPr>
        <w:pStyle w:val="CM52"/>
        <w:spacing w:after="0" w:line="240" w:lineRule="atLeast"/>
        <w:ind w:left="360" w:hanging="360"/>
        <w:rPr>
          <w:b/>
          <w:bCs/>
          <w:color w:val="000000" w:themeColor="text1"/>
          <w:sz w:val="22"/>
          <w:szCs w:val="22"/>
        </w:rPr>
      </w:pPr>
      <w:r w:rsidRPr="005B2262">
        <w:rPr>
          <w:b/>
          <w:bCs/>
          <w:color w:val="000000" w:themeColor="text1"/>
          <w:sz w:val="22"/>
          <w:szCs w:val="22"/>
        </w:rPr>
        <w:t>Chapter Five: Lifelong Learning (ISDSO 54</w:t>
      </w:r>
      <w:r w:rsidR="00A305DF" w:rsidRPr="005B2262">
        <w:rPr>
          <w:b/>
          <w:bCs/>
          <w:color w:val="000000" w:themeColor="text1"/>
          <w:sz w:val="22"/>
          <w:szCs w:val="22"/>
        </w:rPr>
        <w:t>5</w:t>
      </w:r>
      <w:r w:rsidRPr="005B2262">
        <w:rPr>
          <w:b/>
          <w:bCs/>
          <w:color w:val="000000" w:themeColor="text1"/>
          <w:sz w:val="22"/>
          <w:szCs w:val="22"/>
        </w:rPr>
        <w:t>)</w:t>
      </w:r>
    </w:p>
    <w:p w14:paraId="0105FFFE" w14:textId="326940BF"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Philosoph</w:t>
      </w:r>
      <w:r w:rsidR="0000208C" w:rsidRPr="005B2262">
        <w:rPr>
          <w:color w:val="000000" w:themeColor="text1"/>
          <w:sz w:val="22"/>
          <w:szCs w:val="22"/>
        </w:rPr>
        <w:t>y of Lifelong Learning</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19</w:t>
      </w:r>
      <w:r w:rsidRPr="005B2262">
        <w:rPr>
          <w:color w:val="000000" w:themeColor="text1"/>
          <w:sz w:val="22"/>
          <w:szCs w:val="22"/>
        </w:rPr>
        <w:t xml:space="preserve"> </w:t>
      </w:r>
    </w:p>
    <w:p w14:paraId="5E3A555D" w14:textId="291F81D5"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Purpose</w:t>
      </w:r>
      <w:r w:rsidR="0000208C" w:rsidRPr="005B2262">
        <w:rPr>
          <w:color w:val="000000" w:themeColor="text1"/>
          <w:sz w:val="22"/>
          <w:szCs w:val="22"/>
        </w:rPr>
        <w:t xml:space="preserve"> of Lifelong Learning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19</w:t>
      </w:r>
      <w:r w:rsidRPr="005B2262">
        <w:rPr>
          <w:color w:val="000000" w:themeColor="text1"/>
          <w:sz w:val="22"/>
          <w:szCs w:val="22"/>
        </w:rPr>
        <w:t xml:space="preserve"> </w:t>
      </w:r>
    </w:p>
    <w:p w14:paraId="7EE9C36C" w14:textId="66ECB9EA"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Responsibility</w:t>
      </w:r>
      <w:r w:rsidR="0000208C" w:rsidRPr="005B2262">
        <w:rPr>
          <w:color w:val="000000" w:themeColor="text1"/>
          <w:sz w:val="22"/>
          <w:szCs w:val="22"/>
        </w:rPr>
        <w:t xml:space="preserve"> for Lifelong Learning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19</w:t>
      </w:r>
      <w:r w:rsidRPr="005B2262">
        <w:rPr>
          <w:color w:val="000000" w:themeColor="text1"/>
          <w:sz w:val="22"/>
          <w:szCs w:val="22"/>
        </w:rPr>
        <w:t xml:space="preserve"> </w:t>
      </w:r>
    </w:p>
    <w:p w14:paraId="68FB0E74" w14:textId="3852A500" w:rsidR="00414446" w:rsidRPr="005B2262" w:rsidRDefault="00414446" w:rsidP="00414446">
      <w:pPr>
        <w:pStyle w:val="CM52"/>
        <w:spacing w:after="120" w:line="240" w:lineRule="atLeast"/>
        <w:ind w:left="360"/>
        <w:rPr>
          <w:color w:val="000000" w:themeColor="text1"/>
          <w:sz w:val="22"/>
          <w:szCs w:val="22"/>
        </w:rPr>
      </w:pPr>
      <w:r w:rsidRPr="005B2262">
        <w:rPr>
          <w:color w:val="000000" w:themeColor="text1"/>
          <w:sz w:val="22"/>
          <w:szCs w:val="22"/>
        </w:rPr>
        <w:t>Establishing a Regional or District L</w:t>
      </w:r>
      <w:r w:rsidR="0000208C" w:rsidRPr="005B2262">
        <w:rPr>
          <w:color w:val="000000" w:themeColor="text1"/>
          <w:sz w:val="22"/>
          <w:szCs w:val="22"/>
        </w:rPr>
        <w:t xml:space="preserve">ifelong Learning Program </w:t>
      </w:r>
      <w:r w:rsidR="0000208C" w:rsidRPr="005B2262">
        <w:rPr>
          <w:color w:val="000000" w:themeColor="text1"/>
          <w:sz w:val="22"/>
          <w:szCs w:val="22"/>
        </w:rPr>
        <w:tab/>
      </w:r>
      <w:r w:rsidR="0000208C" w:rsidRPr="005B2262">
        <w:rPr>
          <w:color w:val="000000" w:themeColor="text1"/>
          <w:sz w:val="22"/>
          <w:szCs w:val="22"/>
        </w:rPr>
        <w:tab/>
        <w:t xml:space="preserve"> </w:t>
      </w:r>
      <w:r w:rsidR="0000208C" w:rsidRPr="005B2262">
        <w:rPr>
          <w:color w:val="000000" w:themeColor="text1"/>
          <w:sz w:val="22"/>
          <w:szCs w:val="22"/>
        </w:rPr>
        <w:tab/>
      </w:r>
      <w:r w:rsidR="0000208C" w:rsidRPr="005B2262">
        <w:rPr>
          <w:color w:val="000000" w:themeColor="text1"/>
          <w:sz w:val="22"/>
          <w:szCs w:val="22"/>
        </w:rPr>
        <w:tab/>
        <w:t>20</w:t>
      </w:r>
      <w:r w:rsidRPr="005B2262">
        <w:rPr>
          <w:color w:val="000000" w:themeColor="text1"/>
          <w:sz w:val="22"/>
          <w:szCs w:val="22"/>
        </w:rPr>
        <w:t xml:space="preserve"> </w:t>
      </w:r>
    </w:p>
    <w:p w14:paraId="02665AAD" w14:textId="77777777" w:rsidR="00414446" w:rsidRPr="005B2262" w:rsidRDefault="00414446" w:rsidP="00414446">
      <w:pPr>
        <w:widowControl/>
        <w:autoSpaceDE/>
        <w:autoSpaceDN/>
        <w:adjustRightInd/>
        <w:rPr>
          <w:b/>
          <w:bCs/>
          <w:color w:val="000000" w:themeColor="text1"/>
          <w:sz w:val="22"/>
          <w:szCs w:val="22"/>
          <w:lang w:val="en-US"/>
        </w:rPr>
      </w:pPr>
    </w:p>
    <w:p w14:paraId="2BB14CDB" w14:textId="77777777" w:rsidR="00414446" w:rsidRPr="005B2262" w:rsidRDefault="00414446" w:rsidP="00414446">
      <w:pPr>
        <w:pStyle w:val="Default"/>
        <w:spacing w:after="120"/>
        <w:rPr>
          <w:color w:val="000000" w:themeColor="text1"/>
          <w:sz w:val="22"/>
          <w:szCs w:val="22"/>
        </w:rPr>
      </w:pPr>
    </w:p>
    <w:p w14:paraId="4BDE3544" w14:textId="77777777" w:rsidR="00414446" w:rsidRPr="005B2262" w:rsidRDefault="00414446" w:rsidP="00414446">
      <w:pPr>
        <w:pStyle w:val="CM3"/>
        <w:spacing w:line="240" w:lineRule="atLeast"/>
        <w:jc w:val="both"/>
        <w:rPr>
          <w:color w:val="000000" w:themeColor="text1"/>
          <w:sz w:val="18"/>
          <w:szCs w:val="18"/>
        </w:rPr>
      </w:pPr>
      <w:r w:rsidRPr="005B2262">
        <w:rPr>
          <w:b/>
          <w:color w:val="000000" w:themeColor="text1"/>
          <w:position w:val="10"/>
          <w:sz w:val="18"/>
          <w:szCs w:val="18"/>
          <w:vertAlign w:val="superscript"/>
        </w:rPr>
        <w:t>1</w:t>
      </w:r>
      <w:r w:rsidRPr="005B2262">
        <w:rPr>
          <w:color w:val="000000" w:themeColor="text1"/>
          <w:sz w:val="18"/>
          <w:szCs w:val="18"/>
        </w:rPr>
        <w:t xml:space="preserve">Refers to </w:t>
      </w:r>
      <w:r w:rsidRPr="005B2262">
        <w:rPr>
          <w:i/>
          <w:iCs/>
          <w:color w:val="000000" w:themeColor="text1"/>
          <w:sz w:val="18"/>
          <w:szCs w:val="18"/>
        </w:rPr>
        <w:t>International Sourcebook on Developmental Standards for Ordination</w:t>
      </w:r>
    </w:p>
    <w:p w14:paraId="0A0D48B8" w14:textId="77777777" w:rsidR="005612FD" w:rsidRPr="005B2262" w:rsidRDefault="005612FD" w:rsidP="00414446">
      <w:pPr>
        <w:pStyle w:val="CM52"/>
        <w:spacing w:after="0" w:line="240" w:lineRule="atLeast"/>
        <w:ind w:left="360" w:hanging="360"/>
        <w:rPr>
          <w:b/>
          <w:bCs/>
          <w:color w:val="000000" w:themeColor="text1"/>
          <w:sz w:val="22"/>
          <w:szCs w:val="22"/>
        </w:rPr>
      </w:pPr>
    </w:p>
    <w:p w14:paraId="3AAB7BF5" w14:textId="51B01F90" w:rsidR="00414446" w:rsidRPr="005B2262" w:rsidRDefault="00414446" w:rsidP="00414446">
      <w:pPr>
        <w:pStyle w:val="CM52"/>
        <w:spacing w:after="0" w:line="240" w:lineRule="atLeast"/>
        <w:ind w:left="360" w:hanging="360"/>
        <w:rPr>
          <w:b/>
          <w:bCs/>
          <w:color w:val="000000" w:themeColor="text1"/>
          <w:sz w:val="22"/>
          <w:szCs w:val="22"/>
        </w:rPr>
      </w:pPr>
      <w:r w:rsidRPr="005B2262">
        <w:rPr>
          <w:b/>
          <w:bCs/>
          <w:color w:val="000000" w:themeColor="text1"/>
          <w:sz w:val="22"/>
          <w:szCs w:val="22"/>
        </w:rPr>
        <w:t>Chapter Six: Validation Procedures (ISDSO 54</w:t>
      </w:r>
      <w:r w:rsidR="00A305DF" w:rsidRPr="005B2262">
        <w:rPr>
          <w:b/>
          <w:bCs/>
          <w:color w:val="000000" w:themeColor="text1"/>
          <w:sz w:val="22"/>
          <w:szCs w:val="22"/>
        </w:rPr>
        <w:t>6</w:t>
      </w:r>
      <w:r w:rsidRPr="005B2262">
        <w:rPr>
          <w:b/>
          <w:bCs/>
          <w:color w:val="000000" w:themeColor="text1"/>
          <w:sz w:val="22"/>
          <w:szCs w:val="22"/>
        </w:rPr>
        <w:t xml:space="preserve">) </w:t>
      </w:r>
    </w:p>
    <w:p w14:paraId="5FBF39EC" w14:textId="2B2A952A"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 xml:space="preserve">Validation of a Regional </w:t>
      </w:r>
      <w:r w:rsidRPr="005B2262">
        <w:rPr>
          <w:i/>
          <w:iCs/>
          <w:color w:val="000000" w:themeColor="text1"/>
          <w:sz w:val="22"/>
          <w:szCs w:val="22"/>
        </w:rPr>
        <w:t>Sourcebook on Ordination</w:t>
      </w:r>
      <w:r w:rsidRPr="005B2262">
        <w:rPr>
          <w:color w:val="000000" w:themeColor="text1"/>
          <w:sz w:val="22"/>
          <w:szCs w:val="22"/>
        </w:rPr>
        <w:t xml:space="preserve"> </w:t>
      </w:r>
      <w:r w:rsidRPr="005B2262">
        <w:rPr>
          <w:i/>
          <w:iCs/>
          <w:color w:val="000000" w:themeColor="text1"/>
          <w:sz w:val="22"/>
          <w:szCs w:val="22"/>
        </w:rPr>
        <w:t>&amp; Ministerial Development</w:t>
      </w:r>
      <w:r w:rsidR="0000208C" w:rsidRPr="005B2262">
        <w:rPr>
          <w:color w:val="000000" w:themeColor="text1"/>
          <w:sz w:val="22"/>
          <w:szCs w:val="22"/>
        </w:rPr>
        <w:tab/>
      </w:r>
      <w:r w:rsidR="0000208C" w:rsidRPr="005B2262">
        <w:rPr>
          <w:color w:val="000000" w:themeColor="text1"/>
          <w:sz w:val="22"/>
          <w:szCs w:val="22"/>
        </w:rPr>
        <w:tab/>
        <w:t>21</w:t>
      </w:r>
      <w:r w:rsidRPr="005B2262">
        <w:rPr>
          <w:color w:val="000000" w:themeColor="text1"/>
          <w:sz w:val="22"/>
          <w:szCs w:val="22"/>
        </w:rPr>
        <w:t xml:space="preserve"> </w:t>
      </w:r>
    </w:p>
    <w:p w14:paraId="461DFD5B" w14:textId="4449E8EA"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Validatio</w:t>
      </w:r>
      <w:r w:rsidR="0000208C" w:rsidRPr="005B2262">
        <w:rPr>
          <w:color w:val="000000" w:themeColor="text1"/>
          <w:sz w:val="22"/>
          <w:szCs w:val="22"/>
        </w:rPr>
        <w:t xml:space="preserve">n of Courses of Study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21</w:t>
      </w:r>
      <w:r w:rsidRPr="005B2262">
        <w:rPr>
          <w:color w:val="000000" w:themeColor="text1"/>
          <w:sz w:val="22"/>
          <w:szCs w:val="22"/>
        </w:rPr>
        <w:t xml:space="preserve"> </w:t>
      </w:r>
    </w:p>
    <w:p w14:paraId="078D781C" w14:textId="5EABFFFC" w:rsidR="00414446" w:rsidRPr="005B2262" w:rsidRDefault="00414446" w:rsidP="00414446">
      <w:pPr>
        <w:pStyle w:val="CM52"/>
        <w:spacing w:after="60" w:line="240" w:lineRule="atLeast"/>
        <w:ind w:left="360" w:right="158"/>
        <w:rPr>
          <w:color w:val="000000" w:themeColor="text1"/>
          <w:sz w:val="22"/>
          <w:szCs w:val="22"/>
        </w:rPr>
      </w:pPr>
      <w:r w:rsidRPr="005B2262">
        <w:rPr>
          <w:color w:val="000000" w:themeColor="text1"/>
          <w:sz w:val="22"/>
          <w:szCs w:val="22"/>
        </w:rPr>
        <w:t>Pe</w:t>
      </w:r>
      <w:r w:rsidR="0000208C" w:rsidRPr="005B2262">
        <w:rPr>
          <w:color w:val="000000" w:themeColor="text1"/>
          <w:sz w:val="22"/>
          <w:szCs w:val="22"/>
        </w:rPr>
        <w:t xml:space="preserve">riod of Validation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21</w:t>
      </w:r>
      <w:r w:rsidRPr="005B2262">
        <w:rPr>
          <w:color w:val="000000" w:themeColor="text1"/>
          <w:sz w:val="22"/>
          <w:szCs w:val="22"/>
        </w:rPr>
        <w:t xml:space="preserve"> </w:t>
      </w:r>
    </w:p>
    <w:p w14:paraId="59457ACD" w14:textId="145102A7" w:rsidR="00414446" w:rsidRPr="005B2262" w:rsidRDefault="00414446" w:rsidP="00414446">
      <w:pPr>
        <w:pStyle w:val="CM52"/>
        <w:spacing w:after="60" w:line="240" w:lineRule="atLeast"/>
        <w:ind w:left="360"/>
        <w:rPr>
          <w:color w:val="000000" w:themeColor="text1"/>
          <w:sz w:val="22"/>
          <w:szCs w:val="22"/>
        </w:rPr>
      </w:pPr>
      <w:r w:rsidRPr="005B2262">
        <w:rPr>
          <w:color w:val="000000" w:themeColor="text1"/>
          <w:sz w:val="22"/>
          <w:szCs w:val="22"/>
        </w:rPr>
        <w:t>Changes in COS aft</w:t>
      </w:r>
      <w:r w:rsidR="00525C2F" w:rsidRPr="005B2262">
        <w:rPr>
          <w:color w:val="000000" w:themeColor="text1"/>
          <w:sz w:val="22"/>
          <w:szCs w:val="22"/>
        </w:rPr>
        <w:t xml:space="preserve">er </w:t>
      </w:r>
      <w:r w:rsidR="002B759F" w:rsidRPr="005B2262">
        <w:rPr>
          <w:color w:val="000000" w:themeColor="text1"/>
          <w:sz w:val="22"/>
          <w:szCs w:val="22"/>
        </w:rPr>
        <w:t>AP</w:t>
      </w:r>
      <w:r w:rsidR="0000208C" w:rsidRPr="005B2262">
        <w:rPr>
          <w:color w:val="000000" w:themeColor="text1"/>
          <w:sz w:val="22"/>
          <w:szCs w:val="22"/>
        </w:rPr>
        <w:t>RCOSAC/ICOSAC Approval</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22</w:t>
      </w:r>
    </w:p>
    <w:p w14:paraId="5984DFE4" w14:textId="52FE6F86" w:rsidR="00414446" w:rsidRPr="005B2262" w:rsidRDefault="00414446" w:rsidP="00414446">
      <w:pPr>
        <w:pStyle w:val="CM52"/>
        <w:spacing w:after="120" w:line="240" w:lineRule="atLeast"/>
        <w:ind w:left="360"/>
        <w:rPr>
          <w:color w:val="000000" w:themeColor="text1"/>
          <w:sz w:val="22"/>
          <w:szCs w:val="22"/>
        </w:rPr>
      </w:pPr>
      <w:r w:rsidRPr="005B2262">
        <w:rPr>
          <w:color w:val="000000" w:themeColor="text1"/>
          <w:sz w:val="22"/>
          <w:szCs w:val="22"/>
        </w:rPr>
        <w:t>Reaffirmati</w:t>
      </w:r>
      <w:r w:rsidR="0000208C" w:rsidRPr="005B2262">
        <w:rPr>
          <w:color w:val="000000" w:themeColor="text1"/>
          <w:sz w:val="22"/>
          <w:szCs w:val="22"/>
        </w:rPr>
        <w:t xml:space="preserve">on of Courses of Study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23</w:t>
      </w:r>
    </w:p>
    <w:p w14:paraId="598E0A5D" w14:textId="77777777" w:rsidR="00414446" w:rsidRPr="005B2262" w:rsidRDefault="00414446" w:rsidP="00414446">
      <w:pPr>
        <w:pStyle w:val="CM5"/>
        <w:spacing w:line="240" w:lineRule="atLeast"/>
        <w:ind w:left="360" w:hanging="360"/>
        <w:rPr>
          <w:b/>
          <w:bCs/>
          <w:color w:val="000000" w:themeColor="text1"/>
          <w:sz w:val="22"/>
          <w:szCs w:val="22"/>
        </w:rPr>
      </w:pPr>
      <w:r w:rsidRPr="005B2262">
        <w:rPr>
          <w:b/>
          <w:bCs/>
          <w:color w:val="000000" w:themeColor="text1"/>
          <w:sz w:val="22"/>
          <w:szCs w:val="22"/>
        </w:rPr>
        <w:t xml:space="preserve">Appendices </w:t>
      </w:r>
    </w:p>
    <w:p w14:paraId="39307823" w14:textId="2E511AE7" w:rsidR="00414446" w:rsidRPr="005B2262" w:rsidRDefault="00414446" w:rsidP="00414446">
      <w:pPr>
        <w:pStyle w:val="CM5"/>
        <w:tabs>
          <w:tab w:val="left" w:pos="1701"/>
        </w:tabs>
        <w:spacing w:after="60" w:line="240" w:lineRule="atLeast"/>
        <w:ind w:left="360" w:right="158"/>
        <w:rPr>
          <w:color w:val="000000" w:themeColor="text1"/>
          <w:sz w:val="22"/>
          <w:szCs w:val="22"/>
        </w:rPr>
      </w:pPr>
      <w:r w:rsidRPr="005B2262">
        <w:rPr>
          <w:color w:val="000000" w:themeColor="text1"/>
          <w:sz w:val="22"/>
          <w:szCs w:val="22"/>
        </w:rPr>
        <w:t>Appendix A</w:t>
      </w:r>
      <w:r w:rsidR="0000208C" w:rsidRPr="005B2262">
        <w:rPr>
          <w:color w:val="000000" w:themeColor="text1"/>
          <w:sz w:val="22"/>
          <w:szCs w:val="22"/>
        </w:rPr>
        <w:t xml:space="preserve">: </w:t>
      </w:r>
      <w:r w:rsidR="0000208C" w:rsidRPr="005B2262">
        <w:rPr>
          <w:color w:val="000000" w:themeColor="text1"/>
          <w:sz w:val="22"/>
          <w:szCs w:val="22"/>
        </w:rPr>
        <w:tab/>
        <w:t xml:space="preserve">Definition of Terms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23</w:t>
      </w:r>
    </w:p>
    <w:p w14:paraId="137DB534" w14:textId="2A702EF8" w:rsidR="00414446" w:rsidRPr="005B2262" w:rsidRDefault="0000208C" w:rsidP="00414446">
      <w:pPr>
        <w:pStyle w:val="Default"/>
        <w:spacing w:after="60"/>
        <w:ind w:firstLine="1701"/>
        <w:rPr>
          <w:color w:val="000000" w:themeColor="text1"/>
          <w:sz w:val="22"/>
          <w:szCs w:val="22"/>
        </w:rPr>
      </w:pPr>
      <w:r w:rsidRPr="005B2262">
        <w:rPr>
          <w:color w:val="000000" w:themeColor="text1"/>
          <w:sz w:val="22"/>
          <w:szCs w:val="22"/>
        </w:rPr>
        <w:t xml:space="preserve">Credentialing Terms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28</w:t>
      </w:r>
    </w:p>
    <w:p w14:paraId="589D413D" w14:textId="5DD52322" w:rsidR="00414446" w:rsidRPr="005B2262" w:rsidRDefault="0000208C" w:rsidP="00414446">
      <w:pPr>
        <w:pStyle w:val="Default"/>
        <w:spacing w:after="60"/>
        <w:ind w:firstLine="1701"/>
        <w:rPr>
          <w:color w:val="000000" w:themeColor="text1"/>
          <w:sz w:val="22"/>
          <w:szCs w:val="22"/>
        </w:rPr>
      </w:pPr>
      <w:r w:rsidRPr="005B2262">
        <w:rPr>
          <w:color w:val="000000" w:themeColor="text1"/>
          <w:sz w:val="22"/>
          <w:szCs w:val="22"/>
        </w:rPr>
        <w:t>Credentialing Codes</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29</w:t>
      </w:r>
    </w:p>
    <w:p w14:paraId="23DCA797" w14:textId="427A6305" w:rsidR="00414446" w:rsidRPr="005B2262" w:rsidRDefault="00414446" w:rsidP="00414446">
      <w:pPr>
        <w:pStyle w:val="Default"/>
        <w:spacing w:after="120"/>
        <w:ind w:firstLine="1701"/>
        <w:rPr>
          <w:color w:val="000000" w:themeColor="text1"/>
          <w:sz w:val="22"/>
          <w:szCs w:val="22"/>
        </w:rPr>
      </w:pPr>
      <w:r w:rsidRPr="005B2262">
        <w:rPr>
          <w:color w:val="000000" w:themeColor="text1"/>
          <w:sz w:val="22"/>
          <w:szCs w:val="22"/>
        </w:rPr>
        <w:t>Status Codes</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30</w:t>
      </w:r>
    </w:p>
    <w:p w14:paraId="63160AF1" w14:textId="5D6015AF" w:rsidR="00414446" w:rsidRPr="005B2262" w:rsidRDefault="00414446" w:rsidP="00414446">
      <w:pPr>
        <w:pStyle w:val="CM5"/>
        <w:tabs>
          <w:tab w:val="left" w:pos="1701"/>
        </w:tabs>
        <w:spacing w:after="120" w:line="240" w:lineRule="atLeast"/>
        <w:ind w:left="360" w:right="158"/>
        <w:rPr>
          <w:color w:val="000000" w:themeColor="text1"/>
          <w:sz w:val="22"/>
          <w:szCs w:val="22"/>
        </w:rPr>
      </w:pPr>
      <w:r w:rsidRPr="005B2262">
        <w:rPr>
          <w:color w:val="000000" w:themeColor="text1"/>
          <w:sz w:val="22"/>
          <w:szCs w:val="22"/>
        </w:rPr>
        <w:t xml:space="preserve">Appendix B: </w:t>
      </w:r>
      <w:r w:rsidRPr="005B2262">
        <w:rPr>
          <w:color w:val="000000" w:themeColor="text1"/>
          <w:sz w:val="22"/>
          <w:szCs w:val="22"/>
        </w:rPr>
        <w:tab/>
        <w:t>ICOSAC Instructions for Compiling a</w:t>
      </w:r>
      <w:r w:rsidR="0000208C" w:rsidRPr="005B2262">
        <w:rPr>
          <w:color w:val="000000" w:themeColor="text1"/>
          <w:sz w:val="22"/>
          <w:szCs w:val="22"/>
        </w:rPr>
        <w:t xml:space="preserve"> Program Summary</w:t>
      </w:r>
      <w:r w:rsidR="0000208C" w:rsidRPr="005B2262">
        <w:rPr>
          <w:color w:val="000000" w:themeColor="text1"/>
          <w:sz w:val="22"/>
          <w:szCs w:val="22"/>
        </w:rPr>
        <w:tab/>
      </w:r>
      <w:r w:rsidR="0000208C" w:rsidRPr="005B2262">
        <w:rPr>
          <w:color w:val="000000" w:themeColor="text1"/>
          <w:sz w:val="22"/>
          <w:szCs w:val="22"/>
        </w:rPr>
        <w:tab/>
        <w:t xml:space="preserve">            31</w:t>
      </w:r>
    </w:p>
    <w:p w14:paraId="5FAEBD81" w14:textId="349B63EF" w:rsidR="00414446" w:rsidRPr="005B2262" w:rsidRDefault="00414446" w:rsidP="00414446">
      <w:pPr>
        <w:pStyle w:val="CM5"/>
        <w:tabs>
          <w:tab w:val="left" w:pos="1701"/>
        </w:tabs>
        <w:spacing w:after="120" w:line="240" w:lineRule="atLeast"/>
        <w:ind w:left="360" w:right="158"/>
        <w:rPr>
          <w:color w:val="000000" w:themeColor="text1"/>
          <w:sz w:val="22"/>
          <w:szCs w:val="22"/>
        </w:rPr>
      </w:pPr>
      <w:r w:rsidRPr="005B2262">
        <w:rPr>
          <w:color w:val="000000" w:themeColor="text1"/>
          <w:sz w:val="22"/>
          <w:szCs w:val="22"/>
        </w:rPr>
        <w:t xml:space="preserve">Appendix C: </w:t>
      </w:r>
      <w:r w:rsidRPr="005B2262">
        <w:rPr>
          <w:color w:val="000000" w:themeColor="text1"/>
          <w:sz w:val="22"/>
          <w:szCs w:val="22"/>
        </w:rPr>
        <w:tab/>
      </w:r>
      <w:r w:rsidR="0000208C" w:rsidRPr="005B2262">
        <w:rPr>
          <w:color w:val="000000" w:themeColor="text1"/>
          <w:sz w:val="22"/>
          <w:szCs w:val="22"/>
        </w:rPr>
        <w:t>Program Example</w:t>
      </w:r>
      <w:r w:rsidR="0000208C" w:rsidRPr="005B2262">
        <w:rPr>
          <w:color w:val="000000" w:themeColor="text1"/>
          <w:sz w:val="22"/>
          <w:szCs w:val="22"/>
        </w:rPr>
        <w:tab/>
      </w:r>
      <w:r w:rsidR="0000208C" w:rsidRPr="005B2262">
        <w:rPr>
          <w:color w:val="000000" w:themeColor="text1"/>
          <w:sz w:val="22"/>
          <w:szCs w:val="22"/>
        </w:rPr>
        <w:tab/>
        <w:t xml:space="preserve">       </w:t>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r>
      <w:r w:rsidR="0000208C" w:rsidRPr="005B2262">
        <w:rPr>
          <w:color w:val="000000" w:themeColor="text1"/>
          <w:sz w:val="22"/>
          <w:szCs w:val="22"/>
        </w:rPr>
        <w:tab/>
        <w:t>32</w:t>
      </w:r>
      <w:r w:rsidRPr="005B2262">
        <w:rPr>
          <w:color w:val="000000" w:themeColor="text1"/>
          <w:sz w:val="22"/>
          <w:szCs w:val="22"/>
        </w:rPr>
        <w:t xml:space="preserve"> </w:t>
      </w:r>
    </w:p>
    <w:p w14:paraId="4DA8E4AA" w14:textId="77777777" w:rsidR="00414446" w:rsidRPr="005B2262" w:rsidRDefault="00414446" w:rsidP="00414446">
      <w:pPr>
        <w:pStyle w:val="CM5"/>
        <w:tabs>
          <w:tab w:val="left" w:pos="1701"/>
        </w:tabs>
        <w:spacing w:after="120" w:line="240" w:lineRule="atLeast"/>
        <w:ind w:left="360" w:right="158"/>
        <w:rPr>
          <w:color w:val="000000" w:themeColor="text1"/>
          <w:sz w:val="22"/>
          <w:szCs w:val="22"/>
        </w:rPr>
      </w:pPr>
      <w:r w:rsidRPr="005B2262">
        <w:rPr>
          <w:color w:val="000000" w:themeColor="text1"/>
          <w:sz w:val="22"/>
          <w:szCs w:val="22"/>
        </w:rPr>
        <w:t>Appendix D:</w:t>
      </w:r>
      <w:r w:rsidR="00525C2F" w:rsidRPr="005B2262">
        <w:rPr>
          <w:color w:val="000000" w:themeColor="text1"/>
          <w:sz w:val="22"/>
          <w:szCs w:val="22"/>
        </w:rPr>
        <w:t xml:space="preserve"> </w:t>
      </w:r>
      <w:r w:rsidR="00525C2F" w:rsidRPr="005B2262">
        <w:rPr>
          <w:color w:val="000000" w:themeColor="text1"/>
          <w:sz w:val="22"/>
          <w:szCs w:val="22"/>
        </w:rPr>
        <w:tab/>
        <w:t>COSAC Report to ICOSAC</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35</w:t>
      </w:r>
      <w:r w:rsidRPr="005B2262">
        <w:rPr>
          <w:color w:val="000000" w:themeColor="text1"/>
          <w:sz w:val="22"/>
          <w:szCs w:val="22"/>
        </w:rPr>
        <w:t xml:space="preserve"> </w:t>
      </w:r>
    </w:p>
    <w:p w14:paraId="63592FB0" w14:textId="77777777" w:rsidR="00414446" w:rsidRPr="005B2262" w:rsidRDefault="00414446" w:rsidP="00414446">
      <w:pPr>
        <w:pStyle w:val="Default"/>
        <w:spacing w:after="120"/>
        <w:ind w:left="1701" w:hanging="1341"/>
        <w:rPr>
          <w:color w:val="000000" w:themeColor="text1"/>
          <w:sz w:val="22"/>
          <w:szCs w:val="22"/>
        </w:rPr>
      </w:pPr>
      <w:r w:rsidRPr="005B2262">
        <w:rPr>
          <w:color w:val="000000" w:themeColor="text1"/>
          <w:sz w:val="22"/>
          <w:szCs w:val="22"/>
        </w:rPr>
        <w:t xml:space="preserve">Appendix E: </w:t>
      </w:r>
      <w:r w:rsidRPr="005B2262">
        <w:rPr>
          <w:color w:val="000000" w:themeColor="text1"/>
          <w:sz w:val="22"/>
          <w:szCs w:val="22"/>
        </w:rPr>
        <w:tab/>
        <w:t xml:space="preserve">Guidelines for Preparation and Submission of </w:t>
      </w:r>
      <w:r w:rsidRPr="005B2262">
        <w:rPr>
          <w:color w:val="000000" w:themeColor="text1"/>
          <w:sz w:val="22"/>
          <w:szCs w:val="22"/>
        </w:rPr>
        <w:br/>
        <w:t>Courses of Study</w:t>
      </w:r>
      <w:r w:rsidR="00525C2F" w:rsidRPr="005B2262">
        <w:rPr>
          <w:color w:val="000000" w:themeColor="text1"/>
          <w:sz w:val="22"/>
          <w:szCs w:val="22"/>
        </w:rPr>
        <w:t xml:space="preserve"> for Validation</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37</w:t>
      </w:r>
    </w:p>
    <w:p w14:paraId="6F875C49" w14:textId="77777777" w:rsidR="00414446" w:rsidRPr="005B2262" w:rsidRDefault="00414446" w:rsidP="00414446">
      <w:pPr>
        <w:pStyle w:val="Default"/>
        <w:tabs>
          <w:tab w:val="left" w:pos="1701"/>
        </w:tabs>
        <w:spacing w:after="120"/>
        <w:ind w:firstLine="360"/>
        <w:rPr>
          <w:color w:val="000000" w:themeColor="text1"/>
          <w:sz w:val="22"/>
          <w:szCs w:val="22"/>
        </w:rPr>
      </w:pPr>
      <w:r w:rsidRPr="005B2262">
        <w:rPr>
          <w:color w:val="000000" w:themeColor="text1"/>
          <w:sz w:val="22"/>
          <w:szCs w:val="22"/>
        </w:rPr>
        <w:t xml:space="preserve">Appendix F: </w:t>
      </w:r>
      <w:r w:rsidRPr="005B2262">
        <w:rPr>
          <w:color w:val="000000" w:themeColor="text1"/>
          <w:sz w:val="22"/>
          <w:szCs w:val="22"/>
        </w:rPr>
        <w:tab/>
        <w:t xml:space="preserve">Changes in </w:t>
      </w:r>
      <w:r w:rsidR="00525C2F" w:rsidRPr="005B2262">
        <w:rPr>
          <w:color w:val="000000" w:themeColor="text1"/>
          <w:sz w:val="22"/>
          <w:szCs w:val="22"/>
        </w:rPr>
        <w:t>COS after ICOSAC Approval</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44</w:t>
      </w:r>
    </w:p>
    <w:p w14:paraId="36EC4532" w14:textId="77777777" w:rsidR="00414446" w:rsidRPr="005B2262" w:rsidRDefault="00414446" w:rsidP="00414446">
      <w:pPr>
        <w:pStyle w:val="CM5"/>
        <w:spacing w:after="120" w:line="240" w:lineRule="atLeast"/>
        <w:ind w:left="1701" w:right="158" w:hanging="1341"/>
        <w:rPr>
          <w:color w:val="000000" w:themeColor="text1"/>
          <w:sz w:val="22"/>
          <w:szCs w:val="22"/>
        </w:rPr>
      </w:pPr>
      <w:r w:rsidRPr="005B2262">
        <w:rPr>
          <w:color w:val="000000" w:themeColor="text1"/>
          <w:sz w:val="22"/>
          <w:szCs w:val="22"/>
        </w:rPr>
        <w:t xml:space="preserve">Appendix G: </w:t>
      </w:r>
      <w:r w:rsidRPr="005B2262">
        <w:rPr>
          <w:color w:val="000000" w:themeColor="text1"/>
          <w:sz w:val="22"/>
          <w:szCs w:val="22"/>
        </w:rPr>
        <w:tab/>
        <w:t xml:space="preserve">Educational Providers &amp; Approved Courses of Study </w:t>
      </w:r>
      <w:r w:rsidR="00525C2F" w:rsidRPr="005B2262">
        <w:rPr>
          <w:color w:val="000000" w:themeColor="text1"/>
          <w:sz w:val="22"/>
          <w:szCs w:val="22"/>
        </w:rPr>
        <w:t xml:space="preserve">on </w:t>
      </w:r>
      <w:r w:rsidR="00525C2F" w:rsidRPr="005B2262">
        <w:rPr>
          <w:color w:val="000000" w:themeColor="text1"/>
          <w:sz w:val="22"/>
          <w:szCs w:val="22"/>
        </w:rPr>
        <w:br/>
        <w:t>Asia-Pacific Region</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45</w:t>
      </w:r>
    </w:p>
    <w:p w14:paraId="21275F90" w14:textId="77777777" w:rsidR="00414446" w:rsidRPr="005B2262" w:rsidRDefault="00414446" w:rsidP="00414446">
      <w:pPr>
        <w:pStyle w:val="Default"/>
        <w:spacing w:after="120"/>
        <w:ind w:left="1701" w:hanging="1341"/>
        <w:rPr>
          <w:color w:val="000000" w:themeColor="text1"/>
          <w:sz w:val="22"/>
          <w:szCs w:val="22"/>
        </w:rPr>
      </w:pPr>
      <w:r w:rsidRPr="005B2262">
        <w:rPr>
          <w:color w:val="000000" w:themeColor="text1"/>
          <w:sz w:val="22"/>
          <w:szCs w:val="22"/>
        </w:rPr>
        <w:t xml:space="preserve">Appendix H: </w:t>
      </w:r>
      <w:r w:rsidRPr="005B2262">
        <w:rPr>
          <w:color w:val="000000" w:themeColor="text1"/>
          <w:sz w:val="22"/>
          <w:szCs w:val="22"/>
        </w:rPr>
        <w:tab/>
      </w:r>
      <w:r w:rsidR="00C945A7" w:rsidRPr="005B2262">
        <w:rPr>
          <w:color w:val="000000" w:themeColor="text1"/>
          <w:sz w:val="22"/>
          <w:szCs w:val="22"/>
        </w:rPr>
        <w:t>AP</w:t>
      </w:r>
      <w:r w:rsidRPr="005B2262">
        <w:rPr>
          <w:color w:val="000000" w:themeColor="text1"/>
          <w:sz w:val="22"/>
          <w:szCs w:val="22"/>
        </w:rPr>
        <w:t xml:space="preserve">RCOSAC Questions to Educational Providers to </w:t>
      </w:r>
      <w:r w:rsidRPr="005B2262">
        <w:rPr>
          <w:color w:val="000000" w:themeColor="text1"/>
          <w:sz w:val="22"/>
          <w:szCs w:val="22"/>
        </w:rPr>
        <w:br/>
        <w:t>Prepare Reaff</w:t>
      </w:r>
      <w:r w:rsidR="00525C2F" w:rsidRPr="005B2262">
        <w:rPr>
          <w:color w:val="000000" w:themeColor="text1"/>
          <w:sz w:val="22"/>
          <w:szCs w:val="22"/>
        </w:rPr>
        <w:t>irmation Report to ICOSAC</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47</w:t>
      </w:r>
    </w:p>
    <w:p w14:paraId="7E89ED54" w14:textId="77777777" w:rsidR="00414446" w:rsidRPr="005B2262" w:rsidRDefault="00414446" w:rsidP="00414446">
      <w:pPr>
        <w:pStyle w:val="Default"/>
        <w:spacing w:after="120"/>
        <w:ind w:left="1701" w:hanging="1341"/>
        <w:rPr>
          <w:color w:val="000000" w:themeColor="text1"/>
          <w:sz w:val="22"/>
          <w:szCs w:val="22"/>
        </w:rPr>
      </w:pPr>
      <w:r w:rsidRPr="005B2262">
        <w:rPr>
          <w:color w:val="000000" w:themeColor="text1"/>
          <w:sz w:val="22"/>
          <w:szCs w:val="22"/>
        </w:rPr>
        <w:t xml:space="preserve">Appendix I: </w:t>
      </w:r>
      <w:r w:rsidRPr="005B2262">
        <w:rPr>
          <w:color w:val="000000" w:themeColor="text1"/>
          <w:sz w:val="22"/>
          <w:szCs w:val="22"/>
        </w:rPr>
        <w:tab/>
      </w:r>
      <w:r w:rsidR="00C945A7" w:rsidRPr="005B2262">
        <w:rPr>
          <w:color w:val="000000" w:themeColor="text1"/>
          <w:sz w:val="22"/>
          <w:szCs w:val="22"/>
        </w:rPr>
        <w:t>AP</w:t>
      </w:r>
      <w:r w:rsidRPr="005B2262">
        <w:rPr>
          <w:color w:val="000000" w:themeColor="text1"/>
          <w:sz w:val="22"/>
          <w:szCs w:val="22"/>
        </w:rPr>
        <w:t xml:space="preserve">RCOSAC Questions to District Ministerial Boards to </w:t>
      </w:r>
      <w:r w:rsidRPr="005B2262">
        <w:rPr>
          <w:color w:val="000000" w:themeColor="text1"/>
          <w:sz w:val="22"/>
          <w:szCs w:val="22"/>
        </w:rPr>
        <w:br/>
        <w:t>Prepare Reaff</w:t>
      </w:r>
      <w:r w:rsidR="00525C2F" w:rsidRPr="005B2262">
        <w:rPr>
          <w:color w:val="000000" w:themeColor="text1"/>
          <w:sz w:val="22"/>
          <w:szCs w:val="22"/>
        </w:rPr>
        <w:t>irmation Report to ICOSAC</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49</w:t>
      </w:r>
    </w:p>
    <w:p w14:paraId="0C629D70" w14:textId="77777777" w:rsidR="00414446" w:rsidRPr="005B2262" w:rsidRDefault="00414446" w:rsidP="00414446">
      <w:pPr>
        <w:pStyle w:val="CM5"/>
        <w:tabs>
          <w:tab w:val="left" w:pos="1701"/>
        </w:tabs>
        <w:spacing w:after="120" w:line="240" w:lineRule="auto"/>
        <w:ind w:left="357"/>
        <w:rPr>
          <w:color w:val="000000" w:themeColor="text1"/>
          <w:sz w:val="22"/>
          <w:szCs w:val="22"/>
        </w:rPr>
      </w:pPr>
      <w:r w:rsidRPr="005B2262">
        <w:rPr>
          <w:color w:val="000000" w:themeColor="text1"/>
          <w:sz w:val="22"/>
          <w:szCs w:val="22"/>
        </w:rPr>
        <w:t>Appendix J:</w:t>
      </w:r>
      <w:r w:rsidRPr="005B2262">
        <w:rPr>
          <w:color w:val="000000" w:themeColor="text1"/>
          <w:sz w:val="22"/>
          <w:szCs w:val="22"/>
        </w:rPr>
        <w:tab/>
        <w:t>Reaffir</w:t>
      </w:r>
      <w:r w:rsidR="00525C2F" w:rsidRPr="005B2262">
        <w:rPr>
          <w:color w:val="000000" w:themeColor="text1"/>
          <w:sz w:val="22"/>
          <w:szCs w:val="22"/>
        </w:rPr>
        <w:t xml:space="preserve">mation Report to ICOSAC </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51</w:t>
      </w:r>
    </w:p>
    <w:p w14:paraId="3E3E9725" w14:textId="77777777" w:rsidR="00414446" w:rsidRPr="005B2262" w:rsidRDefault="00414446" w:rsidP="00414446">
      <w:pPr>
        <w:pStyle w:val="Default"/>
        <w:tabs>
          <w:tab w:val="left" w:pos="1701"/>
        </w:tabs>
        <w:spacing w:after="120"/>
        <w:ind w:firstLine="357"/>
        <w:rPr>
          <w:iCs/>
          <w:color w:val="000000" w:themeColor="text1"/>
          <w:sz w:val="22"/>
          <w:szCs w:val="22"/>
        </w:rPr>
      </w:pPr>
      <w:r w:rsidRPr="005B2262">
        <w:rPr>
          <w:color w:val="000000" w:themeColor="text1"/>
          <w:sz w:val="22"/>
          <w:szCs w:val="22"/>
        </w:rPr>
        <w:t>Appendix K:</w:t>
      </w:r>
      <w:r w:rsidRPr="005B2262">
        <w:rPr>
          <w:color w:val="000000" w:themeColor="text1"/>
          <w:sz w:val="22"/>
          <w:szCs w:val="22"/>
        </w:rPr>
        <w:tab/>
      </w:r>
      <w:r w:rsidRPr="005B2262">
        <w:rPr>
          <w:i/>
          <w:iCs/>
          <w:color w:val="000000" w:themeColor="text1"/>
          <w:sz w:val="22"/>
          <w:szCs w:val="22"/>
        </w:rPr>
        <w:t>Manual</w:t>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r>
      <w:r w:rsidRPr="005B2262">
        <w:rPr>
          <w:i/>
          <w:iCs/>
          <w:color w:val="000000" w:themeColor="text1"/>
          <w:sz w:val="22"/>
          <w:szCs w:val="22"/>
        </w:rPr>
        <w:tab/>
      </w:r>
      <w:r w:rsidR="00525C2F" w:rsidRPr="005B2262">
        <w:rPr>
          <w:iCs/>
          <w:color w:val="000000" w:themeColor="text1"/>
          <w:sz w:val="22"/>
          <w:szCs w:val="22"/>
        </w:rPr>
        <w:tab/>
      </w:r>
      <w:r w:rsidR="00525C2F" w:rsidRPr="005B2262">
        <w:rPr>
          <w:iCs/>
          <w:color w:val="000000" w:themeColor="text1"/>
          <w:sz w:val="22"/>
          <w:szCs w:val="22"/>
        </w:rPr>
        <w:tab/>
      </w:r>
      <w:r w:rsidR="00525C2F" w:rsidRPr="005B2262">
        <w:rPr>
          <w:iCs/>
          <w:color w:val="000000" w:themeColor="text1"/>
          <w:sz w:val="22"/>
          <w:szCs w:val="22"/>
        </w:rPr>
        <w:tab/>
        <w:t>53</w:t>
      </w:r>
    </w:p>
    <w:p w14:paraId="02394EE5" w14:textId="77777777" w:rsidR="00414446" w:rsidRPr="005B2262" w:rsidRDefault="00414446" w:rsidP="00414446">
      <w:pPr>
        <w:pStyle w:val="Default"/>
        <w:tabs>
          <w:tab w:val="left" w:pos="1701"/>
        </w:tabs>
        <w:spacing w:after="120"/>
        <w:ind w:firstLine="357"/>
        <w:rPr>
          <w:color w:val="000000" w:themeColor="text1"/>
          <w:sz w:val="22"/>
          <w:szCs w:val="22"/>
        </w:rPr>
      </w:pPr>
      <w:r w:rsidRPr="005B2262">
        <w:rPr>
          <w:color w:val="000000" w:themeColor="text1"/>
          <w:sz w:val="22"/>
          <w:szCs w:val="22"/>
        </w:rPr>
        <w:t>Appendix L:</w:t>
      </w:r>
      <w:r w:rsidRPr="005B2262">
        <w:rPr>
          <w:color w:val="000000" w:themeColor="text1"/>
          <w:sz w:val="22"/>
          <w:szCs w:val="22"/>
        </w:rPr>
        <w:tab/>
        <w:t>Process of Or</w:t>
      </w:r>
      <w:r w:rsidR="00525C2F" w:rsidRPr="005B2262">
        <w:rPr>
          <w:color w:val="000000" w:themeColor="text1"/>
          <w:sz w:val="22"/>
          <w:szCs w:val="22"/>
        </w:rPr>
        <w:t>dination Chart</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54</w:t>
      </w:r>
    </w:p>
    <w:p w14:paraId="6B94629B" w14:textId="7A4D6B38" w:rsidR="00414446" w:rsidRPr="005B2262" w:rsidRDefault="00414446" w:rsidP="00414446">
      <w:pPr>
        <w:pStyle w:val="Default"/>
        <w:tabs>
          <w:tab w:val="left" w:pos="1701"/>
        </w:tabs>
        <w:spacing w:after="120"/>
        <w:ind w:firstLine="357"/>
        <w:rPr>
          <w:color w:val="000000" w:themeColor="text1"/>
          <w:sz w:val="22"/>
          <w:szCs w:val="22"/>
        </w:rPr>
      </w:pPr>
      <w:r w:rsidRPr="005B2262">
        <w:rPr>
          <w:color w:val="000000" w:themeColor="text1"/>
          <w:sz w:val="22"/>
          <w:szCs w:val="22"/>
        </w:rPr>
        <w:t>Appendix M:</w:t>
      </w:r>
      <w:r w:rsidRPr="005B2262">
        <w:rPr>
          <w:color w:val="000000" w:themeColor="text1"/>
          <w:sz w:val="22"/>
          <w:szCs w:val="22"/>
        </w:rPr>
        <w:tab/>
        <w:t>Registration of</w:t>
      </w:r>
      <w:r w:rsidR="00525C2F" w:rsidRPr="005B2262">
        <w:rPr>
          <w:color w:val="000000" w:themeColor="text1"/>
          <w:sz w:val="22"/>
          <w:szCs w:val="22"/>
        </w:rPr>
        <w:t xml:space="preserve"> My Call to Ministry Form</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5</w:t>
      </w:r>
      <w:r w:rsidR="001070BF" w:rsidRPr="005B2262">
        <w:rPr>
          <w:color w:val="000000" w:themeColor="text1"/>
          <w:sz w:val="22"/>
          <w:szCs w:val="22"/>
        </w:rPr>
        <w:t>8</w:t>
      </w:r>
    </w:p>
    <w:p w14:paraId="3697D616" w14:textId="77777777" w:rsidR="00414446" w:rsidRPr="005B2262" w:rsidRDefault="00414446" w:rsidP="00414446">
      <w:pPr>
        <w:pStyle w:val="Default"/>
        <w:ind w:left="1701" w:hanging="1344"/>
        <w:rPr>
          <w:color w:val="000000" w:themeColor="text1"/>
          <w:sz w:val="22"/>
          <w:szCs w:val="22"/>
        </w:rPr>
      </w:pPr>
      <w:r w:rsidRPr="005B2262">
        <w:rPr>
          <w:color w:val="000000" w:themeColor="text1"/>
          <w:sz w:val="22"/>
          <w:szCs w:val="22"/>
        </w:rPr>
        <w:t>Appendix N:</w:t>
      </w:r>
      <w:r w:rsidRPr="005B2262">
        <w:rPr>
          <w:color w:val="000000" w:themeColor="text1"/>
          <w:sz w:val="22"/>
          <w:szCs w:val="22"/>
        </w:rPr>
        <w:tab/>
        <w:t xml:space="preserve">District Ministerial Credential Board (DMCB) Sample Questions </w:t>
      </w:r>
    </w:p>
    <w:p w14:paraId="79FCEB9F" w14:textId="20569CC1" w:rsidR="00414446" w:rsidRPr="005B2262" w:rsidRDefault="00414446" w:rsidP="00414446">
      <w:pPr>
        <w:pStyle w:val="Default"/>
        <w:spacing w:after="120"/>
        <w:ind w:left="1701"/>
        <w:rPr>
          <w:color w:val="000000" w:themeColor="text1"/>
          <w:sz w:val="22"/>
          <w:szCs w:val="22"/>
        </w:rPr>
      </w:pPr>
      <w:r w:rsidRPr="005B2262">
        <w:rPr>
          <w:color w:val="000000" w:themeColor="text1"/>
          <w:sz w:val="22"/>
          <w:szCs w:val="22"/>
        </w:rPr>
        <w:t>For</w:t>
      </w:r>
      <w:r w:rsidR="00525C2F" w:rsidRPr="005B2262">
        <w:rPr>
          <w:color w:val="000000" w:themeColor="text1"/>
          <w:sz w:val="22"/>
          <w:szCs w:val="22"/>
        </w:rPr>
        <w:t xml:space="preserve"> Ministerial Candidates</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t>5</w:t>
      </w:r>
      <w:r w:rsidR="001070BF" w:rsidRPr="005B2262">
        <w:rPr>
          <w:color w:val="000000" w:themeColor="text1"/>
          <w:sz w:val="22"/>
          <w:szCs w:val="22"/>
        </w:rPr>
        <w:t>9</w:t>
      </w:r>
    </w:p>
    <w:p w14:paraId="76E82699" w14:textId="77777777" w:rsidR="00414446" w:rsidRPr="005B2262" w:rsidRDefault="00414446" w:rsidP="00414446">
      <w:pPr>
        <w:pStyle w:val="Default"/>
        <w:ind w:left="1701" w:hanging="1344"/>
        <w:rPr>
          <w:color w:val="000000" w:themeColor="text1"/>
          <w:sz w:val="22"/>
          <w:szCs w:val="22"/>
        </w:rPr>
      </w:pPr>
      <w:r w:rsidRPr="005B2262">
        <w:rPr>
          <w:color w:val="000000" w:themeColor="text1"/>
          <w:sz w:val="22"/>
          <w:szCs w:val="22"/>
        </w:rPr>
        <w:t>Appendix O:</w:t>
      </w:r>
      <w:r w:rsidRPr="005B2262">
        <w:rPr>
          <w:color w:val="000000" w:themeColor="text1"/>
          <w:sz w:val="22"/>
          <w:szCs w:val="22"/>
        </w:rPr>
        <w:tab/>
        <w:t xml:space="preserve">District Ministerial Credential Board (DMCB) Sample Questions </w:t>
      </w:r>
    </w:p>
    <w:p w14:paraId="431DB4E4" w14:textId="52C356DB" w:rsidR="00414446" w:rsidRPr="005B2262" w:rsidRDefault="00414446" w:rsidP="00414446">
      <w:pPr>
        <w:pStyle w:val="Default"/>
        <w:spacing w:after="120"/>
        <w:ind w:left="1701"/>
        <w:rPr>
          <w:color w:val="000000" w:themeColor="text1"/>
          <w:sz w:val="22"/>
          <w:szCs w:val="22"/>
        </w:rPr>
      </w:pPr>
      <w:r w:rsidRPr="005B2262">
        <w:rPr>
          <w:color w:val="000000" w:themeColor="text1"/>
          <w:sz w:val="22"/>
          <w:szCs w:val="22"/>
        </w:rPr>
        <w:t>For Ordination Interview</w:t>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525C2F" w:rsidRPr="005B2262">
        <w:rPr>
          <w:color w:val="000000" w:themeColor="text1"/>
          <w:sz w:val="22"/>
          <w:szCs w:val="22"/>
        </w:rPr>
        <w:tab/>
      </w:r>
      <w:r w:rsidR="001070BF" w:rsidRPr="005B2262">
        <w:rPr>
          <w:color w:val="000000" w:themeColor="text1"/>
          <w:sz w:val="22"/>
          <w:szCs w:val="22"/>
        </w:rPr>
        <w:t>62</w:t>
      </w:r>
    </w:p>
    <w:p w14:paraId="65B16BAA" w14:textId="77777777" w:rsidR="00414446" w:rsidRPr="005B2262" w:rsidRDefault="00414446" w:rsidP="00414446">
      <w:pPr>
        <w:pStyle w:val="Default"/>
        <w:spacing w:after="120"/>
        <w:ind w:left="1701" w:hanging="1344"/>
        <w:rPr>
          <w:color w:val="000000" w:themeColor="text1"/>
          <w:sz w:val="22"/>
          <w:szCs w:val="22"/>
        </w:rPr>
      </w:pPr>
    </w:p>
    <w:p w14:paraId="627C349E" w14:textId="77777777" w:rsidR="00414446" w:rsidRPr="005B2262" w:rsidRDefault="00414446" w:rsidP="00414446">
      <w:pPr>
        <w:pStyle w:val="Default"/>
        <w:spacing w:after="120"/>
        <w:ind w:left="1701" w:hanging="1344"/>
        <w:rPr>
          <w:color w:val="000000" w:themeColor="text1"/>
          <w:sz w:val="22"/>
          <w:szCs w:val="22"/>
        </w:rPr>
      </w:pPr>
    </w:p>
    <w:p w14:paraId="51FB85C3" w14:textId="77777777" w:rsidR="00414446" w:rsidRPr="005B2262" w:rsidRDefault="00414446" w:rsidP="00414446">
      <w:pPr>
        <w:pStyle w:val="Default"/>
        <w:spacing w:after="120"/>
        <w:ind w:left="1701" w:hanging="1344"/>
        <w:rPr>
          <w:color w:val="000000" w:themeColor="text1"/>
          <w:sz w:val="22"/>
          <w:szCs w:val="22"/>
        </w:rPr>
      </w:pPr>
    </w:p>
    <w:p w14:paraId="3947670D" w14:textId="77777777" w:rsidR="00414446" w:rsidRPr="005B2262" w:rsidRDefault="00414446" w:rsidP="00414446">
      <w:pPr>
        <w:pStyle w:val="Default"/>
        <w:spacing w:after="120"/>
        <w:ind w:left="1701" w:hanging="1344"/>
        <w:rPr>
          <w:color w:val="000000" w:themeColor="text1"/>
          <w:sz w:val="22"/>
          <w:szCs w:val="22"/>
        </w:rPr>
      </w:pPr>
    </w:p>
    <w:p w14:paraId="03493611" w14:textId="77777777" w:rsidR="00414446" w:rsidRPr="005B2262" w:rsidRDefault="00414446" w:rsidP="00F100DC">
      <w:pPr>
        <w:pStyle w:val="Heading1"/>
        <w:rPr>
          <w:b/>
          <w:color w:val="000000" w:themeColor="text1"/>
        </w:rPr>
      </w:pPr>
      <w:r w:rsidRPr="005B2262">
        <w:rPr>
          <w:b/>
          <w:color w:val="000000" w:themeColor="text1"/>
        </w:rPr>
        <w:br w:type="page"/>
      </w:r>
      <w:r w:rsidRPr="005B2262">
        <w:rPr>
          <w:i w:val="0"/>
          <w:color w:val="000000" w:themeColor="text1"/>
        </w:rPr>
        <w:lastRenderedPageBreak/>
        <w:t>INTRODUCTION</w:t>
      </w:r>
    </w:p>
    <w:p w14:paraId="2AABE393" w14:textId="77777777" w:rsidR="00414446" w:rsidRPr="005B2262" w:rsidRDefault="00414446" w:rsidP="00F100DC">
      <w:pPr>
        <w:pStyle w:val="Heading2"/>
        <w:rPr>
          <w:color w:val="000000" w:themeColor="text1"/>
        </w:rPr>
      </w:pPr>
      <w:r w:rsidRPr="005B2262">
        <w:rPr>
          <w:bCs w:val="0"/>
          <w:color w:val="000000" w:themeColor="text1"/>
        </w:rPr>
        <w:t xml:space="preserve">Purpose of the </w:t>
      </w:r>
      <w:r w:rsidRPr="005B2262">
        <w:rPr>
          <w:bCs w:val="0"/>
          <w:i/>
          <w:color w:val="000000" w:themeColor="text1"/>
        </w:rPr>
        <w:t xml:space="preserve">Asia-Pacific Region Sourcebook on Ordination </w:t>
      </w:r>
    </w:p>
    <w:p w14:paraId="1F463721" w14:textId="604A3D5C" w:rsidR="00414446" w:rsidRPr="005B2262" w:rsidRDefault="00414446" w:rsidP="00414446">
      <w:pPr>
        <w:pStyle w:val="CM54"/>
        <w:spacing w:line="253" w:lineRule="atLeast"/>
        <w:ind w:right="150"/>
        <w:jc w:val="both"/>
        <w:rPr>
          <w:color w:val="000000" w:themeColor="text1"/>
          <w:sz w:val="22"/>
          <w:szCs w:val="22"/>
        </w:rPr>
      </w:pPr>
      <w:r w:rsidRPr="005B2262">
        <w:rPr>
          <w:color w:val="000000" w:themeColor="text1"/>
          <w:sz w:val="22"/>
          <w:szCs w:val="22"/>
        </w:rPr>
        <w:t xml:space="preserve">This </w:t>
      </w:r>
      <w:r w:rsidRPr="005B2262">
        <w:rPr>
          <w:i/>
          <w:iCs/>
          <w:color w:val="000000" w:themeColor="text1"/>
          <w:sz w:val="22"/>
          <w:szCs w:val="22"/>
        </w:rPr>
        <w:t>Regional Sourcebook</w:t>
      </w:r>
      <w:r w:rsidRPr="005B2262">
        <w:rPr>
          <w:color w:val="000000" w:themeColor="text1"/>
          <w:sz w:val="22"/>
          <w:szCs w:val="22"/>
        </w:rPr>
        <w:t xml:space="preserve"> is designed to assist educational providers and District Ministerial Studies Boards in setting out the minimal standards for ordination and ongoing education across the Asia-Pacific Region (</w:t>
      </w:r>
      <w:r w:rsidRPr="005B2262">
        <w:rPr>
          <w:i/>
          <w:iCs/>
          <w:color w:val="000000" w:themeColor="text1"/>
          <w:sz w:val="22"/>
          <w:szCs w:val="22"/>
        </w:rPr>
        <w:t>Manual</w:t>
      </w:r>
      <w:r w:rsidRPr="005B2262">
        <w:rPr>
          <w:color w:val="000000" w:themeColor="text1"/>
          <w:sz w:val="22"/>
          <w:szCs w:val="22"/>
        </w:rPr>
        <w:t xml:space="preserve"> 52</w:t>
      </w:r>
      <w:r w:rsidR="00A305DF" w:rsidRPr="005B2262">
        <w:rPr>
          <w:color w:val="000000" w:themeColor="text1"/>
          <w:sz w:val="22"/>
          <w:szCs w:val="22"/>
        </w:rPr>
        <w:t>9</w:t>
      </w:r>
      <w:r w:rsidRPr="005B2262">
        <w:rPr>
          <w:color w:val="000000" w:themeColor="text1"/>
          <w:sz w:val="22"/>
          <w:szCs w:val="22"/>
        </w:rPr>
        <w:t xml:space="preserve">.1): </w:t>
      </w:r>
    </w:p>
    <w:p w14:paraId="63BDA45C" w14:textId="52A31370" w:rsidR="00414446" w:rsidRPr="005B2262" w:rsidRDefault="00414446" w:rsidP="0054412E">
      <w:pPr>
        <w:pStyle w:val="CM54"/>
        <w:spacing w:line="231" w:lineRule="atLeast"/>
        <w:ind w:left="720" w:right="1230"/>
        <w:jc w:val="both"/>
        <w:rPr>
          <w:color w:val="000000" w:themeColor="text1"/>
          <w:sz w:val="20"/>
          <w:szCs w:val="20"/>
        </w:rPr>
      </w:pPr>
      <w:r w:rsidRPr="005B2262">
        <w:rPr>
          <w:color w:val="000000" w:themeColor="text1"/>
          <w:sz w:val="20"/>
          <w:szCs w:val="20"/>
        </w:rPr>
        <w:t xml:space="preserve">The variety of cultural contexts around the world makes one curriculum unsuited for all global areas. Each region of the world </w:t>
      </w:r>
      <w:r w:rsidR="00A305DF" w:rsidRPr="005B2262">
        <w:rPr>
          <w:color w:val="000000" w:themeColor="text1"/>
          <w:sz w:val="20"/>
          <w:szCs w:val="20"/>
        </w:rPr>
        <w:t xml:space="preserve">will develop </w:t>
      </w:r>
      <w:r w:rsidRPr="005B2262">
        <w:rPr>
          <w:color w:val="000000" w:themeColor="text1"/>
          <w:sz w:val="20"/>
          <w:szCs w:val="20"/>
        </w:rPr>
        <w:t>specific curricular requirements for providing the educational foundations for ministry in a way that reflects the resources and the expectations of that global area (</w:t>
      </w:r>
      <w:r w:rsidRPr="005B2262">
        <w:rPr>
          <w:i/>
          <w:iCs/>
          <w:color w:val="000000" w:themeColor="text1"/>
          <w:sz w:val="20"/>
          <w:szCs w:val="20"/>
        </w:rPr>
        <w:t>Manual</w:t>
      </w:r>
      <w:r w:rsidR="00A305DF" w:rsidRPr="005B2262">
        <w:rPr>
          <w:color w:val="000000" w:themeColor="text1"/>
          <w:sz w:val="20"/>
          <w:szCs w:val="20"/>
        </w:rPr>
        <w:t xml:space="preserve"> 530</w:t>
      </w:r>
      <w:r w:rsidRPr="005B2262">
        <w:rPr>
          <w:color w:val="000000" w:themeColor="text1"/>
          <w:sz w:val="20"/>
          <w:szCs w:val="20"/>
        </w:rPr>
        <w:t>).</w:t>
      </w:r>
    </w:p>
    <w:p w14:paraId="7D57402D" w14:textId="77777777" w:rsidR="00414446" w:rsidRPr="005B2262" w:rsidRDefault="00414446" w:rsidP="00414446">
      <w:pPr>
        <w:pStyle w:val="CM54"/>
        <w:spacing w:after="240" w:line="240" w:lineRule="atLeast"/>
        <w:ind w:right="86"/>
        <w:jc w:val="both"/>
        <w:rPr>
          <w:color w:val="000000" w:themeColor="text1"/>
          <w:sz w:val="22"/>
          <w:szCs w:val="22"/>
        </w:rPr>
      </w:pPr>
      <w:r w:rsidRPr="005B2262">
        <w:rPr>
          <w:color w:val="000000" w:themeColor="text1"/>
          <w:sz w:val="22"/>
          <w:szCs w:val="22"/>
        </w:rPr>
        <w:t xml:space="preserve">The Church of the Nazarene on the Asia-Pacific Region recognizes the diversity of worldviews and contexts between and within the fields on the region—and it is the desire of the church to see ministerial training and education contextually appropriate for each individual field/setting. Thus, it is inappropriate to provide one model that would be expected to fit the various cultural contexts on each field. Nevertheless, the Church of the Nazarene on the Asia-Pacific Region also recognizes that there are essential universal expectations of ministers throughout the denomination as defined in Chapter Two.  </w:t>
      </w:r>
    </w:p>
    <w:p w14:paraId="1745E7A0" w14:textId="77777777" w:rsidR="00414446" w:rsidRPr="005B2262" w:rsidRDefault="00414446" w:rsidP="00F100DC">
      <w:pPr>
        <w:pStyle w:val="Heading2"/>
        <w:rPr>
          <w:bCs w:val="0"/>
          <w:color w:val="000000" w:themeColor="text1"/>
        </w:rPr>
      </w:pPr>
      <w:r w:rsidRPr="005B2262">
        <w:rPr>
          <w:bCs w:val="0"/>
          <w:i/>
          <w:color w:val="000000" w:themeColor="text1"/>
        </w:rPr>
        <w:t xml:space="preserve">Sourcebook on Ordination </w:t>
      </w:r>
      <w:r w:rsidRPr="005B2262">
        <w:rPr>
          <w:i/>
          <w:color w:val="000000" w:themeColor="text1"/>
        </w:rPr>
        <w:t>&amp; Ministerial Development</w:t>
      </w:r>
      <w:r w:rsidRPr="005B2262">
        <w:rPr>
          <w:color w:val="000000" w:themeColor="text1"/>
        </w:rPr>
        <w:t xml:space="preserve"> </w:t>
      </w:r>
      <w:r w:rsidRPr="005B2262">
        <w:rPr>
          <w:bCs w:val="0"/>
          <w:color w:val="000000" w:themeColor="text1"/>
        </w:rPr>
        <w:t xml:space="preserve">as a Regional Extension of the </w:t>
      </w:r>
      <w:r w:rsidRPr="005B2262">
        <w:rPr>
          <w:bCs w:val="0"/>
          <w:i/>
          <w:color w:val="000000" w:themeColor="text1"/>
        </w:rPr>
        <w:t>Manual</w:t>
      </w:r>
      <w:r w:rsidRPr="005B2262">
        <w:rPr>
          <w:bCs w:val="0"/>
          <w:color w:val="000000" w:themeColor="text1"/>
        </w:rPr>
        <w:t xml:space="preserve"> </w:t>
      </w:r>
    </w:p>
    <w:p w14:paraId="2777AD0C" w14:textId="77777777" w:rsidR="00A305DF" w:rsidRPr="005B2262" w:rsidRDefault="00A305DF" w:rsidP="00A305DF">
      <w:pPr>
        <w:pStyle w:val="CM54"/>
        <w:ind w:right="670"/>
        <w:jc w:val="both"/>
        <w:rPr>
          <w:color w:val="000000" w:themeColor="text1"/>
          <w:sz w:val="20"/>
          <w:szCs w:val="20"/>
        </w:rPr>
      </w:pPr>
      <w:r w:rsidRPr="005B2262">
        <w:rPr>
          <w:color w:val="000000" w:themeColor="text1"/>
          <w:sz w:val="20"/>
          <w:szCs w:val="20"/>
        </w:rPr>
        <w:t xml:space="preserve">All courses, academic requirements, and official administrative regulations shall be in a regional </w:t>
      </w:r>
      <w:r w:rsidRPr="005B2262">
        <w:rPr>
          <w:i/>
          <w:iCs/>
          <w:color w:val="000000" w:themeColor="text1"/>
          <w:sz w:val="20"/>
          <w:szCs w:val="20"/>
        </w:rPr>
        <w:t xml:space="preserve">Sourcebook on Ordination </w:t>
      </w:r>
      <w:r w:rsidRPr="005B2262">
        <w:rPr>
          <w:color w:val="000000" w:themeColor="text1"/>
          <w:sz w:val="20"/>
          <w:szCs w:val="20"/>
        </w:rPr>
        <w:t xml:space="preserve">developed by the region/language group in cooperation with Global Clergy Development. This regional </w:t>
      </w:r>
      <w:r w:rsidRPr="005B2262">
        <w:rPr>
          <w:i/>
          <w:iCs/>
          <w:color w:val="000000" w:themeColor="text1"/>
          <w:sz w:val="20"/>
          <w:szCs w:val="20"/>
        </w:rPr>
        <w:t xml:space="preserve">Sourcebook </w:t>
      </w:r>
      <w:r w:rsidRPr="005B2262">
        <w:rPr>
          <w:color w:val="000000" w:themeColor="text1"/>
          <w:sz w:val="20"/>
          <w:szCs w:val="20"/>
        </w:rPr>
        <w:t xml:space="preserve">with necessary revisions shall be endorsed by the International Course of Study Advisory Committee and approved by Global Clergy Development, the General Board, and the Board of General Superintendents. The </w:t>
      </w:r>
      <w:r w:rsidRPr="005B2262">
        <w:rPr>
          <w:i/>
          <w:iCs/>
          <w:color w:val="000000" w:themeColor="text1"/>
          <w:sz w:val="20"/>
          <w:szCs w:val="20"/>
        </w:rPr>
        <w:t xml:space="preserve">Sourcebook </w:t>
      </w:r>
      <w:r w:rsidRPr="005B2262">
        <w:rPr>
          <w:color w:val="000000" w:themeColor="text1"/>
          <w:sz w:val="20"/>
          <w:szCs w:val="20"/>
        </w:rPr>
        <w:t xml:space="preserve">shall be in compliance with the </w:t>
      </w:r>
      <w:r w:rsidRPr="005B2262">
        <w:rPr>
          <w:i/>
          <w:iCs/>
          <w:color w:val="000000" w:themeColor="text1"/>
          <w:sz w:val="20"/>
          <w:szCs w:val="20"/>
        </w:rPr>
        <w:t xml:space="preserve">Manual </w:t>
      </w:r>
      <w:r w:rsidRPr="005B2262">
        <w:rPr>
          <w:color w:val="000000" w:themeColor="text1"/>
          <w:sz w:val="20"/>
          <w:szCs w:val="20"/>
        </w:rPr>
        <w:t xml:space="preserve">and with the </w:t>
      </w:r>
      <w:r w:rsidRPr="005B2262">
        <w:rPr>
          <w:i/>
          <w:color w:val="000000" w:themeColor="text1"/>
          <w:sz w:val="20"/>
          <w:szCs w:val="20"/>
        </w:rPr>
        <w:t>I</w:t>
      </w:r>
      <w:r w:rsidRPr="005B2262">
        <w:rPr>
          <w:i/>
          <w:iCs/>
          <w:color w:val="000000" w:themeColor="text1"/>
          <w:sz w:val="20"/>
          <w:szCs w:val="20"/>
        </w:rPr>
        <w:t xml:space="preserve">nternational Sourcebook on Developmental Standards for Ordination, </w:t>
      </w:r>
      <w:r w:rsidRPr="005B2262">
        <w:rPr>
          <w:color w:val="000000" w:themeColor="text1"/>
          <w:sz w:val="20"/>
          <w:szCs w:val="20"/>
        </w:rPr>
        <w:t>produced by Global Clergy Development with the International Course of Study Advisory Committee (</w:t>
      </w:r>
      <w:r w:rsidRPr="005B2262">
        <w:rPr>
          <w:i/>
          <w:iCs/>
          <w:color w:val="000000" w:themeColor="text1"/>
          <w:sz w:val="20"/>
          <w:szCs w:val="20"/>
        </w:rPr>
        <w:t>Manual</w:t>
      </w:r>
      <w:r w:rsidRPr="005B2262">
        <w:rPr>
          <w:color w:val="000000" w:themeColor="text1"/>
          <w:sz w:val="20"/>
          <w:szCs w:val="20"/>
        </w:rPr>
        <w:t xml:space="preserve"> 529.5).</w:t>
      </w:r>
    </w:p>
    <w:p w14:paraId="60AEE832" w14:textId="77777777" w:rsidR="00414446" w:rsidRPr="005B2262" w:rsidRDefault="00414446" w:rsidP="0035534F">
      <w:pPr>
        <w:pStyle w:val="Heading2"/>
        <w:rPr>
          <w:color w:val="000000" w:themeColor="text1"/>
        </w:rPr>
      </w:pPr>
      <w:r w:rsidRPr="005B2262">
        <w:rPr>
          <w:color w:val="000000" w:themeColor="text1"/>
        </w:rPr>
        <w:t>Relationship to General Board and the General Church</w:t>
      </w:r>
    </w:p>
    <w:p w14:paraId="310EBC1A" w14:textId="77777777" w:rsidR="00414446" w:rsidRPr="005B2262" w:rsidRDefault="00414446" w:rsidP="0054412E">
      <w:pPr>
        <w:pStyle w:val="CM56"/>
        <w:tabs>
          <w:tab w:val="left" w:pos="8505"/>
        </w:tabs>
        <w:spacing w:after="120" w:line="253" w:lineRule="atLeast"/>
        <w:ind w:right="103"/>
        <w:jc w:val="both"/>
        <w:rPr>
          <w:color w:val="000000" w:themeColor="text1"/>
          <w:sz w:val="22"/>
          <w:szCs w:val="22"/>
        </w:rPr>
      </w:pPr>
      <w:r w:rsidRPr="005B2262">
        <w:rPr>
          <w:color w:val="000000" w:themeColor="text1"/>
          <w:sz w:val="22"/>
          <w:szCs w:val="22"/>
        </w:rPr>
        <w:t>The Asia-Pacific Region Course of Study Advisory Committee (</w:t>
      </w:r>
      <w:r w:rsidR="00284E29" w:rsidRPr="005B2262">
        <w:rPr>
          <w:color w:val="000000" w:themeColor="text1"/>
          <w:sz w:val="22"/>
          <w:szCs w:val="22"/>
        </w:rPr>
        <w:t>AP</w:t>
      </w:r>
      <w:r w:rsidRPr="005B2262">
        <w:rPr>
          <w:color w:val="000000" w:themeColor="text1"/>
          <w:sz w:val="22"/>
          <w:szCs w:val="22"/>
        </w:rPr>
        <w:t xml:space="preserve">RCOSAC) is amenable to the International Course of Study Advisory Committee (ICOSAC), which is related administratively to the General Board through Global Clergy Development. </w:t>
      </w:r>
    </w:p>
    <w:p w14:paraId="1D53078A" w14:textId="57FC6BD6" w:rsidR="00414446" w:rsidRPr="005B2262" w:rsidRDefault="00284E29" w:rsidP="0054412E">
      <w:pPr>
        <w:pStyle w:val="CM56"/>
        <w:spacing w:after="240" w:line="240" w:lineRule="atLeast"/>
        <w:ind w:right="670"/>
        <w:jc w:val="both"/>
        <w:rPr>
          <w:color w:val="000000" w:themeColor="text1"/>
          <w:sz w:val="20"/>
          <w:szCs w:val="20"/>
        </w:rPr>
      </w:pPr>
      <w:r w:rsidRPr="005B2262">
        <w:rPr>
          <w:color w:val="000000" w:themeColor="text1"/>
          <w:sz w:val="20"/>
          <w:szCs w:val="20"/>
        </w:rPr>
        <w:t>AP</w:t>
      </w:r>
      <w:r w:rsidR="00414446" w:rsidRPr="005B2262">
        <w:rPr>
          <w:color w:val="000000" w:themeColor="text1"/>
          <w:sz w:val="20"/>
          <w:szCs w:val="20"/>
        </w:rPr>
        <w:t>RCOSAC serves as an advocate to the ICOSAC to support the activities and needs of the Asia-Pacific Region educational providers (Manual 34</w:t>
      </w:r>
      <w:r w:rsidR="00A305DF" w:rsidRPr="005B2262">
        <w:rPr>
          <w:color w:val="000000" w:themeColor="text1"/>
          <w:sz w:val="20"/>
          <w:szCs w:val="20"/>
        </w:rPr>
        <w:t>6</w:t>
      </w:r>
      <w:r w:rsidR="00414446" w:rsidRPr="005B2262">
        <w:rPr>
          <w:color w:val="000000" w:themeColor="text1"/>
          <w:sz w:val="20"/>
          <w:szCs w:val="20"/>
        </w:rPr>
        <w:t>.</w:t>
      </w:r>
      <w:r w:rsidRPr="005B2262">
        <w:rPr>
          <w:color w:val="000000" w:themeColor="text1"/>
          <w:sz w:val="20"/>
          <w:szCs w:val="20"/>
        </w:rPr>
        <w:t xml:space="preserve">7). </w:t>
      </w:r>
      <w:r w:rsidR="00414446" w:rsidRPr="005B2262">
        <w:rPr>
          <w:color w:val="000000" w:themeColor="text1"/>
          <w:sz w:val="20"/>
          <w:szCs w:val="20"/>
        </w:rPr>
        <w:t>ICOSAC in turn serves as an advocate to the General Church to suppo</w:t>
      </w:r>
      <w:r w:rsidRPr="005B2262">
        <w:rPr>
          <w:color w:val="000000" w:themeColor="text1"/>
          <w:sz w:val="20"/>
          <w:szCs w:val="20"/>
        </w:rPr>
        <w:t xml:space="preserve">rt activities and needs of the regional </w:t>
      </w:r>
      <w:r w:rsidR="00414446" w:rsidRPr="005B2262">
        <w:rPr>
          <w:color w:val="000000" w:themeColor="text1"/>
          <w:sz w:val="20"/>
          <w:szCs w:val="20"/>
        </w:rPr>
        <w:t>COSAC (</w:t>
      </w:r>
      <w:r w:rsidR="00414446" w:rsidRPr="005B2262">
        <w:rPr>
          <w:i/>
          <w:color w:val="000000" w:themeColor="text1"/>
          <w:sz w:val="20"/>
          <w:szCs w:val="20"/>
        </w:rPr>
        <w:t>Manual 34</w:t>
      </w:r>
      <w:r w:rsidR="00A305DF" w:rsidRPr="005B2262">
        <w:rPr>
          <w:i/>
          <w:color w:val="000000" w:themeColor="text1"/>
          <w:sz w:val="20"/>
          <w:szCs w:val="20"/>
        </w:rPr>
        <w:t>2</w:t>
      </w:r>
      <w:r w:rsidR="00414446" w:rsidRPr="005B2262">
        <w:rPr>
          <w:color w:val="000000" w:themeColor="text1"/>
          <w:sz w:val="20"/>
          <w:szCs w:val="20"/>
        </w:rPr>
        <w:t>).</w:t>
      </w:r>
    </w:p>
    <w:p w14:paraId="155507A9" w14:textId="77777777" w:rsidR="00414446" w:rsidRPr="005B2262" w:rsidRDefault="00414446" w:rsidP="0035534F">
      <w:pPr>
        <w:pStyle w:val="Heading2"/>
        <w:rPr>
          <w:color w:val="000000" w:themeColor="text1"/>
        </w:rPr>
      </w:pPr>
      <w:r w:rsidRPr="005B2262">
        <w:rPr>
          <w:color w:val="000000" w:themeColor="text1"/>
        </w:rPr>
        <w:t>Relationship to the Region</w:t>
      </w:r>
    </w:p>
    <w:p w14:paraId="7A139FA7" w14:textId="77777777" w:rsidR="00414446" w:rsidRPr="005B2262" w:rsidRDefault="00414446" w:rsidP="00414446">
      <w:pPr>
        <w:pStyle w:val="CM54"/>
        <w:rPr>
          <w:color w:val="000000" w:themeColor="text1"/>
          <w:sz w:val="22"/>
          <w:szCs w:val="22"/>
        </w:rPr>
      </w:pPr>
      <w:r w:rsidRPr="005B2262">
        <w:rPr>
          <w:color w:val="000000" w:themeColor="text1"/>
          <w:sz w:val="22"/>
          <w:szCs w:val="22"/>
        </w:rPr>
        <w:t>The Asia-Pacific Region Course of Study Advisory Committee serves the region as liaison with the International Course of Study Advisory Committee by ensuring that:</w:t>
      </w:r>
    </w:p>
    <w:p w14:paraId="5DE0D1E3" w14:textId="77777777" w:rsidR="00414446" w:rsidRPr="005B2262" w:rsidRDefault="00414446" w:rsidP="005612FD">
      <w:pPr>
        <w:pStyle w:val="CM54"/>
        <w:numPr>
          <w:ilvl w:val="0"/>
          <w:numId w:val="33"/>
        </w:numPr>
        <w:rPr>
          <w:color w:val="000000" w:themeColor="text1"/>
          <w:sz w:val="22"/>
          <w:szCs w:val="22"/>
        </w:rPr>
      </w:pPr>
      <w:r w:rsidRPr="005B2262">
        <w:rPr>
          <w:color w:val="000000" w:themeColor="text1"/>
          <w:sz w:val="22"/>
          <w:szCs w:val="22"/>
        </w:rPr>
        <w:t xml:space="preserve">the requirements for each course of study for theological education are available to all education providers, </w:t>
      </w:r>
    </w:p>
    <w:p w14:paraId="14E0D400" w14:textId="77777777" w:rsidR="00414446" w:rsidRPr="005B2262" w:rsidRDefault="00414446" w:rsidP="005612FD">
      <w:pPr>
        <w:pStyle w:val="CM54"/>
        <w:numPr>
          <w:ilvl w:val="0"/>
          <w:numId w:val="33"/>
        </w:numPr>
        <w:rPr>
          <w:color w:val="000000" w:themeColor="text1"/>
          <w:sz w:val="22"/>
          <w:szCs w:val="22"/>
        </w:rPr>
      </w:pPr>
      <w:r w:rsidRPr="005B2262">
        <w:rPr>
          <w:color w:val="000000" w:themeColor="text1"/>
          <w:sz w:val="22"/>
          <w:szCs w:val="22"/>
        </w:rPr>
        <w:t xml:space="preserve">that the individual courses of study offered by each institution meet the requirements of the ICOSAC, </w:t>
      </w:r>
    </w:p>
    <w:p w14:paraId="1031B202" w14:textId="77777777" w:rsidR="00414446" w:rsidRPr="005B2262" w:rsidRDefault="00414446" w:rsidP="005612FD">
      <w:pPr>
        <w:pStyle w:val="CM54"/>
        <w:numPr>
          <w:ilvl w:val="0"/>
          <w:numId w:val="33"/>
        </w:numPr>
        <w:rPr>
          <w:color w:val="000000" w:themeColor="text1"/>
          <w:sz w:val="22"/>
          <w:szCs w:val="22"/>
        </w:rPr>
      </w:pPr>
      <w:r w:rsidRPr="005B2262">
        <w:rPr>
          <w:color w:val="000000" w:themeColor="text1"/>
          <w:sz w:val="22"/>
          <w:szCs w:val="22"/>
        </w:rPr>
        <w:t xml:space="preserve">that any changes to the requirements are effectively communicated to and adopted by each educational provider, and </w:t>
      </w:r>
    </w:p>
    <w:p w14:paraId="5D86BE6E" w14:textId="77777777" w:rsidR="00414446" w:rsidRPr="005B2262" w:rsidRDefault="00414446" w:rsidP="005612FD">
      <w:pPr>
        <w:pStyle w:val="CM54"/>
        <w:numPr>
          <w:ilvl w:val="0"/>
          <w:numId w:val="33"/>
        </w:numPr>
        <w:rPr>
          <w:color w:val="000000" w:themeColor="text1"/>
          <w:sz w:val="22"/>
          <w:szCs w:val="22"/>
        </w:rPr>
      </w:pPr>
      <w:r w:rsidRPr="005B2262">
        <w:rPr>
          <w:color w:val="000000" w:themeColor="text1"/>
          <w:sz w:val="22"/>
          <w:szCs w:val="22"/>
        </w:rPr>
        <w:t xml:space="preserve">that each course of study is reviewed as per </w:t>
      </w:r>
      <w:r w:rsidRPr="005B2262">
        <w:rPr>
          <w:i/>
          <w:iCs/>
          <w:color w:val="000000" w:themeColor="text1"/>
          <w:sz w:val="22"/>
          <w:szCs w:val="22"/>
        </w:rPr>
        <w:t>Manual</w:t>
      </w:r>
      <w:r w:rsidRPr="005B2262">
        <w:rPr>
          <w:color w:val="000000" w:themeColor="text1"/>
          <w:sz w:val="22"/>
          <w:szCs w:val="22"/>
        </w:rPr>
        <w:t xml:space="preserve"> requirements.  </w:t>
      </w:r>
    </w:p>
    <w:p w14:paraId="15447BA6" w14:textId="03A4F29A" w:rsidR="00414446" w:rsidRPr="005B2262" w:rsidRDefault="00414446" w:rsidP="00414446">
      <w:pPr>
        <w:pStyle w:val="CM54"/>
        <w:rPr>
          <w:color w:val="000000" w:themeColor="text1"/>
          <w:sz w:val="22"/>
          <w:szCs w:val="22"/>
        </w:rPr>
      </w:pPr>
      <w:r w:rsidRPr="005B2262">
        <w:rPr>
          <w:color w:val="000000" w:themeColor="text1"/>
          <w:sz w:val="22"/>
          <w:szCs w:val="22"/>
        </w:rPr>
        <w:t xml:space="preserve">The duties of the Asia-Pacific Region Course of Study Advisory Committee are specified in the </w:t>
      </w:r>
      <w:r w:rsidRPr="005B2262">
        <w:rPr>
          <w:i/>
          <w:iCs/>
          <w:color w:val="000000" w:themeColor="text1"/>
          <w:sz w:val="22"/>
          <w:szCs w:val="22"/>
        </w:rPr>
        <w:t>Manual</w:t>
      </w:r>
      <w:r w:rsidRPr="005B2262">
        <w:rPr>
          <w:color w:val="000000" w:themeColor="text1"/>
          <w:sz w:val="22"/>
          <w:szCs w:val="22"/>
        </w:rPr>
        <w:t xml:space="preserve"> 34</w:t>
      </w:r>
      <w:r w:rsidR="00C16B11" w:rsidRPr="005B2262">
        <w:rPr>
          <w:color w:val="000000" w:themeColor="text1"/>
          <w:sz w:val="22"/>
          <w:szCs w:val="22"/>
        </w:rPr>
        <w:t>6</w:t>
      </w:r>
      <w:r w:rsidRPr="005B2262">
        <w:rPr>
          <w:color w:val="000000" w:themeColor="text1"/>
          <w:sz w:val="22"/>
          <w:szCs w:val="22"/>
        </w:rPr>
        <w:t xml:space="preserve">.7.  The principal duties of the </w:t>
      </w:r>
      <w:r w:rsidR="00284E29" w:rsidRPr="005B2262">
        <w:rPr>
          <w:color w:val="000000" w:themeColor="text1"/>
          <w:sz w:val="22"/>
          <w:szCs w:val="22"/>
        </w:rPr>
        <w:t>AP</w:t>
      </w:r>
      <w:r w:rsidRPr="005B2262">
        <w:rPr>
          <w:color w:val="000000" w:themeColor="text1"/>
          <w:sz w:val="22"/>
          <w:szCs w:val="22"/>
        </w:rPr>
        <w:t>RCOSAC are:</w:t>
      </w:r>
    </w:p>
    <w:p w14:paraId="7F48422D" w14:textId="77777777" w:rsidR="00414446" w:rsidRPr="005B2262" w:rsidRDefault="00414446" w:rsidP="00414446">
      <w:pPr>
        <w:pStyle w:val="ListParagraph"/>
        <w:numPr>
          <w:ilvl w:val="0"/>
          <w:numId w:val="15"/>
        </w:numPr>
        <w:spacing w:after="240"/>
        <w:jc w:val="both"/>
        <w:rPr>
          <w:rFonts w:ascii="Arial" w:hAnsi="Arial" w:cs="Arial"/>
          <w:color w:val="000000" w:themeColor="text1"/>
          <w:sz w:val="22"/>
          <w:szCs w:val="22"/>
        </w:rPr>
      </w:pPr>
      <w:r w:rsidRPr="005B2262">
        <w:rPr>
          <w:rFonts w:ascii="Arial" w:hAnsi="Arial" w:cs="Arial"/>
          <w:color w:val="000000" w:themeColor="text1"/>
          <w:sz w:val="22"/>
          <w:szCs w:val="22"/>
        </w:rPr>
        <w:t xml:space="preserve">Develop a regional </w:t>
      </w:r>
      <w:r w:rsidRPr="005B2262">
        <w:rPr>
          <w:rFonts w:ascii="Arial" w:hAnsi="Arial" w:cs="Arial"/>
          <w:i/>
          <w:iCs/>
          <w:color w:val="000000" w:themeColor="text1"/>
          <w:sz w:val="22"/>
          <w:szCs w:val="22"/>
        </w:rPr>
        <w:t xml:space="preserve">Sourcebook on Ordination </w:t>
      </w:r>
      <w:r w:rsidRPr="005B2262">
        <w:rPr>
          <w:rFonts w:ascii="Arial" w:hAnsi="Arial" w:cs="Arial"/>
          <w:color w:val="000000" w:themeColor="text1"/>
          <w:sz w:val="22"/>
          <w:szCs w:val="22"/>
        </w:rPr>
        <w:t xml:space="preserve">outlining the minimum educational standards for ordination on the region. The regional </w:t>
      </w:r>
      <w:r w:rsidRPr="005B2262">
        <w:rPr>
          <w:rFonts w:ascii="Arial" w:hAnsi="Arial" w:cs="Arial"/>
          <w:i/>
          <w:iCs/>
          <w:color w:val="000000" w:themeColor="text1"/>
          <w:sz w:val="22"/>
          <w:szCs w:val="22"/>
        </w:rPr>
        <w:t xml:space="preserve">Sourcebook on Ordination </w:t>
      </w:r>
      <w:r w:rsidRPr="005B2262">
        <w:rPr>
          <w:rFonts w:ascii="Arial" w:hAnsi="Arial" w:cs="Arial"/>
          <w:color w:val="000000" w:themeColor="text1"/>
          <w:sz w:val="22"/>
          <w:szCs w:val="22"/>
        </w:rPr>
        <w:t xml:space="preserve">must </w:t>
      </w:r>
      <w:r w:rsidRPr="005B2262">
        <w:rPr>
          <w:rFonts w:ascii="Arial" w:hAnsi="Arial" w:cs="Arial"/>
          <w:color w:val="000000" w:themeColor="text1"/>
          <w:sz w:val="22"/>
          <w:szCs w:val="22"/>
        </w:rPr>
        <w:lastRenderedPageBreak/>
        <w:t xml:space="preserve">reflect minimum standards established in the </w:t>
      </w:r>
      <w:r w:rsidRPr="005B2262">
        <w:rPr>
          <w:rFonts w:ascii="Arial" w:hAnsi="Arial" w:cs="Arial"/>
          <w:i/>
          <w:iCs/>
          <w:color w:val="000000" w:themeColor="text1"/>
          <w:sz w:val="22"/>
          <w:szCs w:val="22"/>
        </w:rPr>
        <w:t xml:space="preserve">Manual </w:t>
      </w:r>
      <w:r w:rsidRPr="005B2262">
        <w:rPr>
          <w:rFonts w:ascii="Arial" w:hAnsi="Arial" w:cs="Arial"/>
          <w:color w:val="000000" w:themeColor="text1"/>
          <w:sz w:val="22"/>
          <w:szCs w:val="22"/>
        </w:rPr>
        <w:t xml:space="preserve">and elaborated in the </w:t>
      </w:r>
      <w:r w:rsidRPr="005B2262">
        <w:rPr>
          <w:rFonts w:ascii="Arial" w:hAnsi="Arial" w:cs="Arial"/>
          <w:i/>
          <w:iCs/>
          <w:color w:val="000000" w:themeColor="text1"/>
          <w:sz w:val="22"/>
          <w:szCs w:val="22"/>
        </w:rPr>
        <w:t xml:space="preserve">International Sourcebook on Developmental Standards for Ordination; </w:t>
      </w:r>
    </w:p>
    <w:p w14:paraId="121FC55E" w14:textId="77777777" w:rsidR="00414446" w:rsidRPr="005B2262" w:rsidRDefault="00414446" w:rsidP="00414446">
      <w:pPr>
        <w:pStyle w:val="ListParagraph"/>
        <w:numPr>
          <w:ilvl w:val="0"/>
          <w:numId w:val="15"/>
        </w:numPr>
        <w:spacing w:after="240"/>
        <w:jc w:val="both"/>
        <w:rPr>
          <w:rFonts w:ascii="Arial" w:hAnsi="Arial" w:cs="Arial"/>
          <w:color w:val="000000" w:themeColor="text1"/>
          <w:sz w:val="22"/>
          <w:szCs w:val="22"/>
        </w:rPr>
      </w:pPr>
      <w:r w:rsidRPr="005B2262">
        <w:rPr>
          <w:rFonts w:ascii="Arial" w:hAnsi="Arial" w:cs="Arial"/>
          <w:color w:val="000000" w:themeColor="text1"/>
          <w:sz w:val="22"/>
          <w:szCs w:val="22"/>
        </w:rPr>
        <w:t>Develop validation procedures for the ministerial educational programs of the region, verify that the programs mee</w:t>
      </w:r>
      <w:r w:rsidR="00284E29" w:rsidRPr="005B2262">
        <w:rPr>
          <w:rFonts w:ascii="Arial" w:hAnsi="Arial" w:cs="Arial"/>
          <w:color w:val="000000" w:themeColor="text1"/>
          <w:sz w:val="22"/>
          <w:szCs w:val="22"/>
        </w:rPr>
        <w:t xml:space="preserve">t the regional </w:t>
      </w:r>
      <w:r w:rsidRPr="005B2262">
        <w:rPr>
          <w:rFonts w:ascii="Arial" w:hAnsi="Arial" w:cs="Arial"/>
          <w:color w:val="000000" w:themeColor="text1"/>
          <w:sz w:val="22"/>
          <w:szCs w:val="22"/>
        </w:rPr>
        <w:t xml:space="preserve">COSAC and ICOSAC minimum standards; </w:t>
      </w:r>
    </w:p>
    <w:p w14:paraId="67E354ED" w14:textId="77777777" w:rsidR="00414446" w:rsidRPr="005B2262" w:rsidRDefault="00414446" w:rsidP="00414446">
      <w:pPr>
        <w:pStyle w:val="ListParagraph"/>
        <w:numPr>
          <w:ilvl w:val="0"/>
          <w:numId w:val="15"/>
        </w:numPr>
        <w:spacing w:after="240"/>
        <w:jc w:val="both"/>
        <w:rPr>
          <w:rFonts w:ascii="Arial" w:hAnsi="Arial" w:cs="Arial"/>
          <w:color w:val="000000" w:themeColor="text1"/>
          <w:sz w:val="22"/>
          <w:szCs w:val="22"/>
        </w:rPr>
      </w:pPr>
      <w:r w:rsidRPr="005B2262">
        <w:rPr>
          <w:rFonts w:ascii="Arial" w:hAnsi="Arial" w:cs="Arial"/>
          <w:color w:val="000000" w:themeColor="text1"/>
          <w:sz w:val="22"/>
          <w:szCs w:val="22"/>
        </w:rPr>
        <w:t xml:space="preserve">Collaborate with regional educational providers to interpret standards in ministerial education programs; </w:t>
      </w:r>
    </w:p>
    <w:p w14:paraId="173E07A1" w14:textId="77777777" w:rsidR="00414446" w:rsidRPr="005B2262" w:rsidRDefault="00414446" w:rsidP="00414446">
      <w:pPr>
        <w:pStyle w:val="ListParagraph"/>
        <w:numPr>
          <w:ilvl w:val="0"/>
          <w:numId w:val="15"/>
        </w:numPr>
        <w:spacing w:after="240"/>
        <w:jc w:val="both"/>
        <w:rPr>
          <w:rFonts w:ascii="Arial" w:hAnsi="Arial" w:cs="Arial"/>
          <w:color w:val="000000" w:themeColor="text1"/>
          <w:sz w:val="22"/>
          <w:szCs w:val="22"/>
        </w:rPr>
      </w:pPr>
      <w:r w:rsidRPr="005B2262">
        <w:rPr>
          <w:rFonts w:ascii="Arial" w:hAnsi="Arial" w:cs="Arial"/>
          <w:color w:val="000000" w:themeColor="text1"/>
          <w:sz w:val="22"/>
          <w:szCs w:val="22"/>
        </w:rPr>
        <w:t xml:space="preserve">Review ministerial education program submissions for compliance with regional </w:t>
      </w:r>
      <w:r w:rsidRPr="005B2262">
        <w:rPr>
          <w:rFonts w:ascii="Arial" w:hAnsi="Arial" w:cs="Arial"/>
          <w:i/>
          <w:iCs/>
          <w:color w:val="000000" w:themeColor="text1"/>
          <w:sz w:val="22"/>
          <w:szCs w:val="22"/>
        </w:rPr>
        <w:t xml:space="preserve">Sourcebook and International Sourcebook </w:t>
      </w:r>
      <w:r w:rsidRPr="005B2262">
        <w:rPr>
          <w:rFonts w:ascii="Arial" w:hAnsi="Arial" w:cs="Arial"/>
          <w:color w:val="000000" w:themeColor="text1"/>
          <w:sz w:val="22"/>
          <w:szCs w:val="22"/>
        </w:rPr>
        <w:t xml:space="preserve">standards; </w:t>
      </w:r>
    </w:p>
    <w:p w14:paraId="41B764CF" w14:textId="77777777" w:rsidR="00414446" w:rsidRPr="005B2262" w:rsidRDefault="00414446" w:rsidP="00414446">
      <w:pPr>
        <w:pStyle w:val="ListParagraph"/>
        <w:numPr>
          <w:ilvl w:val="0"/>
          <w:numId w:val="15"/>
        </w:numPr>
        <w:spacing w:after="240"/>
        <w:jc w:val="both"/>
        <w:rPr>
          <w:rFonts w:ascii="Arial" w:hAnsi="Arial" w:cs="Arial"/>
          <w:color w:val="000000" w:themeColor="text1"/>
          <w:sz w:val="22"/>
          <w:szCs w:val="22"/>
        </w:rPr>
      </w:pPr>
      <w:r w:rsidRPr="005B2262">
        <w:rPr>
          <w:rFonts w:ascii="Arial" w:hAnsi="Arial" w:cs="Arial"/>
          <w:color w:val="000000" w:themeColor="text1"/>
          <w:sz w:val="22"/>
          <w:szCs w:val="22"/>
        </w:rPr>
        <w:t xml:space="preserve">Endorse regional ministerial education programs to the International Course of Study Advisory Committee for adoption and approval. </w:t>
      </w:r>
    </w:p>
    <w:p w14:paraId="33A33151" w14:textId="77777777" w:rsidR="00414446" w:rsidRPr="005B2262" w:rsidRDefault="00414446" w:rsidP="0035534F">
      <w:pPr>
        <w:pStyle w:val="Heading2"/>
        <w:rPr>
          <w:color w:val="000000" w:themeColor="text1"/>
        </w:rPr>
      </w:pPr>
      <w:r w:rsidRPr="005B2262">
        <w:rPr>
          <w:color w:val="000000" w:themeColor="text1"/>
        </w:rPr>
        <w:t xml:space="preserve">Standard for Ministerial Preparation </w:t>
      </w:r>
    </w:p>
    <w:p w14:paraId="16A7BB48" w14:textId="77777777" w:rsidR="00414446" w:rsidRPr="005B2262" w:rsidRDefault="00414446" w:rsidP="00414446">
      <w:pPr>
        <w:pStyle w:val="CM55"/>
        <w:spacing w:after="240" w:line="240" w:lineRule="atLeast"/>
        <w:jc w:val="both"/>
        <w:rPr>
          <w:color w:val="000000" w:themeColor="text1"/>
          <w:sz w:val="22"/>
          <w:szCs w:val="22"/>
        </w:rPr>
      </w:pPr>
      <w:r w:rsidRPr="005B2262">
        <w:rPr>
          <w:color w:val="000000" w:themeColor="text1"/>
          <w:sz w:val="22"/>
          <w:szCs w:val="22"/>
        </w:rPr>
        <w:t xml:space="preserve">This </w:t>
      </w:r>
      <w:r w:rsidRPr="005B2262">
        <w:rPr>
          <w:i/>
          <w:iCs/>
          <w:color w:val="000000" w:themeColor="text1"/>
          <w:sz w:val="22"/>
          <w:szCs w:val="22"/>
        </w:rPr>
        <w:t xml:space="preserve">Asia-Pacific Region Sourcebook on Ordination &amp; Ministerial Development </w:t>
      </w:r>
      <w:r w:rsidRPr="005B2262">
        <w:rPr>
          <w:color w:val="000000" w:themeColor="text1"/>
          <w:sz w:val="22"/>
          <w:szCs w:val="22"/>
        </w:rPr>
        <w:t xml:space="preserve">outlines the essential common traits that establish the doctrine and practice of ministerial life consistent with the holiness message. It also maintains the integrity and stature of the ministry upheld in the church, and sets a standard for levels of educational and personal expectation throughout the life of the minister.  </w:t>
      </w:r>
    </w:p>
    <w:p w14:paraId="3BC87E3E" w14:textId="77777777" w:rsidR="00414446" w:rsidRPr="005B2262" w:rsidRDefault="00414446" w:rsidP="0035534F">
      <w:pPr>
        <w:pStyle w:val="Heading2"/>
        <w:rPr>
          <w:color w:val="000000" w:themeColor="text1"/>
        </w:rPr>
      </w:pPr>
      <w:r w:rsidRPr="005B2262">
        <w:rPr>
          <w:color w:val="000000" w:themeColor="text1"/>
        </w:rPr>
        <w:t xml:space="preserve">Use of the </w:t>
      </w:r>
      <w:r w:rsidRPr="005B2262">
        <w:rPr>
          <w:i/>
          <w:color w:val="000000" w:themeColor="text1"/>
        </w:rPr>
        <w:t>Asia-Pacific Region Sourcebook on Ordination &amp; Ministerial Development</w:t>
      </w:r>
    </w:p>
    <w:p w14:paraId="159FD622" w14:textId="77777777" w:rsidR="00414446" w:rsidRPr="005B2262" w:rsidRDefault="00414446" w:rsidP="0054412E">
      <w:pPr>
        <w:pStyle w:val="CM54"/>
        <w:spacing w:line="253" w:lineRule="atLeast"/>
        <w:jc w:val="both"/>
        <w:rPr>
          <w:color w:val="000000" w:themeColor="text1"/>
          <w:sz w:val="22"/>
          <w:szCs w:val="22"/>
        </w:rPr>
      </w:pPr>
      <w:r w:rsidRPr="005B2262">
        <w:rPr>
          <w:color w:val="000000" w:themeColor="text1"/>
          <w:sz w:val="22"/>
          <w:szCs w:val="22"/>
        </w:rPr>
        <w:t xml:space="preserve">The resources within this book set the minimum expectations and guidelines that satisfy the ICOSAC standards in the regional context.  </w:t>
      </w:r>
    </w:p>
    <w:p w14:paraId="2FE6A660" w14:textId="77777777" w:rsidR="00414446" w:rsidRPr="005B2262" w:rsidRDefault="00414446" w:rsidP="00414446">
      <w:pPr>
        <w:pStyle w:val="CM54"/>
        <w:spacing w:line="253" w:lineRule="atLeast"/>
        <w:rPr>
          <w:color w:val="000000" w:themeColor="text1"/>
          <w:sz w:val="22"/>
          <w:szCs w:val="22"/>
        </w:rPr>
      </w:pPr>
      <w:r w:rsidRPr="005B2262">
        <w:rPr>
          <w:color w:val="000000" w:themeColor="text1"/>
          <w:sz w:val="22"/>
          <w:szCs w:val="22"/>
        </w:rPr>
        <w:t xml:space="preserve">The elements of this </w:t>
      </w:r>
      <w:r w:rsidRPr="005B2262">
        <w:rPr>
          <w:i/>
          <w:iCs/>
          <w:color w:val="000000" w:themeColor="text1"/>
          <w:sz w:val="22"/>
          <w:szCs w:val="22"/>
        </w:rPr>
        <w:t>Sourcebook</w:t>
      </w:r>
      <w:r w:rsidRPr="005B2262">
        <w:rPr>
          <w:color w:val="000000" w:themeColor="text1"/>
          <w:sz w:val="22"/>
          <w:szCs w:val="22"/>
        </w:rPr>
        <w:t xml:space="preserve"> which extend the </w:t>
      </w:r>
      <w:r w:rsidRPr="005B2262">
        <w:rPr>
          <w:i/>
          <w:iCs/>
          <w:color w:val="000000" w:themeColor="text1"/>
          <w:sz w:val="22"/>
          <w:szCs w:val="22"/>
        </w:rPr>
        <w:t>Manual</w:t>
      </w:r>
      <w:r w:rsidRPr="005B2262">
        <w:rPr>
          <w:color w:val="000000" w:themeColor="text1"/>
          <w:sz w:val="22"/>
          <w:szCs w:val="22"/>
        </w:rPr>
        <w:t xml:space="preserve"> are: </w:t>
      </w:r>
    </w:p>
    <w:p w14:paraId="74EF8F24" w14:textId="77777777" w:rsidR="00C16B11" w:rsidRPr="005B2262" w:rsidRDefault="00C16B11" w:rsidP="00C16B11">
      <w:pPr>
        <w:pStyle w:val="CM52"/>
        <w:spacing w:after="120" w:line="240" w:lineRule="atLeast"/>
        <w:ind w:left="720"/>
        <w:rPr>
          <w:color w:val="000000" w:themeColor="text1"/>
          <w:sz w:val="22"/>
          <w:szCs w:val="22"/>
        </w:rPr>
      </w:pPr>
      <w:r w:rsidRPr="005B2262">
        <w:rPr>
          <w:color w:val="000000" w:themeColor="text1"/>
          <w:sz w:val="22"/>
          <w:szCs w:val="22"/>
        </w:rPr>
        <w:t xml:space="preserve">541: The Call </w:t>
      </w:r>
      <w:r w:rsidRPr="005B2262">
        <w:rPr>
          <w:color w:val="000000" w:themeColor="text1"/>
          <w:sz w:val="22"/>
          <w:szCs w:val="22"/>
        </w:rPr>
        <w:br/>
        <w:t xml:space="preserve">542: Educational Preparation </w:t>
      </w:r>
      <w:r w:rsidRPr="005B2262">
        <w:rPr>
          <w:color w:val="000000" w:themeColor="text1"/>
          <w:sz w:val="22"/>
          <w:szCs w:val="22"/>
        </w:rPr>
        <w:br/>
        <w:t xml:space="preserve">543: District Ministerial Studies Board </w:t>
      </w:r>
      <w:r w:rsidRPr="005B2262">
        <w:rPr>
          <w:color w:val="000000" w:themeColor="text1"/>
          <w:sz w:val="22"/>
          <w:szCs w:val="22"/>
        </w:rPr>
        <w:br/>
        <w:t xml:space="preserve">544: Candidacy for Ordination or Certification </w:t>
      </w:r>
      <w:r w:rsidRPr="005B2262">
        <w:rPr>
          <w:color w:val="000000" w:themeColor="text1"/>
          <w:sz w:val="22"/>
          <w:szCs w:val="22"/>
        </w:rPr>
        <w:br/>
        <w:t xml:space="preserve">545: Lifelong Learning </w:t>
      </w:r>
      <w:r w:rsidRPr="005B2262">
        <w:rPr>
          <w:color w:val="000000" w:themeColor="text1"/>
          <w:sz w:val="22"/>
          <w:szCs w:val="22"/>
        </w:rPr>
        <w:br/>
        <w:t xml:space="preserve">546: Validation Procedures </w:t>
      </w:r>
    </w:p>
    <w:p w14:paraId="53AAE9FE" w14:textId="77777777" w:rsidR="00414446" w:rsidRPr="005B2262" w:rsidRDefault="00414446" w:rsidP="0035534F">
      <w:pPr>
        <w:pStyle w:val="Heading2"/>
        <w:rPr>
          <w:color w:val="000000" w:themeColor="text1"/>
        </w:rPr>
      </w:pPr>
      <w:r w:rsidRPr="005B2262">
        <w:rPr>
          <w:color w:val="000000" w:themeColor="text1"/>
        </w:rPr>
        <w:t xml:space="preserve">Contextualization of Elements of the </w:t>
      </w:r>
      <w:r w:rsidRPr="005B2262">
        <w:rPr>
          <w:i/>
          <w:color w:val="000000" w:themeColor="text1"/>
        </w:rPr>
        <w:t>Sourcebook on Ordination &amp; Ministerial Development</w:t>
      </w:r>
    </w:p>
    <w:p w14:paraId="5EDFA85D" w14:textId="77777777" w:rsidR="00414446" w:rsidRPr="005B2262" w:rsidRDefault="00414446" w:rsidP="00414446">
      <w:pPr>
        <w:pStyle w:val="CM8"/>
        <w:spacing w:after="240" w:line="240" w:lineRule="atLeast"/>
        <w:jc w:val="both"/>
        <w:rPr>
          <w:color w:val="000000" w:themeColor="text1"/>
          <w:sz w:val="22"/>
          <w:szCs w:val="22"/>
        </w:rPr>
      </w:pPr>
      <w:r w:rsidRPr="005B2262">
        <w:rPr>
          <w:color w:val="000000" w:themeColor="text1"/>
          <w:sz w:val="22"/>
          <w:szCs w:val="22"/>
        </w:rPr>
        <w:t xml:space="preserve">Each of the elements of the </w:t>
      </w:r>
      <w:r w:rsidRPr="005B2262">
        <w:rPr>
          <w:i/>
          <w:iCs/>
          <w:color w:val="000000" w:themeColor="text1"/>
          <w:sz w:val="22"/>
          <w:szCs w:val="22"/>
        </w:rPr>
        <w:t>Sourcebook on Ordination</w:t>
      </w:r>
      <w:r w:rsidRPr="005B2262">
        <w:rPr>
          <w:color w:val="000000" w:themeColor="text1"/>
          <w:sz w:val="22"/>
          <w:szCs w:val="22"/>
        </w:rPr>
        <w:t xml:space="preserve"> </w:t>
      </w:r>
      <w:r w:rsidRPr="005B2262">
        <w:rPr>
          <w:i/>
          <w:iCs/>
          <w:color w:val="000000" w:themeColor="text1"/>
          <w:sz w:val="22"/>
          <w:szCs w:val="22"/>
        </w:rPr>
        <w:t xml:space="preserve">&amp; Ministerial Development </w:t>
      </w:r>
      <w:r w:rsidRPr="005B2262">
        <w:rPr>
          <w:color w:val="000000" w:themeColor="text1"/>
          <w:sz w:val="22"/>
          <w:szCs w:val="22"/>
        </w:rPr>
        <w:t xml:space="preserve">has been contextualized for the Asia-Pacific Region.  Further cultural adaptations are cared for by the context of the educational provider including Lifelong Learning. That is to say, the life and ministerial situations of each person should shape the design of the plan for lifelong learning. Geographic, financial, and cultural issues all impinge upon the nature of lifelong learning. </w:t>
      </w:r>
    </w:p>
    <w:p w14:paraId="454AD1A0" w14:textId="77777777" w:rsidR="00414446" w:rsidRPr="005B2262" w:rsidRDefault="00414446" w:rsidP="0035534F">
      <w:pPr>
        <w:pStyle w:val="Heading2"/>
        <w:rPr>
          <w:i/>
          <w:color w:val="000000" w:themeColor="text1"/>
        </w:rPr>
      </w:pPr>
      <w:r w:rsidRPr="005B2262">
        <w:rPr>
          <w:color w:val="000000" w:themeColor="text1"/>
        </w:rPr>
        <w:t xml:space="preserve">Validation of the </w:t>
      </w:r>
      <w:r w:rsidRPr="005B2262">
        <w:rPr>
          <w:i/>
          <w:color w:val="000000" w:themeColor="text1"/>
        </w:rPr>
        <w:t>Sourcebook on Ordination &amp; Ministerial Development</w:t>
      </w:r>
    </w:p>
    <w:p w14:paraId="6258B8CC" w14:textId="77777777" w:rsidR="00414446" w:rsidRPr="005B2262" w:rsidRDefault="00612B8B" w:rsidP="005612FD">
      <w:pPr>
        <w:pStyle w:val="Default"/>
        <w:jc w:val="both"/>
        <w:rPr>
          <w:color w:val="000000" w:themeColor="text1"/>
          <w:sz w:val="22"/>
          <w:szCs w:val="22"/>
        </w:rPr>
      </w:pPr>
      <w:r w:rsidRPr="005B2262">
        <w:rPr>
          <w:color w:val="000000" w:themeColor="text1"/>
          <w:sz w:val="22"/>
          <w:szCs w:val="22"/>
        </w:rPr>
        <w:t xml:space="preserve">The regional Sourcebook on Ordination and curricula are validated through a process involving endorsements by the regional COSAC and ICOSAC and approval by Global Clergy Development, the General Board and the Board of General Superintendents. This process is spelled out in chapter six. </w:t>
      </w:r>
    </w:p>
    <w:p w14:paraId="00B64381" w14:textId="77777777" w:rsidR="00414446" w:rsidRPr="005B2262" w:rsidRDefault="00414446" w:rsidP="00F100DC">
      <w:pPr>
        <w:pStyle w:val="Heading1"/>
        <w:rPr>
          <w:b/>
          <w:color w:val="000000" w:themeColor="text1"/>
        </w:rPr>
      </w:pPr>
      <w:r w:rsidRPr="005B2262">
        <w:rPr>
          <w:b/>
          <w:color w:val="000000" w:themeColor="text1"/>
        </w:rPr>
        <w:br w:type="page"/>
      </w:r>
      <w:r w:rsidRPr="005B2262">
        <w:rPr>
          <w:i w:val="0"/>
          <w:color w:val="000000" w:themeColor="text1"/>
        </w:rPr>
        <w:lastRenderedPageBreak/>
        <w:t>CHAPTER ONE</w:t>
      </w:r>
    </w:p>
    <w:p w14:paraId="6B4853B9" w14:textId="26695B09" w:rsidR="00414446" w:rsidRPr="005B2262" w:rsidRDefault="00C16B11" w:rsidP="00F100DC">
      <w:pPr>
        <w:pStyle w:val="Heading2"/>
        <w:rPr>
          <w:color w:val="000000" w:themeColor="text1"/>
        </w:rPr>
      </w:pPr>
      <w:r w:rsidRPr="005B2262">
        <w:rPr>
          <w:bCs w:val="0"/>
          <w:color w:val="000000" w:themeColor="text1"/>
        </w:rPr>
        <w:t>541</w:t>
      </w:r>
      <w:r w:rsidR="00414446" w:rsidRPr="005B2262">
        <w:rPr>
          <w:bCs w:val="0"/>
          <w:color w:val="000000" w:themeColor="text1"/>
        </w:rPr>
        <w:tab/>
        <w:t>THE CALL</w:t>
      </w:r>
    </w:p>
    <w:p w14:paraId="50C0D253" w14:textId="77777777" w:rsidR="00414446" w:rsidRPr="005B2262" w:rsidRDefault="00414446" w:rsidP="00414446">
      <w:pPr>
        <w:pStyle w:val="CM56"/>
        <w:spacing w:after="240" w:line="240" w:lineRule="atLeast"/>
        <w:ind w:left="360"/>
        <w:jc w:val="both"/>
        <w:rPr>
          <w:color w:val="000000" w:themeColor="text1"/>
          <w:sz w:val="22"/>
          <w:szCs w:val="22"/>
        </w:rPr>
      </w:pPr>
      <w:r w:rsidRPr="005B2262">
        <w:rPr>
          <w:color w:val="000000" w:themeColor="text1"/>
          <w:sz w:val="22"/>
          <w:szCs w:val="22"/>
        </w:rPr>
        <w:t xml:space="preserve">Jesus went up on a mountainside and called to him those he wanted, and they came to him. He appointed twelve—designating them apostles—that they might be with him and that he might send them out to preach and to have authority to drive out demons </w:t>
      </w:r>
      <w:r w:rsidRPr="005B2262">
        <w:rPr>
          <w:color w:val="000000" w:themeColor="text1"/>
          <w:sz w:val="18"/>
          <w:szCs w:val="18"/>
        </w:rPr>
        <w:t>(Mark 3:13-15, NIV)</w:t>
      </w:r>
      <w:r w:rsidRPr="005B2262">
        <w:rPr>
          <w:color w:val="000000" w:themeColor="text1"/>
          <w:sz w:val="22"/>
          <w:szCs w:val="22"/>
        </w:rPr>
        <w:t xml:space="preserve">. </w:t>
      </w:r>
    </w:p>
    <w:p w14:paraId="105191BF" w14:textId="4051C74E" w:rsidR="00414446" w:rsidRPr="005B2262" w:rsidRDefault="0035534F" w:rsidP="00A34FFD">
      <w:pPr>
        <w:pStyle w:val="Heading3"/>
        <w:tabs>
          <w:tab w:val="num" w:pos="1080"/>
        </w:tabs>
        <w:rPr>
          <w:color w:val="000000" w:themeColor="text1"/>
        </w:rPr>
      </w:pPr>
      <w:r w:rsidRPr="005B2262">
        <w:rPr>
          <w:color w:val="000000" w:themeColor="text1"/>
        </w:rPr>
        <w:t>5</w:t>
      </w:r>
      <w:r w:rsidR="00C16B11" w:rsidRPr="005B2262">
        <w:rPr>
          <w:bCs/>
          <w:color w:val="000000" w:themeColor="text1"/>
        </w:rPr>
        <w:t>41</w:t>
      </w:r>
      <w:r w:rsidRPr="005B2262">
        <w:rPr>
          <w:color w:val="000000" w:themeColor="text1"/>
        </w:rPr>
        <w:t>.1</w:t>
      </w:r>
      <w:r w:rsidRPr="005B2262">
        <w:rPr>
          <w:color w:val="000000" w:themeColor="text1"/>
        </w:rPr>
        <w:tab/>
      </w:r>
      <w:r w:rsidR="00414446" w:rsidRPr="005B2262">
        <w:rPr>
          <w:color w:val="000000" w:themeColor="text1"/>
        </w:rPr>
        <w:t xml:space="preserve">The Church in Ministry </w:t>
      </w:r>
    </w:p>
    <w:p w14:paraId="24510CD4" w14:textId="77777777" w:rsidR="00414446" w:rsidRPr="005B2262" w:rsidRDefault="00414446" w:rsidP="00414446">
      <w:pPr>
        <w:pStyle w:val="CM56"/>
        <w:spacing w:after="240" w:line="240" w:lineRule="atLeast"/>
        <w:ind w:left="360"/>
        <w:jc w:val="both"/>
        <w:rPr>
          <w:color w:val="000000" w:themeColor="text1"/>
          <w:sz w:val="22"/>
          <w:szCs w:val="22"/>
        </w:rPr>
      </w:pPr>
      <w:r w:rsidRPr="005B2262">
        <w:rPr>
          <w:color w:val="000000" w:themeColor="text1"/>
          <w:sz w:val="22"/>
          <w:szCs w:val="22"/>
        </w:rPr>
        <w:t xml:space="preserve">The Church of the Nazarene on the Asia-Pacific Region is both a sent and a sending church. It is expected that all Christians will be involved in ministry. We believe all Christians are called to take up the cross, the means of salvation and transformation, and follow the way of Jesus Christ. We believe God has given spiritual gifts to all believers, which enable them to be involved actively in evangelism and ministry. In this respect all Christians are called to be involved in the ministry of the Church. </w:t>
      </w:r>
    </w:p>
    <w:p w14:paraId="5465DC95" w14:textId="6FDC398D" w:rsidR="00414446" w:rsidRPr="005B2262" w:rsidRDefault="00414446" w:rsidP="00A34FFD">
      <w:pPr>
        <w:pStyle w:val="Heading3"/>
        <w:tabs>
          <w:tab w:val="num" w:pos="1080"/>
        </w:tabs>
        <w:rPr>
          <w:color w:val="000000" w:themeColor="text1"/>
        </w:rPr>
      </w:pPr>
      <w:r w:rsidRPr="005B2262">
        <w:rPr>
          <w:color w:val="000000" w:themeColor="text1"/>
        </w:rPr>
        <w:t>5</w:t>
      </w:r>
      <w:r w:rsidR="00C16B11" w:rsidRPr="005B2262">
        <w:rPr>
          <w:bCs/>
          <w:color w:val="000000" w:themeColor="text1"/>
        </w:rPr>
        <w:t>41</w:t>
      </w:r>
      <w:r w:rsidRPr="005B2262">
        <w:rPr>
          <w:color w:val="000000" w:themeColor="text1"/>
        </w:rPr>
        <w:t>.2</w:t>
      </w:r>
      <w:r w:rsidRPr="005B2262">
        <w:rPr>
          <w:color w:val="000000" w:themeColor="text1"/>
        </w:rPr>
        <w:tab/>
        <w:t xml:space="preserve">The Special Call to Ministry </w:t>
      </w:r>
    </w:p>
    <w:p w14:paraId="2038796A" w14:textId="77777777" w:rsidR="00C16B11" w:rsidRPr="005B2262" w:rsidRDefault="00C16B11" w:rsidP="00C16B11">
      <w:pPr>
        <w:pStyle w:val="CM56"/>
        <w:spacing w:after="240" w:line="240" w:lineRule="atLeast"/>
        <w:ind w:left="360"/>
        <w:jc w:val="both"/>
        <w:rPr>
          <w:color w:val="000000" w:themeColor="text1"/>
          <w:sz w:val="22"/>
          <w:szCs w:val="22"/>
        </w:rPr>
      </w:pPr>
      <w:r w:rsidRPr="005B2262">
        <w:rPr>
          <w:color w:val="000000" w:themeColor="text1"/>
          <w:sz w:val="22"/>
          <w:szCs w:val="22"/>
        </w:rPr>
        <w:t>We also affirm Christ calls some men and women to a specific and public ministry. When the church, illuminated by the Holy Spirit, recognizes such a divine call, the church endorses and assists the individual’s entry into a lifetime of ministry (</w:t>
      </w:r>
      <w:r w:rsidRPr="005B2262">
        <w:rPr>
          <w:i/>
          <w:iCs/>
          <w:color w:val="000000" w:themeColor="text1"/>
          <w:sz w:val="22"/>
          <w:szCs w:val="22"/>
        </w:rPr>
        <w:t>Manual</w:t>
      </w:r>
      <w:r w:rsidRPr="005B2262">
        <w:rPr>
          <w:color w:val="000000" w:themeColor="text1"/>
          <w:sz w:val="22"/>
          <w:szCs w:val="22"/>
        </w:rPr>
        <w:t xml:space="preserve"> 500). This call can be to pastor, to take the gospel to another culture (missionary), to evangelize (evangelist), to teach the truth of God (educator), to care for people (compassionate ministries) and a myriad of different purposes and ministries which serve the Church and the world, such as children’s, youth and adult ministries. </w:t>
      </w:r>
    </w:p>
    <w:p w14:paraId="4D6015FF" w14:textId="78D9E02B" w:rsidR="00414446" w:rsidRPr="005B2262" w:rsidRDefault="00414446" w:rsidP="00A34FFD">
      <w:pPr>
        <w:pStyle w:val="Heading3"/>
        <w:rPr>
          <w:color w:val="000000" w:themeColor="text1"/>
        </w:rPr>
      </w:pPr>
      <w:r w:rsidRPr="005B2262">
        <w:rPr>
          <w:color w:val="000000" w:themeColor="text1"/>
        </w:rPr>
        <w:t>5</w:t>
      </w:r>
      <w:r w:rsidR="00C16B11" w:rsidRPr="005B2262">
        <w:rPr>
          <w:bCs/>
          <w:color w:val="000000" w:themeColor="text1"/>
        </w:rPr>
        <w:t>41</w:t>
      </w:r>
      <w:r w:rsidRPr="005B2262">
        <w:rPr>
          <w:color w:val="000000" w:themeColor="text1"/>
        </w:rPr>
        <w:t xml:space="preserve">.3 </w:t>
      </w:r>
      <w:r w:rsidRPr="005B2262">
        <w:rPr>
          <w:color w:val="000000" w:themeColor="text1"/>
        </w:rPr>
        <w:tab/>
        <w:t xml:space="preserve">Three Types of Ministry </w:t>
      </w:r>
    </w:p>
    <w:p w14:paraId="772AF98B" w14:textId="77777777" w:rsidR="00C16B11" w:rsidRPr="005B2262" w:rsidRDefault="00C16B11" w:rsidP="00C16B11">
      <w:pPr>
        <w:pStyle w:val="CM55"/>
        <w:spacing w:after="240"/>
        <w:ind w:left="360"/>
        <w:jc w:val="both"/>
        <w:rPr>
          <w:color w:val="000000" w:themeColor="text1"/>
          <w:sz w:val="22"/>
          <w:szCs w:val="22"/>
        </w:rPr>
      </w:pPr>
      <w:r w:rsidRPr="005B2262">
        <w:rPr>
          <w:color w:val="000000" w:themeColor="text1"/>
          <w:sz w:val="22"/>
          <w:szCs w:val="22"/>
        </w:rPr>
        <w:t>The Church of the Nazarene recognizes three types of ministry. An ordained elder is a person with a call to lifetime ministry with a preaching commitment (</w:t>
      </w:r>
      <w:r w:rsidRPr="005B2262">
        <w:rPr>
          <w:i/>
          <w:iCs/>
          <w:color w:val="000000" w:themeColor="text1"/>
          <w:sz w:val="22"/>
          <w:szCs w:val="22"/>
        </w:rPr>
        <w:t>Manual</w:t>
      </w:r>
      <w:r w:rsidRPr="005B2262">
        <w:rPr>
          <w:color w:val="000000" w:themeColor="text1"/>
          <w:sz w:val="22"/>
          <w:szCs w:val="22"/>
        </w:rPr>
        <w:t xml:space="preserve"> 534). An ordained deacon is a person with a call to a lifetime of ministry that does not necessarily include a call to preach (</w:t>
      </w:r>
      <w:r w:rsidRPr="005B2262">
        <w:rPr>
          <w:i/>
          <w:iCs/>
          <w:color w:val="000000" w:themeColor="text1"/>
          <w:sz w:val="22"/>
          <w:szCs w:val="22"/>
        </w:rPr>
        <w:t>Manual</w:t>
      </w:r>
      <w:r w:rsidRPr="005B2262">
        <w:rPr>
          <w:color w:val="000000" w:themeColor="text1"/>
          <w:sz w:val="22"/>
          <w:szCs w:val="22"/>
        </w:rPr>
        <w:t xml:space="preserve"> 533). A third category is the Lay Minister (</w:t>
      </w:r>
      <w:r w:rsidRPr="005B2262">
        <w:rPr>
          <w:i/>
          <w:iCs/>
          <w:color w:val="000000" w:themeColor="text1"/>
          <w:sz w:val="22"/>
          <w:szCs w:val="22"/>
        </w:rPr>
        <w:t>Manual</w:t>
      </w:r>
      <w:r w:rsidRPr="005B2262">
        <w:rPr>
          <w:color w:val="000000" w:themeColor="text1"/>
          <w:sz w:val="22"/>
          <w:szCs w:val="22"/>
        </w:rPr>
        <w:t xml:space="preserve"> 503.2). Persons thus recognized are called to essential roles of ministry on behalf of the local church but does not at the present time feel a special call to become an ordained minister.</w:t>
      </w:r>
    </w:p>
    <w:p w14:paraId="6A90576A" w14:textId="0D092EF3" w:rsidR="00414446" w:rsidRPr="005B2262" w:rsidRDefault="00414446" w:rsidP="00A34FFD">
      <w:pPr>
        <w:pStyle w:val="Heading3"/>
        <w:rPr>
          <w:color w:val="000000" w:themeColor="text1"/>
        </w:rPr>
      </w:pPr>
      <w:r w:rsidRPr="005B2262">
        <w:rPr>
          <w:color w:val="000000" w:themeColor="text1"/>
        </w:rPr>
        <w:t>5</w:t>
      </w:r>
      <w:r w:rsidR="00C16B11" w:rsidRPr="005B2262">
        <w:rPr>
          <w:color w:val="000000" w:themeColor="text1"/>
        </w:rPr>
        <w:t>41</w:t>
      </w:r>
      <w:r w:rsidRPr="005B2262">
        <w:rPr>
          <w:color w:val="000000" w:themeColor="text1"/>
        </w:rPr>
        <w:t xml:space="preserve">.4 </w:t>
      </w:r>
      <w:r w:rsidRPr="005B2262">
        <w:rPr>
          <w:color w:val="000000" w:themeColor="text1"/>
        </w:rPr>
        <w:tab/>
        <w:t xml:space="preserve">The Church and the Minister’s Call </w:t>
      </w:r>
    </w:p>
    <w:p w14:paraId="3E766FA0" w14:textId="77777777" w:rsidR="00414446" w:rsidRPr="005B2262" w:rsidRDefault="00414446" w:rsidP="00414446">
      <w:pPr>
        <w:pStyle w:val="CM55"/>
        <w:spacing w:after="60"/>
        <w:ind w:left="360"/>
        <w:jc w:val="both"/>
        <w:rPr>
          <w:color w:val="000000" w:themeColor="text1"/>
          <w:sz w:val="22"/>
          <w:szCs w:val="22"/>
        </w:rPr>
      </w:pPr>
      <w:r w:rsidRPr="005B2262">
        <w:rPr>
          <w:color w:val="000000" w:themeColor="text1"/>
          <w:sz w:val="22"/>
          <w:szCs w:val="22"/>
        </w:rPr>
        <w:t>We recognize the universal truth that the call to ministry comes from God rather than the church. Nevertheless the Sourcebook on Ordination needs to make clear the role of the church in stimulating the call among believers and the appropriate validation procedure before, during, and after the formal education of the minister. The church has the responsibility to validate the call and to confirm the genuineness of that call by observing that the called person demonstrates fruitful ministry in the local church, and continues to show growth in competency (</w:t>
      </w:r>
      <w:r w:rsidRPr="005B2262">
        <w:rPr>
          <w:i/>
          <w:iCs/>
          <w:color w:val="000000" w:themeColor="text1"/>
          <w:sz w:val="22"/>
          <w:szCs w:val="22"/>
        </w:rPr>
        <w:t>Manual</w:t>
      </w:r>
      <w:r w:rsidRPr="005B2262">
        <w:rPr>
          <w:color w:val="000000" w:themeColor="text1"/>
          <w:sz w:val="22"/>
          <w:szCs w:val="22"/>
        </w:rPr>
        <w:t xml:space="preserve"> 502.6). </w:t>
      </w:r>
    </w:p>
    <w:p w14:paraId="1E2965E1" w14:textId="77777777" w:rsidR="00C16B11" w:rsidRPr="005B2262" w:rsidRDefault="00C16B11" w:rsidP="00C16B11">
      <w:pPr>
        <w:pStyle w:val="CM13"/>
        <w:spacing w:after="60" w:line="240" w:lineRule="atLeast"/>
        <w:ind w:left="720"/>
        <w:rPr>
          <w:color w:val="000000" w:themeColor="text1"/>
          <w:sz w:val="22"/>
          <w:szCs w:val="22"/>
        </w:rPr>
      </w:pPr>
      <w:r w:rsidRPr="005B2262">
        <w:rPr>
          <w:color w:val="000000" w:themeColor="text1"/>
          <w:sz w:val="22"/>
          <w:szCs w:val="22"/>
        </w:rPr>
        <w:t>When the church discovers a divine call, the church should recognize, endorse, and assist the individual’s entry into a lifetime of ministry (</w:t>
      </w:r>
      <w:r w:rsidRPr="005B2262">
        <w:rPr>
          <w:i/>
          <w:iCs/>
          <w:color w:val="000000" w:themeColor="text1"/>
          <w:sz w:val="22"/>
          <w:szCs w:val="22"/>
        </w:rPr>
        <w:t>Manual</w:t>
      </w:r>
      <w:r w:rsidRPr="005B2262">
        <w:rPr>
          <w:color w:val="000000" w:themeColor="text1"/>
          <w:sz w:val="22"/>
          <w:szCs w:val="22"/>
        </w:rPr>
        <w:t xml:space="preserve"> 500). </w:t>
      </w:r>
    </w:p>
    <w:p w14:paraId="38C0DB54" w14:textId="77777777" w:rsidR="00414446" w:rsidRPr="005B2262" w:rsidRDefault="00414446" w:rsidP="00414446">
      <w:pPr>
        <w:pStyle w:val="CM8"/>
        <w:spacing w:after="240" w:line="240" w:lineRule="atLeast"/>
        <w:ind w:left="360"/>
        <w:jc w:val="both"/>
        <w:rPr>
          <w:color w:val="000000" w:themeColor="text1"/>
          <w:sz w:val="22"/>
          <w:szCs w:val="22"/>
        </w:rPr>
      </w:pPr>
      <w:r w:rsidRPr="005B2262">
        <w:rPr>
          <w:color w:val="000000" w:themeColor="text1"/>
          <w:sz w:val="22"/>
          <w:szCs w:val="22"/>
        </w:rPr>
        <w:t>Historically, the Church of the Nazarene has recognized the importance of the fact that Christ spent His public ministry proclaiming the Kingdom of God and equipping His disciples for mission and ministry. From its inception the church has committed itself to excellence in ministry and has provided training and educational opportunities to equip those Christ has called. The one called is to be engaged in a lifetime learning endeavor. The local church, under the leadership of the pastor and the church board, is encouraged to provide varied opportunities for service and lead the congregation in mentoring the called person. The pastor or designated person may fulfill the role of personal mentor.</w:t>
      </w:r>
    </w:p>
    <w:p w14:paraId="59AAFA09" w14:textId="77777777" w:rsidR="00414446" w:rsidRPr="005B2262" w:rsidRDefault="00414446" w:rsidP="00F100DC">
      <w:pPr>
        <w:pStyle w:val="Heading1"/>
        <w:rPr>
          <w:i w:val="0"/>
          <w:color w:val="000000" w:themeColor="text1"/>
        </w:rPr>
      </w:pPr>
      <w:r w:rsidRPr="005B2262">
        <w:rPr>
          <w:b/>
          <w:color w:val="000000" w:themeColor="text1"/>
          <w:sz w:val="22"/>
          <w:szCs w:val="22"/>
        </w:rPr>
        <w:br w:type="page"/>
      </w:r>
      <w:r w:rsidRPr="005B2262">
        <w:rPr>
          <w:i w:val="0"/>
          <w:color w:val="000000" w:themeColor="text1"/>
        </w:rPr>
        <w:lastRenderedPageBreak/>
        <w:t>CHAPTER TWO</w:t>
      </w:r>
    </w:p>
    <w:p w14:paraId="0F4700EA" w14:textId="79B406D4" w:rsidR="00414446" w:rsidRPr="005B2262" w:rsidRDefault="00414446" w:rsidP="00F100DC">
      <w:pPr>
        <w:pStyle w:val="Heading2"/>
        <w:rPr>
          <w:color w:val="000000" w:themeColor="text1"/>
        </w:rPr>
      </w:pPr>
      <w:r w:rsidRPr="005B2262">
        <w:rPr>
          <w:bCs w:val="0"/>
          <w:color w:val="000000" w:themeColor="text1"/>
        </w:rPr>
        <w:t>54</w:t>
      </w:r>
      <w:r w:rsidR="00C16B11" w:rsidRPr="005B2262">
        <w:rPr>
          <w:bCs w:val="0"/>
          <w:color w:val="000000" w:themeColor="text1"/>
        </w:rPr>
        <w:t>2</w:t>
      </w:r>
      <w:r w:rsidRPr="005B2262">
        <w:rPr>
          <w:bCs w:val="0"/>
          <w:color w:val="000000" w:themeColor="text1"/>
        </w:rPr>
        <w:tab/>
        <w:t xml:space="preserve">EDUCATIONAL PREPARATION </w:t>
      </w:r>
    </w:p>
    <w:p w14:paraId="31FADC16" w14:textId="77777777" w:rsidR="00414446" w:rsidRPr="005B2262" w:rsidRDefault="00414446" w:rsidP="00414446">
      <w:pPr>
        <w:pStyle w:val="CM55"/>
        <w:spacing w:after="120" w:line="240" w:lineRule="atLeast"/>
        <w:ind w:left="357"/>
        <w:rPr>
          <w:color w:val="000000" w:themeColor="text1"/>
          <w:sz w:val="22"/>
          <w:szCs w:val="22"/>
        </w:rPr>
      </w:pPr>
      <w:r w:rsidRPr="005B2262">
        <w:rPr>
          <w:color w:val="000000" w:themeColor="text1"/>
          <w:sz w:val="22"/>
          <w:szCs w:val="22"/>
        </w:rPr>
        <w:t xml:space="preserve">The Church of the Nazarene believes a call to the ministry is also a call to prepare. A significant part of the preparation is education. This led our church from the beginning to establish institutions and systems of education. </w:t>
      </w:r>
    </w:p>
    <w:p w14:paraId="7FDA11FA" w14:textId="77777777" w:rsidR="00414446" w:rsidRPr="005B2262" w:rsidRDefault="00414446" w:rsidP="00414446">
      <w:pPr>
        <w:pStyle w:val="CM56"/>
        <w:spacing w:after="120"/>
        <w:ind w:left="357" w:right="187"/>
        <w:rPr>
          <w:color w:val="000000" w:themeColor="text1"/>
          <w:sz w:val="22"/>
          <w:szCs w:val="22"/>
        </w:rPr>
      </w:pPr>
      <w:r w:rsidRPr="005B2262">
        <w:rPr>
          <w:color w:val="000000" w:themeColor="text1"/>
          <w:sz w:val="22"/>
          <w:szCs w:val="22"/>
        </w:rPr>
        <w:t xml:space="preserve">Education for ministry in the Church of the Nazarene includes both general and theological education. General education fosters a growing understanding of the historical and current context in which the minister is called to serve. Theological education is an essential part of spiritual development and character formation. It also makes accessible to the individual the rich resources of the Christian faith, enabling the minister to serve humankind and meet societal needs redemptively. </w:t>
      </w:r>
      <w:r w:rsidRPr="005B2262">
        <w:rPr>
          <w:color w:val="000000" w:themeColor="text1"/>
          <w:sz w:val="22"/>
          <w:szCs w:val="22"/>
        </w:rPr>
        <w:br/>
      </w:r>
      <w:r w:rsidRPr="005B2262">
        <w:rPr>
          <w:color w:val="000000" w:themeColor="text1"/>
          <w:sz w:val="22"/>
          <w:szCs w:val="22"/>
        </w:rPr>
        <w:br/>
        <w:t>We believe that ministerial preparation of any individual is a joint effort on the part of several partners/stakeholders in a process, which is ongoing. The partners are:</w:t>
      </w:r>
    </w:p>
    <w:p w14:paraId="6BF0A9CA" w14:textId="77777777" w:rsidR="00414446" w:rsidRPr="005B2262" w:rsidRDefault="00414446" w:rsidP="00555E74">
      <w:pPr>
        <w:pStyle w:val="Default"/>
        <w:numPr>
          <w:ilvl w:val="0"/>
          <w:numId w:val="34"/>
        </w:numPr>
        <w:ind w:left="1418" w:hanging="567"/>
        <w:rPr>
          <w:color w:val="000000" w:themeColor="text1"/>
          <w:sz w:val="22"/>
          <w:szCs w:val="22"/>
        </w:rPr>
      </w:pPr>
      <w:r w:rsidRPr="005B2262">
        <w:rPr>
          <w:color w:val="000000" w:themeColor="text1"/>
          <w:sz w:val="22"/>
          <w:szCs w:val="22"/>
        </w:rPr>
        <w:t>The individuals themselves,</w:t>
      </w:r>
    </w:p>
    <w:p w14:paraId="0AAEA1E6" w14:textId="77777777" w:rsidR="00414446" w:rsidRPr="005B2262" w:rsidRDefault="00414446" w:rsidP="00555E74">
      <w:pPr>
        <w:pStyle w:val="Default"/>
        <w:numPr>
          <w:ilvl w:val="0"/>
          <w:numId w:val="34"/>
        </w:numPr>
        <w:ind w:left="1418" w:hanging="567"/>
        <w:rPr>
          <w:color w:val="000000" w:themeColor="text1"/>
          <w:sz w:val="22"/>
          <w:szCs w:val="22"/>
        </w:rPr>
      </w:pPr>
      <w:r w:rsidRPr="005B2262">
        <w:rPr>
          <w:color w:val="000000" w:themeColor="text1"/>
          <w:sz w:val="22"/>
          <w:szCs w:val="22"/>
        </w:rPr>
        <w:t>Their families,</w:t>
      </w:r>
    </w:p>
    <w:p w14:paraId="68859D3D" w14:textId="77777777" w:rsidR="00414446" w:rsidRPr="005B2262" w:rsidRDefault="00414446" w:rsidP="00555E74">
      <w:pPr>
        <w:pStyle w:val="Default"/>
        <w:numPr>
          <w:ilvl w:val="0"/>
          <w:numId w:val="34"/>
        </w:numPr>
        <w:ind w:left="1418" w:hanging="567"/>
        <w:rPr>
          <w:color w:val="000000" w:themeColor="text1"/>
          <w:sz w:val="22"/>
          <w:szCs w:val="22"/>
        </w:rPr>
      </w:pPr>
      <w:r w:rsidRPr="005B2262">
        <w:rPr>
          <w:color w:val="000000" w:themeColor="text1"/>
          <w:sz w:val="22"/>
          <w:szCs w:val="22"/>
        </w:rPr>
        <w:t>Their local church,</w:t>
      </w:r>
    </w:p>
    <w:p w14:paraId="68EE1F33" w14:textId="77777777" w:rsidR="00414446" w:rsidRPr="005B2262" w:rsidRDefault="00414446" w:rsidP="00555E74">
      <w:pPr>
        <w:pStyle w:val="Default"/>
        <w:numPr>
          <w:ilvl w:val="0"/>
          <w:numId w:val="34"/>
        </w:numPr>
        <w:ind w:left="1418" w:hanging="567"/>
        <w:rPr>
          <w:color w:val="000000" w:themeColor="text1"/>
          <w:sz w:val="22"/>
          <w:szCs w:val="22"/>
        </w:rPr>
      </w:pPr>
      <w:r w:rsidRPr="005B2262">
        <w:rPr>
          <w:color w:val="000000" w:themeColor="text1"/>
          <w:sz w:val="22"/>
          <w:szCs w:val="22"/>
        </w:rPr>
        <w:t>Their district leaders,</w:t>
      </w:r>
    </w:p>
    <w:p w14:paraId="122FD2E7" w14:textId="77777777" w:rsidR="00414446" w:rsidRPr="005B2262" w:rsidRDefault="00414446" w:rsidP="00555E74">
      <w:pPr>
        <w:pStyle w:val="Default"/>
        <w:numPr>
          <w:ilvl w:val="0"/>
          <w:numId w:val="34"/>
        </w:numPr>
        <w:ind w:left="1418" w:hanging="567"/>
        <w:rPr>
          <w:color w:val="000000" w:themeColor="text1"/>
          <w:sz w:val="22"/>
          <w:szCs w:val="22"/>
        </w:rPr>
      </w:pPr>
      <w:r w:rsidRPr="005B2262">
        <w:rPr>
          <w:color w:val="000000" w:themeColor="text1"/>
          <w:sz w:val="22"/>
          <w:szCs w:val="22"/>
        </w:rPr>
        <w:t>The educational provider they choose,</w:t>
      </w:r>
    </w:p>
    <w:p w14:paraId="4FBAA68F" w14:textId="77777777" w:rsidR="00414446" w:rsidRPr="005B2262" w:rsidRDefault="00414446" w:rsidP="00555E74">
      <w:pPr>
        <w:pStyle w:val="Default"/>
        <w:numPr>
          <w:ilvl w:val="0"/>
          <w:numId w:val="34"/>
        </w:numPr>
        <w:ind w:left="1418" w:hanging="567"/>
        <w:rPr>
          <w:color w:val="000000" w:themeColor="text1"/>
          <w:sz w:val="22"/>
          <w:szCs w:val="22"/>
        </w:rPr>
      </w:pPr>
      <w:r w:rsidRPr="005B2262">
        <w:rPr>
          <w:color w:val="000000" w:themeColor="text1"/>
          <w:sz w:val="22"/>
          <w:szCs w:val="22"/>
        </w:rPr>
        <w:t>Their instructors,</w:t>
      </w:r>
    </w:p>
    <w:p w14:paraId="46949018" w14:textId="77777777" w:rsidR="00414446" w:rsidRPr="005B2262" w:rsidRDefault="00414446" w:rsidP="00555E74">
      <w:pPr>
        <w:pStyle w:val="Default"/>
        <w:numPr>
          <w:ilvl w:val="0"/>
          <w:numId w:val="34"/>
        </w:numPr>
        <w:spacing w:after="120" w:line="240" w:lineRule="atLeast"/>
        <w:ind w:left="1418" w:hanging="567"/>
        <w:rPr>
          <w:color w:val="000000" w:themeColor="text1"/>
          <w:sz w:val="22"/>
          <w:szCs w:val="22"/>
        </w:rPr>
      </w:pPr>
      <w:r w:rsidRPr="005B2262">
        <w:rPr>
          <w:color w:val="000000" w:themeColor="text1"/>
          <w:sz w:val="22"/>
          <w:szCs w:val="22"/>
        </w:rPr>
        <w:t xml:space="preserve">Their leaders at field, regional, and global levels. </w:t>
      </w:r>
    </w:p>
    <w:p w14:paraId="4C68C1E2" w14:textId="77777777" w:rsidR="00414446" w:rsidRPr="005B2262" w:rsidRDefault="00414446" w:rsidP="00414446">
      <w:pPr>
        <w:pStyle w:val="Default"/>
        <w:spacing w:after="240" w:line="240" w:lineRule="atLeast"/>
        <w:ind w:left="425"/>
        <w:rPr>
          <w:color w:val="000000" w:themeColor="text1"/>
          <w:sz w:val="22"/>
          <w:szCs w:val="22"/>
        </w:rPr>
      </w:pPr>
      <w:r w:rsidRPr="005B2262">
        <w:rPr>
          <w:color w:val="000000" w:themeColor="text1"/>
          <w:sz w:val="22"/>
          <w:szCs w:val="22"/>
        </w:rPr>
        <w:t>Each partner in this divinely appointed undertaking should seek to support the individual in any way possible including: prayer support, letter writing, and however the Lord might direct.</w:t>
      </w:r>
    </w:p>
    <w:p w14:paraId="69E2DAC8" w14:textId="0E9A3179" w:rsidR="00414446" w:rsidRPr="005B2262" w:rsidRDefault="00414446" w:rsidP="00A34FFD">
      <w:pPr>
        <w:pStyle w:val="Heading3"/>
        <w:rPr>
          <w:color w:val="000000" w:themeColor="text1"/>
        </w:rPr>
      </w:pPr>
      <w:r w:rsidRPr="005B2262">
        <w:rPr>
          <w:color w:val="000000" w:themeColor="text1"/>
        </w:rPr>
        <w:t>54</w:t>
      </w:r>
      <w:r w:rsidR="00C16B11" w:rsidRPr="005B2262">
        <w:rPr>
          <w:color w:val="000000" w:themeColor="text1"/>
        </w:rPr>
        <w:t>2</w:t>
      </w:r>
      <w:r w:rsidRPr="005B2262">
        <w:rPr>
          <w:color w:val="000000" w:themeColor="text1"/>
        </w:rPr>
        <w:t xml:space="preserve">.1 </w:t>
      </w:r>
      <w:r w:rsidRPr="005B2262">
        <w:rPr>
          <w:color w:val="000000" w:themeColor="text1"/>
        </w:rPr>
        <w:tab/>
        <w:t xml:space="preserve">Desired Goals of Educational Preparation </w:t>
      </w:r>
    </w:p>
    <w:p w14:paraId="3EF02923" w14:textId="16B2E647" w:rsidR="00414446" w:rsidRPr="005B2262" w:rsidRDefault="00414446" w:rsidP="00414446">
      <w:pPr>
        <w:pStyle w:val="CM55"/>
        <w:spacing w:after="120" w:line="253" w:lineRule="atLeast"/>
        <w:ind w:left="360" w:right="317"/>
        <w:jc w:val="both"/>
        <w:rPr>
          <w:color w:val="000000" w:themeColor="text1"/>
          <w:sz w:val="22"/>
          <w:szCs w:val="22"/>
        </w:rPr>
      </w:pPr>
      <w:r w:rsidRPr="005B2262">
        <w:rPr>
          <w:color w:val="000000" w:themeColor="text1"/>
          <w:sz w:val="22"/>
          <w:szCs w:val="22"/>
        </w:rPr>
        <w:t xml:space="preserve">Education for service will assist the minister in the process of “being,” “knowing,” and “doing”. Educational preparation for ordination enables an ordinand to begin ministry. Lifelong learning is required of every licensed minister (also see </w:t>
      </w:r>
      <w:r w:rsidRPr="005B2262">
        <w:rPr>
          <w:i/>
          <w:color w:val="000000" w:themeColor="text1"/>
          <w:sz w:val="22"/>
          <w:szCs w:val="22"/>
        </w:rPr>
        <w:t xml:space="preserve">APRSOOMD </w:t>
      </w:r>
      <w:r w:rsidRPr="005B2262">
        <w:rPr>
          <w:color w:val="000000" w:themeColor="text1"/>
          <w:sz w:val="22"/>
          <w:szCs w:val="22"/>
        </w:rPr>
        <w:t>54</w:t>
      </w:r>
      <w:r w:rsidR="00C16B11" w:rsidRPr="005B2262">
        <w:rPr>
          <w:color w:val="000000" w:themeColor="text1"/>
          <w:sz w:val="22"/>
          <w:szCs w:val="22"/>
        </w:rPr>
        <w:t>5</w:t>
      </w:r>
      <w:r w:rsidRPr="005B2262">
        <w:rPr>
          <w:color w:val="000000" w:themeColor="text1"/>
          <w:sz w:val="22"/>
          <w:szCs w:val="22"/>
        </w:rPr>
        <w:t>-54</w:t>
      </w:r>
      <w:r w:rsidR="00C16B11" w:rsidRPr="005B2262">
        <w:rPr>
          <w:color w:val="000000" w:themeColor="text1"/>
          <w:sz w:val="22"/>
          <w:szCs w:val="22"/>
        </w:rPr>
        <w:t>5</w:t>
      </w:r>
      <w:r w:rsidRPr="005B2262">
        <w:rPr>
          <w:color w:val="000000" w:themeColor="text1"/>
          <w:sz w:val="22"/>
          <w:szCs w:val="22"/>
        </w:rPr>
        <w:t xml:space="preserve">.4). The following educational goals are the desired results of the four curricular elements of ministerial preparation. </w:t>
      </w:r>
    </w:p>
    <w:p w14:paraId="1E66EE92" w14:textId="77777777" w:rsidR="00414446" w:rsidRPr="005B2262" w:rsidRDefault="00414446" w:rsidP="00414446">
      <w:pPr>
        <w:pStyle w:val="CM11"/>
        <w:ind w:left="360"/>
        <w:rPr>
          <w:color w:val="000000" w:themeColor="text1"/>
          <w:sz w:val="22"/>
          <w:szCs w:val="22"/>
        </w:rPr>
      </w:pPr>
      <w:r w:rsidRPr="005B2262">
        <w:rPr>
          <w:color w:val="000000" w:themeColor="text1"/>
          <w:sz w:val="22"/>
          <w:szCs w:val="22"/>
        </w:rPr>
        <w:t>For the minister “</w:t>
      </w:r>
      <w:r w:rsidRPr="005B2262">
        <w:rPr>
          <w:b/>
          <w:bCs/>
          <w:color w:val="000000" w:themeColor="text1"/>
          <w:sz w:val="22"/>
          <w:szCs w:val="22"/>
        </w:rPr>
        <w:t>to be</w:t>
      </w:r>
      <w:r w:rsidRPr="005B2262">
        <w:rPr>
          <w:color w:val="000000" w:themeColor="text1"/>
          <w:sz w:val="22"/>
          <w:szCs w:val="22"/>
        </w:rPr>
        <w:t xml:space="preserve">”, the desired outcomes are expressed in: </w:t>
      </w:r>
    </w:p>
    <w:p w14:paraId="6DDB1C1F" w14:textId="77777777" w:rsidR="00414446" w:rsidRPr="005B2262" w:rsidRDefault="00414446" w:rsidP="00414446">
      <w:pPr>
        <w:pStyle w:val="Default"/>
        <w:numPr>
          <w:ilvl w:val="0"/>
          <w:numId w:val="1"/>
        </w:numPr>
        <w:ind w:left="1080" w:hanging="360"/>
        <w:rPr>
          <w:color w:val="000000" w:themeColor="text1"/>
          <w:sz w:val="22"/>
          <w:szCs w:val="22"/>
        </w:rPr>
      </w:pPr>
      <w:r w:rsidRPr="005B2262">
        <w:rPr>
          <w:color w:val="000000" w:themeColor="text1"/>
          <w:sz w:val="22"/>
          <w:szCs w:val="22"/>
        </w:rPr>
        <w:t xml:space="preserve">loving God with all the heart, soul, mind, and strength and the neighbor as oneself as expressed in Christian holiness </w:t>
      </w:r>
    </w:p>
    <w:p w14:paraId="09D2BD3D" w14:textId="77777777" w:rsidR="00414446" w:rsidRPr="005B2262" w:rsidRDefault="00414446" w:rsidP="00414446">
      <w:pPr>
        <w:pStyle w:val="Default"/>
        <w:numPr>
          <w:ilvl w:val="0"/>
          <w:numId w:val="1"/>
        </w:numPr>
        <w:ind w:left="1080" w:hanging="360"/>
        <w:rPr>
          <w:color w:val="000000" w:themeColor="text1"/>
          <w:sz w:val="22"/>
          <w:szCs w:val="22"/>
        </w:rPr>
      </w:pPr>
      <w:r w:rsidRPr="005B2262">
        <w:rPr>
          <w:color w:val="000000" w:themeColor="text1"/>
          <w:sz w:val="22"/>
          <w:szCs w:val="22"/>
        </w:rPr>
        <w:t xml:space="preserve">spirituality with an abiding sense of God’s call </w:t>
      </w:r>
    </w:p>
    <w:p w14:paraId="74B276E4" w14:textId="1DB8ED99" w:rsidR="00414446" w:rsidRPr="005B2262" w:rsidRDefault="00126D42" w:rsidP="00414446">
      <w:pPr>
        <w:pStyle w:val="Default"/>
        <w:numPr>
          <w:ilvl w:val="0"/>
          <w:numId w:val="1"/>
        </w:numPr>
        <w:ind w:left="1080" w:hanging="360"/>
        <w:rPr>
          <w:color w:val="000000" w:themeColor="text1"/>
          <w:sz w:val="22"/>
          <w:szCs w:val="22"/>
        </w:rPr>
      </w:pPr>
      <w:r w:rsidRPr="005B2262">
        <w:rPr>
          <w:color w:val="000000" w:themeColor="text1"/>
          <w:sz w:val="22"/>
          <w:szCs w:val="22"/>
        </w:rPr>
        <w:t>acting loving fellowship with</w:t>
      </w:r>
      <w:r w:rsidR="00414446" w:rsidRPr="005B2262">
        <w:rPr>
          <w:color w:val="000000" w:themeColor="text1"/>
          <w:sz w:val="22"/>
          <w:szCs w:val="22"/>
        </w:rPr>
        <w:t xml:space="preserve"> the community of faith </w:t>
      </w:r>
    </w:p>
    <w:p w14:paraId="7D880FB2" w14:textId="77777777" w:rsidR="00414446" w:rsidRPr="005B2262" w:rsidRDefault="00414446" w:rsidP="00414446">
      <w:pPr>
        <w:pStyle w:val="Default"/>
        <w:numPr>
          <w:ilvl w:val="0"/>
          <w:numId w:val="1"/>
        </w:numPr>
        <w:ind w:left="1080" w:hanging="360"/>
        <w:rPr>
          <w:color w:val="000000" w:themeColor="text1"/>
          <w:sz w:val="22"/>
          <w:szCs w:val="22"/>
        </w:rPr>
      </w:pPr>
      <w:r w:rsidRPr="005B2262">
        <w:rPr>
          <w:color w:val="000000" w:themeColor="text1"/>
          <w:sz w:val="22"/>
          <w:szCs w:val="22"/>
        </w:rPr>
        <w:t xml:space="preserve">unquestioned integrity and honor </w:t>
      </w:r>
    </w:p>
    <w:p w14:paraId="67CF1E11" w14:textId="77777777" w:rsidR="00414446" w:rsidRPr="005B2262" w:rsidRDefault="00414446" w:rsidP="00414446">
      <w:pPr>
        <w:pStyle w:val="Default"/>
        <w:numPr>
          <w:ilvl w:val="0"/>
          <w:numId w:val="1"/>
        </w:numPr>
        <w:ind w:left="1080" w:hanging="360"/>
        <w:rPr>
          <w:color w:val="000000" w:themeColor="text1"/>
          <w:sz w:val="22"/>
          <w:szCs w:val="22"/>
        </w:rPr>
      </w:pPr>
      <w:r w:rsidRPr="005B2262">
        <w:rPr>
          <w:color w:val="000000" w:themeColor="text1"/>
          <w:sz w:val="22"/>
          <w:szCs w:val="22"/>
        </w:rPr>
        <w:t xml:space="preserve">compassion, patience and perseverance </w:t>
      </w:r>
    </w:p>
    <w:p w14:paraId="0FC15C81" w14:textId="77777777" w:rsidR="00414446" w:rsidRPr="005B2262" w:rsidRDefault="00414446" w:rsidP="00414446">
      <w:pPr>
        <w:pStyle w:val="Default"/>
        <w:numPr>
          <w:ilvl w:val="0"/>
          <w:numId w:val="1"/>
        </w:numPr>
        <w:ind w:left="1080" w:hanging="360"/>
        <w:rPr>
          <w:color w:val="000000" w:themeColor="text1"/>
          <w:sz w:val="22"/>
          <w:szCs w:val="22"/>
        </w:rPr>
      </w:pPr>
      <w:r w:rsidRPr="005B2262">
        <w:rPr>
          <w:color w:val="000000" w:themeColor="text1"/>
          <w:sz w:val="22"/>
          <w:szCs w:val="22"/>
        </w:rPr>
        <w:t xml:space="preserve">self-discipline and self-control </w:t>
      </w:r>
    </w:p>
    <w:p w14:paraId="08066AAD" w14:textId="77777777" w:rsidR="00414446" w:rsidRPr="005B2262" w:rsidRDefault="00414446" w:rsidP="00414446">
      <w:pPr>
        <w:pStyle w:val="Default"/>
        <w:numPr>
          <w:ilvl w:val="0"/>
          <w:numId w:val="1"/>
        </w:numPr>
        <w:ind w:left="1080" w:hanging="360"/>
        <w:rPr>
          <w:color w:val="000000" w:themeColor="text1"/>
          <w:sz w:val="22"/>
          <w:szCs w:val="22"/>
        </w:rPr>
      </w:pPr>
      <w:r w:rsidRPr="005B2262">
        <w:rPr>
          <w:color w:val="000000" w:themeColor="text1"/>
          <w:sz w:val="22"/>
          <w:szCs w:val="22"/>
        </w:rPr>
        <w:t xml:space="preserve">humility, gentleness and sensitivity to others </w:t>
      </w:r>
    </w:p>
    <w:p w14:paraId="79372FF5" w14:textId="77777777" w:rsidR="00414446" w:rsidRPr="005B2262" w:rsidRDefault="00414446" w:rsidP="00414446">
      <w:pPr>
        <w:pStyle w:val="Default"/>
        <w:numPr>
          <w:ilvl w:val="0"/>
          <w:numId w:val="1"/>
        </w:numPr>
        <w:ind w:left="1080" w:hanging="360"/>
        <w:rPr>
          <w:color w:val="000000" w:themeColor="text1"/>
          <w:sz w:val="22"/>
          <w:szCs w:val="22"/>
        </w:rPr>
      </w:pPr>
      <w:r w:rsidRPr="005B2262">
        <w:rPr>
          <w:color w:val="000000" w:themeColor="text1"/>
          <w:sz w:val="22"/>
          <w:szCs w:val="22"/>
        </w:rPr>
        <w:t xml:space="preserve">passion and courage </w:t>
      </w:r>
    </w:p>
    <w:p w14:paraId="5537C449" w14:textId="77777777" w:rsidR="00414446" w:rsidRPr="005B2262" w:rsidRDefault="00414446" w:rsidP="00414446">
      <w:pPr>
        <w:pStyle w:val="Default"/>
        <w:numPr>
          <w:ilvl w:val="0"/>
          <w:numId w:val="1"/>
        </w:numPr>
        <w:ind w:left="1080" w:hanging="360"/>
        <w:rPr>
          <w:color w:val="000000" w:themeColor="text1"/>
          <w:sz w:val="22"/>
          <w:szCs w:val="22"/>
        </w:rPr>
      </w:pPr>
      <w:r w:rsidRPr="005B2262">
        <w:rPr>
          <w:color w:val="000000" w:themeColor="text1"/>
          <w:sz w:val="22"/>
          <w:szCs w:val="22"/>
        </w:rPr>
        <w:t xml:space="preserve">wisdom and discernment </w:t>
      </w:r>
    </w:p>
    <w:p w14:paraId="57720F24" w14:textId="77777777" w:rsidR="00414446" w:rsidRPr="005B2262" w:rsidRDefault="00414446" w:rsidP="00414446">
      <w:pPr>
        <w:pStyle w:val="Default"/>
        <w:numPr>
          <w:ilvl w:val="0"/>
          <w:numId w:val="1"/>
        </w:numPr>
        <w:spacing w:after="120"/>
        <w:ind w:left="1080" w:hanging="360"/>
        <w:rPr>
          <w:color w:val="000000" w:themeColor="text1"/>
          <w:sz w:val="22"/>
          <w:szCs w:val="22"/>
        </w:rPr>
      </w:pPr>
      <w:r w:rsidRPr="005B2262">
        <w:rPr>
          <w:color w:val="000000" w:themeColor="text1"/>
          <w:sz w:val="22"/>
          <w:szCs w:val="22"/>
        </w:rPr>
        <w:t xml:space="preserve">vision and commitment </w:t>
      </w:r>
    </w:p>
    <w:p w14:paraId="4DBBC420" w14:textId="77777777" w:rsidR="00414446" w:rsidRPr="005B2262" w:rsidRDefault="00414446" w:rsidP="00414446">
      <w:pPr>
        <w:pStyle w:val="CM11"/>
        <w:ind w:left="360"/>
        <w:rPr>
          <w:color w:val="000000" w:themeColor="text1"/>
          <w:sz w:val="22"/>
          <w:szCs w:val="22"/>
        </w:rPr>
      </w:pPr>
      <w:r w:rsidRPr="005B2262">
        <w:rPr>
          <w:color w:val="000000" w:themeColor="text1"/>
          <w:sz w:val="22"/>
          <w:szCs w:val="22"/>
        </w:rPr>
        <w:t>For the minister “</w:t>
      </w:r>
      <w:r w:rsidRPr="005B2262">
        <w:rPr>
          <w:b/>
          <w:bCs/>
          <w:color w:val="000000" w:themeColor="text1"/>
          <w:sz w:val="22"/>
          <w:szCs w:val="22"/>
        </w:rPr>
        <w:t>to know</w:t>
      </w:r>
      <w:r w:rsidRPr="005B2262">
        <w:rPr>
          <w:color w:val="000000" w:themeColor="text1"/>
          <w:sz w:val="22"/>
          <w:szCs w:val="22"/>
        </w:rPr>
        <w:t xml:space="preserve">”, the desired outcomes are to have: </w:t>
      </w:r>
    </w:p>
    <w:p w14:paraId="375FD69E" w14:textId="77777777" w:rsidR="00414446" w:rsidRPr="005B2262" w:rsidRDefault="00414446" w:rsidP="00414446">
      <w:pPr>
        <w:pStyle w:val="Default"/>
        <w:numPr>
          <w:ilvl w:val="0"/>
          <w:numId w:val="2"/>
        </w:numPr>
        <w:ind w:left="1080" w:hanging="360"/>
        <w:rPr>
          <w:color w:val="000000" w:themeColor="text1"/>
          <w:sz w:val="22"/>
          <w:szCs w:val="22"/>
        </w:rPr>
      </w:pPr>
      <w:r w:rsidRPr="005B2262">
        <w:rPr>
          <w:color w:val="000000" w:themeColor="text1"/>
          <w:sz w:val="22"/>
          <w:szCs w:val="22"/>
        </w:rPr>
        <w:t xml:space="preserve">a knowledge of the Holy Scripture and methods of interpretation </w:t>
      </w:r>
    </w:p>
    <w:p w14:paraId="72B940D0" w14:textId="77777777" w:rsidR="00414446" w:rsidRPr="005B2262" w:rsidRDefault="00414446" w:rsidP="00414446">
      <w:pPr>
        <w:pStyle w:val="Default"/>
        <w:numPr>
          <w:ilvl w:val="0"/>
          <w:numId w:val="2"/>
        </w:numPr>
        <w:ind w:left="1080" w:hanging="360"/>
        <w:rPr>
          <w:color w:val="000000" w:themeColor="text1"/>
          <w:sz w:val="22"/>
          <w:szCs w:val="22"/>
        </w:rPr>
      </w:pPr>
      <w:r w:rsidRPr="005B2262">
        <w:rPr>
          <w:color w:val="000000" w:themeColor="text1"/>
          <w:sz w:val="22"/>
          <w:szCs w:val="22"/>
        </w:rPr>
        <w:t xml:space="preserve">an understanding of Christian theology and especially the place of Christian holiness within it </w:t>
      </w:r>
    </w:p>
    <w:p w14:paraId="47F86E76" w14:textId="77777777" w:rsidR="00414446" w:rsidRPr="005B2262" w:rsidRDefault="00414446" w:rsidP="00414446">
      <w:pPr>
        <w:pStyle w:val="Default"/>
        <w:numPr>
          <w:ilvl w:val="0"/>
          <w:numId w:val="2"/>
        </w:numPr>
        <w:ind w:left="1080" w:hanging="360"/>
        <w:rPr>
          <w:color w:val="000000" w:themeColor="text1"/>
          <w:sz w:val="22"/>
          <w:szCs w:val="22"/>
        </w:rPr>
      </w:pPr>
      <w:r w:rsidRPr="005B2262">
        <w:rPr>
          <w:color w:val="000000" w:themeColor="text1"/>
          <w:sz w:val="22"/>
          <w:szCs w:val="22"/>
        </w:rPr>
        <w:t xml:space="preserve">a grasp of the history of the Christian church and her mission through the centuries </w:t>
      </w:r>
    </w:p>
    <w:p w14:paraId="20B28B4C" w14:textId="77777777" w:rsidR="00414446" w:rsidRPr="005B2262" w:rsidRDefault="00414446" w:rsidP="00414446">
      <w:pPr>
        <w:pStyle w:val="Default"/>
        <w:numPr>
          <w:ilvl w:val="0"/>
          <w:numId w:val="2"/>
        </w:numPr>
        <w:ind w:left="1080" w:hanging="360"/>
        <w:rPr>
          <w:color w:val="000000" w:themeColor="text1"/>
          <w:sz w:val="22"/>
          <w:szCs w:val="22"/>
        </w:rPr>
      </w:pPr>
      <w:r w:rsidRPr="005B2262">
        <w:rPr>
          <w:color w:val="000000" w:themeColor="text1"/>
          <w:sz w:val="22"/>
          <w:szCs w:val="22"/>
        </w:rPr>
        <w:t xml:space="preserve">a knowledge of the Wesleyan-Armenian holiness theological heritage and traditions </w:t>
      </w:r>
    </w:p>
    <w:p w14:paraId="7C96A1B2" w14:textId="77777777" w:rsidR="00414446" w:rsidRPr="005B2262" w:rsidRDefault="00414446" w:rsidP="00414446">
      <w:pPr>
        <w:pStyle w:val="Default"/>
        <w:numPr>
          <w:ilvl w:val="0"/>
          <w:numId w:val="2"/>
        </w:numPr>
        <w:ind w:left="1080" w:hanging="360"/>
        <w:rPr>
          <w:color w:val="000000" w:themeColor="text1"/>
          <w:sz w:val="22"/>
          <w:szCs w:val="22"/>
        </w:rPr>
      </w:pPr>
      <w:r w:rsidRPr="005B2262">
        <w:rPr>
          <w:color w:val="000000" w:themeColor="text1"/>
          <w:sz w:val="22"/>
          <w:szCs w:val="22"/>
        </w:rPr>
        <w:t xml:space="preserve">a knowledge of the disciplines of the spiritual life </w:t>
      </w:r>
    </w:p>
    <w:p w14:paraId="39C6279F" w14:textId="77777777" w:rsidR="00414446" w:rsidRPr="005B2262" w:rsidRDefault="00414446" w:rsidP="00414446">
      <w:pPr>
        <w:pStyle w:val="Default"/>
        <w:numPr>
          <w:ilvl w:val="0"/>
          <w:numId w:val="2"/>
        </w:numPr>
        <w:ind w:left="1080" w:hanging="360"/>
        <w:rPr>
          <w:color w:val="000000" w:themeColor="text1"/>
          <w:sz w:val="22"/>
          <w:szCs w:val="22"/>
        </w:rPr>
      </w:pPr>
      <w:r w:rsidRPr="005B2262">
        <w:rPr>
          <w:color w:val="000000" w:themeColor="text1"/>
          <w:sz w:val="22"/>
          <w:szCs w:val="22"/>
        </w:rPr>
        <w:t xml:space="preserve">an understanding of the significance, forms, and place of Christian worship in the </w:t>
      </w:r>
      <w:r w:rsidRPr="005B2262">
        <w:rPr>
          <w:color w:val="000000" w:themeColor="text1"/>
          <w:sz w:val="22"/>
          <w:szCs w:val="22"/>
        </w:rPr>
        <w:lastRenderedPageBreak/>
        <w:t xml:space="preserve">community of faith </w:t>
      </w:r>
    </w:p>
    <w:p w14:paraId="01EABF47" w14:textId="77777777" w:rsidR="00414446" w:rsidRPr="005B2262" w:rsidRDefault="00414446" w:rsidP="00414446">
      <w:pPr>
        <w:pStyle w:val="Default"/>
        <w:numPr>
          <w:ilvl w:val="0"/>
          <w:numId w:val="2"/>
        </w:numPr>
        <w:ind w:left="1080" w:hanging="360"/>
        <w:rPr>
          <w:color w:val="000000" w:themeColor="text1"/>
          <w:sz w:val="22"/>
          <w:szCs w:val="22"/>
        </w:rPr>
      </w:pPr>
      <w:r w:rsidRPr="005B2262">
        <w:rPr>
          <w:color w:val="000000" w:themeColor="text1"/>
          <w:sz w:val="22"/>
          <w:szCs w:val="22"/>
        </w:rPr>
        <w:t xml:space="preserve">an understanding of Christian personal and social ethics </w:t>
      </w:r>
    </w:p>
    <w:p w14:paraId="25B8C955" w14:textId="77777777" w:rsidR="00414446" w:rsidRPr="005B2262" w:rsidRDefault="00414446" w:rsidP="00414446">
      <w:pPr>
        <w:pStyle w:val="Default"/>
        <w:ind w:left="1080" w:hanging="360"/>
        <w:rPr>
          <w:color w:val="000000" w:themeColor="text1"/>
          <w:sz w:val="22"/>
          <w:szCs w:val="22"/>
        </w:rPr>
      </w:pPr>
      <w:r w:rsidRPr="005B2262">
        <w:rPr>
          <w:color w:val="000000" w:themeColor="text1"/>
          <w:sz w:val="22"/>
          <w:szCs w:val="22"/>
        </w:rPr>
        <w:t>8</w:t>
      </w:r>
      <w:r w:rsidRPr="005B2262">
        <w:rPr>
          <w:color w:val="000000" w:themeColor="text1"/>
          <w:sz w:val="22"/>
          <w:szCs w:val="22"/>
        </w:rPr>
        <w:tab/>
        <w:t xml:space="preserve">a knowledge of communication theory and skills, especially preaching, and including teaching and interpersonal skills </w:t>
      </w:r>
    </w:p>
    <w:p w14:paraId="3D1080BF" w14:textId="77777777" w:rsidR="00414446" w:rsidRPr="005B2262" w:rsidRDefault="00414446" w:rsidP="00414446">
      <w:pPr>
        <w:pStyle w:val="Default"/>
        <w:ind w:left="1080" w:hanging="360"/>
        <w:rPr>
          <w:color w:val="000000" w:themeColor="text1"/>
          <w:sz w:val="22"/>
          <w:szCs w:val="22"/>
        </w:rPr>
      </w:pPr>
      <w:r w:rsidRPr="005B2262">
        <w:rPr>
          <w:color w:val="000000" w:themeColor="text1"/>
          <w:sz w:val="22"/>
          <w:szCs w:val="22"/>
        </w:rPr>
        <w:t>9</w:t>
      </w:r>
      <w:r w:rsidRPr="005B2262">
        <w:rPr>
          <w:color w:val="000000" w:themeColor="text1"/>
          <w:sz w:val="22"/>
          <w:szCs w:val="22"/>
        </w:rPr>
        <w:tab/>
        <w:t xml:space="preserve">an understanding of the dynamics of Christian servant leadership, local church administration, and models of mission and ministry; and the similarities to and distinctions from secular models of leadership and management </w:t>
      </w:r>
    </w:p>
    <w:p w14:paraId="3D27F914" w14:textId="77777777" w:rsidR="00414446" w:rsidRPr="005B2262" w:rsidRDefault="00414446" w:rsidP="00414446">
      <w:pPr>
        <w:pStyle w:val="Default"/>
        <w:ind w:left="1080" w:hanging="360"/>
        <w:rPr>
          <w:color w:val="000000" w:themeColor="text1"/>
          <w:sz w:val="22"/>
          <w:szCs w:val="22"/>
        </w:rPr>
      </w:pPr>
      <w:r w:rsidRPr="005B2262">
        <w:rPr>
          <w:color w:val="000000" w:themeColor="text1"/>
          <w:sz w:val="22"/>
          <w:szCs w:val="22"/>
        </w:rPr>
        <w:t>10</w:t>
      </w:r>
      <w:r w:rsidRPr="005B2262">
        <w:rPr>
          <w:color w:val="000000" w:themeColor="text1"/>
          <w:sz w:val="22"/>
          <w:szCs w:val="22"/>
        </w:rPr>
        <w:tab/>
        <w:t xml:space="preserve">an awareness of the brokenness of the human condition, both personal and societal </w:t>
      </w:r>
    </w:p>
    <w:p w14:paraId="418B3800" w14:textId="77777777" w:rsidR="00414446" w:rsidRPr="005B2262" w:rsidRDefault="00414446" w:rsidP="00414446">
      <w:pPr>
        <w:pStyle w:val="Default"/>
        <w:ind w:left="1080" w:hanging="360"/>
        <w:rPr>
          <w:color w:val="000000" w:themeColor="text1"/>
          <w:sz w:val="22"/>
          <w:szCs w:val="22"/>
        </w:rPr>
      </w:pPr>
      <w:r w:rsidRPr="005B2262">
        <w:rPr>
          <w:color w:val="000000" w:themeColor="text1"/>
          <w:sz w:val="22"/>
          <w:szCs w:val="22"/>
        </w:rPr>
        <w:t>11</w:t>
      </w:r>
      <w:r w:rsidRPr="005B2262">
        <w:rPr>
          <w:color w:val="000000" w:themeColor="text1"/>
          <w:sz w:val="22"/>
          <w:szCs w:val="22"/>
        </w:rPr>
        <w:tab/>
        <w:t xml:space="preserve">an understanding of the dynamics of the human life, groups within the local church and society, including marriage and family </w:t>
      </w:r>
    </w:p>
    <w:p w14:paraId="14F039A2" w14:textId="77777777" w:rsidR="00414446" w:rsidRPr="005B2262" w:rsidRDefault="00414446" w:rsidP="00414446">
      <w:pPr>
        <w:pStyle w:val="Default"/>
        <w:ind w:left="1080" w:hanging="360"/>
        <w:rPr>
          <w:color w:val="000000" w:themeColor="text1"/>
          <w:sz w:val="22"/>
          <w:szCs w:val="22"/>
        </w:rPr>
      </w:pPr>
      <w:r w:rsidRPr="005B2262">
        <w:rPr>
          <w:color w:val="000000" w:themeColor="text1"/>
          <w:sz w:val="22"/>
          <w:szCs w:val="22"/>
        </w:rPr>
        <w:t>12</w:t>
      </w:r>
      <w:r w:rsidRPr="005B2262">
        <w:rPr>
          <w:color w:val="000000" w:themeColor="text1"/>
          <w:sz w:val="22"/>
          <w:szCs w:val="22"/>
        </w:rPr>
        <w:tab/>
        <w:t xml:space="preserve">a grasp of the span of human history and culture, particularly of the minister’s own context </w:t>
      </w:r>
    </w:p>
    <w:p w14:paraId="5EDFC953" w14:textId="77777777" w:rsidR="00414446" w:rsidRPr="005B2262" w:rsidRDefault="00414446" w:rsidP="00414446">
      <w:pPr>
        <w:pStyle w:val="Default"/>
        <w:ind w:left="1080" w:hanging="360"/>
        <w:rPr>
          <w:color w:val="000000" w:themeColor="text1"/>
          <w:sz w:val="22"/>
          <w:szCs w:val="22"/>
        </w:rPr>
      </w:pPr>
      <w:r w:rsidRPr="005B2262">
        <w:rPr>
          <w:color w:val="000000" w:themeColor="text1"/>
          <w:sz w:val="22"/>
          <w:szCs w:val="22"/>
        </w:rPr>
        <w:t>13</w:t>
      </w:r>
      <w:r w:rsidRPr="005B2262">
        <w:rPr>
          <w:color w:val="000000" w:themeColor="text1"/>
          <w:sz w:val="22"/>
          <w:szCs w:val="22"/>
        </w:rPr>
        <w:tab/>
        <w:t xml:space="preserve">an awareness of cultural trends and influences in contemporary society including religious pluralism </w:t>
      </w:r>
    </w:p>
    <w:p w14:paraId="4A3B6E50" w14:textId="77777777" w:rsidR="00414446" w:rsidRPr="005B2262" w:rsidRDefault="00414446" w:rsidP="00414446">
      <w:pPr>
        <w:pStyle w:val="Default"/>
        <w:ind w:left="1080" w:hanging="360"/>
        <w:rPr>
          <w:color w:val="000000" w:themeColor="text1"/>
          <w:sz w:val="22"/>
          <w:szCs w:val="22"/>
        </w:rPr>
      </w:pPr>
      <w:r w:rsidRPr="005B2262">
        <w:rPr>
          <w:color w:val="000000" w:themeColor="text1"/>
          <w:sz w:val="22"/>
          <w:szCs w:val="22"/>
        </w:rPr>
        <w:t>14</w:t>
      </w:r>
      <w:r w:rsidRPr="005B2262">
        <w:rPr>
          <w:color w:val="000000" w:themeColor="text1"/>
          <w:sz w:val="22"/>
          <w:szCs w:val="22"/>
        </w:rPr>
        <w:tab/>
        <w:t xml:space="preserve">a knowledge of the operation of the polity and practice of the Church of the Nazarene </w:t>
      </w:r>
    </w:p>
    <w:p w14:paraId="6503C1E3" w14:textId="77777777" w:rsidR="00414446" w:rsidRPr="005B2262" w:rsidRDefault="00414446" w:rsidP="00414446">
      <w:pPr>
        <w:pStyle w:val="Default"/>
        <w:spacing w:after="120"/>
        <w:ind w:left="1080" w:hanging="360"/>
        <w:rPr>
          <w:color w:val="000000" w:themeColor="text1"/>
          <w:sz w:val="22"/>
          <w:szCs w:val="22"/>
        </w:rPr>
      </w:pPr>
      <w:r w:rsidRPr="005B2262">
        <w:rPr>
          <w:color w:val="000000" w:themeColor="text1"/>
          <w:sz w:val="22"/>
          <w:szCs w:val="22"/>
        </w:rPr>
        <w:t>15</w:t>
      </w:r>
      <w:r w:rsidRPr="005B2262">
        <w:rPr>
          <w:color w:val="000000" w:themeColor="text1"/>
          <w:sz w:val="22"/>
          <w:szCs w:val="22"/>
        </w:rPr>
        <w:tab/>
        <w:t xml:space="preserve">an awareness of the legal framework in the society in which the congregation functions </w:t>
      </w:r>
    </w:p>
    <w:p w14:paraId="5C31FE99" w14:textId="77777777" w:rsidR="00414446" w:rsidRPr="005B2262" w:rsidRDefault="00414446" w:rsidP="00414446">
      <w:pPr>
        <w:pStyle w:val="CM11"/>
        <w:ind w:left="360"/>
        <w:rPr>
          <w:color w:val="000000" w:themeColor="text1"/>
          <w:sz w:val="22"/>
          <w:szCs w:val="22"/>
        </w:rPr>
      </w:pPr>
      <w:r w:rsidRPr="005B2262">
        <w:rPr>
          <w:color w:val="000000" w:themeColor="text1"/>
          <w:sz w:val="22"/>
          <w:szCs w:val="22"/>
        </w:rPr>
        <w:t>For the minister “</w:t>
      </w:r>
      <w:r w:rsidRPr="005B2262">
        <w:rPr>
          <w:b/>
          <w:bCs/>
          <w:color w:val="000000" w:themeColor="text1"/>
          <w:sz w:val="22"/>
          <w:szCs w:val="22"/>
        </w:rPr>
        <w:t>to do</w:t>
      </w:r>
      <w:r w:rsidRPr="005B2262">
        <w:rPr>
          <w:color w:val="000000" w:themeColor="text1"/>
          <w:sz w:val="22"/>
          <w:szCs w:val="22"/>
        </w:rPr>
        <w:t xml:space="preserve">”, desired outcomes are to: </w:t>
      </w:r>
    </w:p>
    <w:p w14:paraId="05012B52"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model</w:t>
      </w:r>
      <w:r w:rsidRPr="005B2262">
        <w:rPr>
          <w:color w:val="000000" w:themeColor="text1"/>
          <w:sz w:val="22"/>
          <w:szCs w:val="22"/>
        </w:rPr>
        <w:t xml:space="preserve"> a godly life and vital piety </w:t>
      </w:r>
    </w:p>
    <w:p w14:paraId="18E7A64F"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think</w:t>
      </w:r>
      <w:r w:rsidRPr="005B2262">
        <w:rPr>
          <w:color w:val="000000" w:themeColor="text1"/>
          <w:sz w:val="22"/>
          <w:szCs w:val="22"/>
        </w:rPr>
        <w:t xml:space="preserve"> prayerfully about personal, familial and congregational development </w:t>
      </w:r>
    </w:p>
    <w:p w14:paraId="09E3DD0D"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act</w:t>
      </w:r>
      <w:r w:rsidRPr="005B2262">
        <w:rPr>
          <w:color w:val="000000" w:themeColor="text1"/>
          <w:sz w:val="22"/>
          <w:szCs w:val="22"/>
        </w:rPr>
        <w:t xml:space="preserve"> with integrity and honor in all relationships </w:t>
      </w:r>
    </w:p>
    <w:p w14:paraId="05A3DF9E"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respond</w:t>
      </w:r>
      <w:r w:rsidRPr="005B2262">
        <w:rPr>
          <w:color w:val="000000" w:themeColor="text1"/>
          <w:sz w:val="22"/>
          <w:szCs w:val="22"/>
        </w:rPr>
        <w:t xml:space="preserve"> to others with the love of God </w:t>
      </w:r>
    </w:p>
    <w:p w14:paraId="7AC66418"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lead</w:t>
      </w:r>
      <w:r w:rsidRPr="005B2262">
        <w:rPr>
          <w:color w:val="000000" w:themeColor="text1"/>
          <w:sz w:val="22"/>
          <w:szCs w:val="22"/>
        </w:rPr>
        <w:t xml:space="preserve"> the people of God in worship, mission and service </w:t>
      </w:r>
    </w:p>
    <w:p w14:paraId="27FAF9A9"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equip</w:t>
      </w:r>
      <w:r w:rsidRPr="005B2262">
        <w:rPr>
          <w:color w:val="000000" w:themeColor="text1"/>
          <w:sz w:val="22"/>
          <w:szCs w:val="22"/>
        </w:rPr>
        <w:t xml:space="preserve"> the saints for the work of ministry </w:t>
      </w:r>
    </w:p>
    <w:p w14:paraId="6248957E"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preach</w:t>
      </w:r>
      <w:r w:rsidRPr="005B2262">
        <w:rPr>
          <w:color w:val="000000" w:themeColor="text1"/>
          <w:sz w:val="22"/>
          <w:szCs w:val="22"/>
        </w:rPr>
        <w:t xml:space="preserve"> the Word of God with clarity in a culturally appropriate fashion </w:t>
      </w:r>
    </w:p>
    <w:p w14:paraId="159BFF75"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teach</w:t>
      </w:r>
      <w:r w:rsidRPr="005B2262">
        <w:rPr>
          <w:color w:val="000000" w:themeColor="text1"/>
          <w:sz w:val="22"/>
          <w:szCs w:val="22"/>
        </w:rPr>
        <w:t xml:space="preserve"> by word and example </w:t>
      </w:r>
    </w:p>
    <w:p w14:paraId="1CA3E893"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 xml:space="preserve">evangelize </w:t>
      </w:r>
      <w:r w:rsidRPr="005B2262">
        <w:rPr>
          <w:color w:val="000000" w:themeColor="text1"/>
          <w:sz w:val="22"/>
          <w:szCs w:val="22"/>
        </w:rPr>
        <w:t xml:space="preserve">the lost, feed the flock </w:t>
      </w:r>
    </w:p>
    <w:p w14:paraId="571E044D"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articulate</w:t>
      </w:r>
      <w:r w:rsidRPr="005B2262">
        <w:rPr>
          <w:color w:val="000000" w:themeColor="text1"/>
          <w:sz w:val="22"/>
          <w:szCs w:val="22"/>
        </w:rPr>
        <w:t xml:space="preserve"> clearly the mission of the congregation and the Church </w:t>
      </w:r>
    </w:p>
    <w:p w14:paraId="3597E0F4"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minister</w:t>
      </w:r>
      <w:r w:rsidRPr="005B2262">
        <w:rPr>
          <w:color w:val="000000" w:themeColor="text1"/>
          <w:sz w:val="22"/>
          <w:szCs w:val="22"/>
        </w:rPr>
        <w:t xml:space="preserve"> to the brokenness of persons and society </w:t>
      </w:r>
    </w:p>
    <w:p w14:paraId="1E9DC875"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communicate</w:t>
      </w:r>
      <w:r w:rsidRPr="005B2262">
        <w:rPr>
          <w:color w:val="000000" w:themeColor="text1"/>
          <w:sz w:val="22"/>
          <w:szCs w:val="22"/>
        </w:rPr>
        <w:t xml:space="preserve"> the truth in love </w:t>
      </w:r>
    </w:p>
    <w:p w14:paraId="262005D9"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listen</w:t>
      </w:r>
      <w:r w:rsidRPr="005B2262">
        <w:rPr>
          <w:color w:val="000000" w:themeColor="text1"/>
          <w:sz w:val="22"/>
          <w:szCs w:val="22"/>
        </w:rPr>
        <w:t xml:space="preserve"> with care and discretion </w:t>
      </w:r>
    </w:p>
    <w:p w14:paraId="358D2B67"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facilitate</w:t>
      </w:r>
      <w:r w:rsidRPr="005B2262">
        <w:rPr>
          <w:color w:val="000000" w:themeColor="text1"/>
          <w:sz w:val="22"/>
          <w:szCs w:val="22"/>
        </w:rPr>
        <w:t xml:space="preserve"> the ministry of all the people of God at the local level </w:t>
      </w:r>
    </w:p>
    <w:p w14:paraId="03C6D288"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organize</w:t>
      </w:r>
      <w:r w:rsidRPr="005B2262">
        <w:rPr>
          <w:color w:val="000000" w:themeColor="text1"/>
          <w:sz w:val="22"/>
          <w:szCs w:val="22"/>
        </w:rPr>
        <w:t xml:space="preserve"> the local congregation as needed and appropriate </w:t>
      </w:r>
    </w:p>
    <w:p w14:paraId="7D876326"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assess</w:t>
      </w:r>
      <w:r w:rsidRPr="005B2262">
        <w:rPr>
          <w:color w:val="000000" w:themeColor="text1"/>
          <w:sz w:val="22"/>
          <w:szCs w:val="22"/>
        </w:rPr>
        <w:t xml:space="preserve"> the effectiveness of programs and plans </w:t>
      </w:r>
    </w:p>
    <w:p w14:paraId="4DF3AE67" w14:textId="77777777" w:rsidR="00414446" w:rsidRPr="005B2262" w:rsidRDefault="00414446" w:rsidP="00414446">
      <w:pPr>
        <w:pStyle w:val="Default"/>
        <w:numPr>
          <w:ilvl w:val="0"/>
          <w:numId w:val="3"/>
        </w:numPr>
        <w:ind w:left="1080" w:hanging="360"/>
        <w:rPr>
          <w:color w:val="000000" w:themeColor="text1"/>
          <w:sz w:val="22"/>
          <w:szCs w:val="22"/>
        </w:rPr>
      </w:pPr>
      <w:r w:rsidRPr="005B2262">
        <w:rPr>
          <w:b/>
          <w:bCs/>
          <w:color w:val="000000" w:themeColor="text1"/>
          <w:sz w:val="22"/>
          <w:szCs w:val="22"/>
        </w:rPr>
        <w:t>acquire</w:t>
      </w:r>
      <w:r w:rsidRPr="005B2262">
        <w:rPr>
          <w:color w:val="000000" w:themeColor="text1"/>
          <w:sz w:val="22"/>
          <w:szCs w:val="22"/>
        </w:rPr>
        <w:t xml:space="preserve"> skills in information technology and other media essential for ministry and mission </w:t>
      </w:r>
    </w:p>
    <w:p w14:paraId="18767A2A" w14:textId="77777777" w:rsidR="00414446" w:rsidRPr="005B2262" w:rsidRDefault="00414446" w:rsidP="00414446">
      <w:pPr>
        <w:pStyle w:val="Default"/>
        <w:numPr>
          <w:ilvl w:val="0"/>
          <w:numId w:val="3"/>
        </w:numPr>
        <w:spacing w:after="240"/>
        <w:ind w:left="1080" w:hanging="360"/>
        <w:rPr>
          <w:color w:val="000000" w:themeColor="text1"/>
          <w:sz w:val="22"/>
          <w:szCs w:val="22"/>
        </w:rPr>
      </w:pPr>
      <w:r w:rsidRPr="005B2262">
        <w:rPr>
          <w:b/>
          <w:bCs/>
          <w:color w:val="000000" w:themeColor="text1"/>
          <w:sz w:val="22"/>
          <w:szCs w:val="22"/>
        </w:rPr>
        <w:t>pursue</w:t>
      </w:r>
      <w:r w:rsidRPr="005B2262">
        <w:rPr>
          <w:color w:val="000000" w:themeColor="text1"/>
          <w:sz w:val="22"/>
          <w:szCs w:val="22"/>
        </w:rPr>
        <w:t xml:space="preserve"> lifelong learning </w:t>
      </w:r>
    </w:p>
    <w:p w14:paraId="14396172" w14:textId="6C4CDC61" w:rsidR="00414446" w:rsidRPr="005B2262" w:rsidRDefault="00414446" w:rsidP="00A34FFD">
      <w:pPr>
        <w:pStyle w:val="Heading3"/>
        <w:rPr>
          <w:color w:val="000000" w:themeColor="text1"/>
        </w:rPr>
      </w:pPr>
      <w:r w:rsidRPr="005B2262">
        <w:rPr>
          <w:color w:val="000000" w:themeColor="text1"/>
        </w:rPr>
        <w:t>54</w:t>
      </w:r>
      <w:r w:rsidR="00C16B11" w:rsidRPr="005B2262">
        <w:rPr>
          <w:color w:val="000000" w:themeColor="text1"/>
        </w:rPr>
        <w:t>2</w:t>
      </w:r>
      <w:r w:rsidRPr="005B2262">
        <w:rPr>
          <w:color w:val="000000" w:themeColor="text1"/>
        </w:rPr>
        <w:t xml:space="preserve">.2 </w:t>
      </w:r>
      <w:r w:rsidRPr="005B2262">
        <w:rPr>
          <w:color w:val="000000" w:themeColor="text1"/>
        </w:rPr>
        <w:tab/>
        <w:t xml:space="preserve">Curricular Elements of Educational Preparation </w:t>
      </w:r>
    </w:p>
    <w:p w14:paraId="785C1120" w14:textId="77777777" w:rsidR="00414446" w:rsidRPr="005B2262" w:rsidRDefault="00414446" w:rsidP="00414446">
      <w:pPr>
        <w:pStyle w:val="CM11"/>
        <w:spacing w:after="120" w:line="231" w:lineRule="atLeast"/>
        <w:ind w:left="360"/>
        <w:jc w:val="both"/>
        <w:rPr>
          <w:color w:val="000000" w:themeColor="text1"/>
          <w:sz w:val="22"/>
          <w:szCs w:val="22"/>
        </w:rPr>
      </w:pPr>
      <w:r w:rsidRPr="005B2262">
        <w:rPr>
          <w:color w:val="000000" w:themeColor="text1"/>
          <w:sz w:val="22"/>
          <w:szCs w:val="22"/>
        </w:rPr>
        <w:t xml:space="preserve">There are four major elements of the educational preparation of ministers. </w:t>
      </w:r>
      <w:r w:rsidRPr="005B2262">
        <w:rPr>
          <w:b/>
          <w:color w:val="000000" w:themeColor="text1"/>
          <w:sz w:val="22"/>
          <w:szCs w:val="22"/>
        </w:rPr>
        <w:t>Content</w:t>
      </w:r>
      <w:r w:rsidRPr="005B2262">
        <w:rPr>
          <w:color w:val="000000" w:themeColor="text1"/>
          <w:sz w:val="22"/>
          <w:szCs w:val="22"/>
        </w:rPr>
        <w:t xml:space="preserve"> represents the acquisition of the biblical, theological, and historical knowledge necessary for the minister. </w:t>
      </w:r>
      <w:r w:rsidRPr="005B2262">
        <w:rPr>
          <w:b/>
          <w:color w:val="000000" w:themeColor="text1"/>
          <w:sz w:val="22"/>
          <w:szCs w:val="22"/>
        </w:rPr>
        <w:t>Competency</w:t>
      </w:r>
      <w:r w:rsidRPr="005B2262">
        <w:rPr>
          <w:color w:val="000000" w:themeColor="text1"/>
          <w:sz w:val="22"/>
          <w:szCs w:val="22"/>
        </w:rPr>
        <w:t xml:space="preserve"> involves the acquisition and development of skills for ministry. </w:t>
      </w:r>
      <w:r w:rsidRPr="005B2262">
        <w:rPr>
          <w:b/>
          <w:color w:val="000000" w:themeColor="text1"/>
          <w:sz w:val="22"/>
          <w:szCs w:val="22"/>
        </w:rPr>
        <w:t>Character</w:t>
      </w:r>
      <w:r w:rsidRPr="005B2262">
        <w:rPr>
          <w:color w:val="000000" w:themeColor="text1"/>
          <w:sz w:val="22"/>
          <w:szCs w:val="22"/>
        </w:rPr>
        <w:t xml:space="preserve"> refers to the personal qualities of the minister, while </w:t>
      </w:r>
      <w:r w:rsidRPr="005B2262">
        <w:rPr>
          <w:b/>
          <w:color w:val="000000" w:themeColor="text1"/>
          <w:sz w:val="22"/>
          <w:szCs w:val="22"/>
        </w:rPr>
        <w:t>Context</w:t>
      </w:r>
      <w:r w:rsidRPr="005B2262">
        <w:rPr>
          <w:color w:val="000000" w:themeColor="text1"/>
          <w:sz w:val="22"/>
          <w:szCs w:val="22"/>
        </w:rPr>
        <w:t xml:space="preserve"> deals with the environment. These four elements must be embodied in each curriculum program leading to ordination. </w:t>
      </w:r>
    </w:p>
    <w:p w14:paraId="7F09FA19" w14:textId="72F1BBF9" w:rsidR="00414446" w:rsidRPr="005B2262" w:rsidRDefault="00414446" w:rsidP="00414446">
      <w:pPr>
        <w:pStyle w:val="CM55"/>
        <w:spacing w:after="120" w:line="231" w:lineRule="atLeast"/>
        <w:ind w:left="720"/>
        <w:jc w:val="both"/>
        <w:rPr>
          <w:color w:val="000000" w:themeColor="text1"/>
          <w:sz w:val="20"/>
          <w:szCs w:val="20"/>
        </w:rPr>
      </w:pPr>
      <w:r w:rsidRPr="005B2262">
        <w:rPr>
          <w:color w:val="000000" w:themeColor="text1"/>
          <w:sz w:val="20"/>
          <w:szCs w:val="20"/>
        </w:rPr>
        <w:t>Though curriculum is often thought of only as academic programs and course content the concept is much larger. The character of the instructor, the relationship of the students and instructor, the environment, and students’ past experiences join with the course content to create the full curriculum. Nevertheless, a curriculum for ministerial preparation will include a minimal set of courses that provide educational foundations for ministry (</w:t>
      </w:r>
      <w:r w:rsidRPr="005B2262">
        <w:rPr>
          <w:i/>
          <w:iCs/>
          <w:color w:val="000000" w:themeColor="text1"/>
          <w:sz w:val="20"/>
          <w:szCs w:val="20"/>
        </w:rPr>
        <w:t>Manual</w:t>
      </w:r>
      <w:r w:rsidRPr="005B2262">
        <w:rPr>
          <w:color w:val="000000" w:themeColor="text1"/>
          <w:sz w:val="20"/>
          <w:szCs w:val="20"/>
        </w:rPr>
        <w:t xml:space="preserve"> 52</w:t>
      </w:r>
      <w:r w:rsidR="00C16B11" w:rsidRPr="005B2262">
        <w:rPr>
          <w:color w:val="000000" w:themeColor="text1"/>
          <w:sz w:val="20"/>
          <w:szCs w:val="20"/>
        </w:rPr>
        <w:t>9</w:t>
      </w:r>
      <w:r w:rsidRPr="005B2262">
        <w:rPr>
          <w:color w:val="000000" w:themeColor="text1"/>
          <w:sz w:val="20"/>
          <w:szCs w:val="20"/>
        </w:rPr>
        <w:t xml:space="preserve">.3). </w:t>
      </w:r>
    </w:p>
    <w:p w14:paraId="3CCC8C7D" w14:textId="77777777" w:rsidR="00414446" w:rsidRPr="005B2262" w:rsidRDefault="00414446" w:rsidP="0054412E">
      <w:pPr>
        <w:pStyle w:val="CM56"/>
        <w:spacing w:after="120" w:line="256" w:lineRule="atLeast"/>
        <w:ind w:left="360" w:right="389"/>
        <w:jc w:val="both"/>
        <w:rPr>
          <w:color w:val="000000" w:themeColor="text1"/>
          <w:sz w:val="22"/>
          <w:szCs w:val="22"/>
        </w:rPr>
      </w:pPr>
      <w:r w:rsidRPr="005B2262">
        <w:rPr>
          <w:color w:val="000000" w:themeColor="text1"/>
          <w:sz w:val="22"/>
          <w:szCs w:val="22"/>
        </w:rPr>
        <w:t xml:space="preserve">The </w:t>
      </w:r>
      <w:r w:rsidRPr="005B2262">
        <w:rPr>
          <w:i/>
          <w:iCs/>
          <w:color w:val="000000" w:themeColor="text1"/>
          <w:sz w:val="22"/>
          <w:szCs w:val="22"/>
        </w:rPr>
        <w:t>Manual</w:t>
      </w:r>
      <w:r w:rsidRPr="005B2262">
        <w:rPr>
          <w:color w:val="000000" w:themeColor="text1"/>
          <w:sz w:val="22"/>
          <w:szCs w:val="22"/>
        </w:rPr>
        <w:t xml:space="preserve"> describes each of these four educational elements and their value to the educational preparation of the minister: </w:t>
      </w:r>
    </w:p>
    <w:p w14:paraId="0E36778C" w14:textId="77777777" w:rsidR="00414446" w:rsidRPr="005B2262" w:rsidRDefault="00414446" w:rsidP="0054412E">
      <w:pPr>
        <w:pStyle w:val="CM56"/>
        <w:spacing w:after="120" w:line="231" w:lineRule="atLeast"/>
        <w:ind w:left="720"/>
        <w:jc w:val="both"/>
        <w:rPr>
          <w:color w:val="000000" w:themeColor="text1"/>
          <w:sz w:val="22"/>
          <w:szCs w:val="22"/>
        </w:rPr>
      </w:pPr>
      <w:r w:rsidRPr="005B2262">
        <w:rPr>
          <w:b/>
          <w:bCs/>
          <w:color w:val="000000" w:themeColor="text1"/>
          <w:sz w:val="22"/>
          <w:szCs w:val="22"/>
        </w:rPr>
        <w:t>Content</w:t>
      </w:r>
      <w:r w:rsidRPr="005B2262">
        <w:rPr>
          <w:color w:val="000000" w:themeColor="text1"/>
          <w:sz w:val="22"/>
          <w:szCs w:val="22"/>
        </w:rPr>
        <w:t xml:space="preserve">—Knowledge of the content of the Old and New Testaments, the theology of the </w:t>
      </w:r>
      <w:r w:rsidRPr="005B2262">
        <w:rPr>
          <w:color w:val="000000" w:themeColor="text1"/>
          <w:sz w:val="22"/>
          <w:szCs w:val="22"/>
        </w:rPr>
        <w:lastRenderedPageBreak/>
        <w:t xml:space="preserve">Christian faith, and the history and mission of the Church is essential for ministry. Knowledge of how to interpret Scripture, the doctrine of holiness and our Wesleyan distinctive, and the history and polity of the Church of the Nazarene must be included in these courses. </w:t>
      </w:r>
    </w:p>
    <w:p w14:paraId="5A94EB0F" w14:textId="77777777" w:rsidR="00414446" w:rsidRPr="005B2262" w:rsidRDefault="00414446" w:rsidP="0054412E">
      <w:pPr>
        <w:pStyle w:val="CM56"/>
        <w:spacing w:after="120" w:line="231" w:lineRule="atLeast"/>
        <w:ind w:left="720"/>
        <w:jc w:val="both"/>
        <w:rPr>
          <w:color w:val="000000" w:themeColor="text1"/>
          <w:sz w:val="22"/>
          <w:szCs w:val="22"/>
        </w:rPr>
      </w:pPr>
      <w:r w:rsidRPr="005B2262">
        <w:rPr>
          <w:b/>
          <w:bCs/>
          <w:color w:val="000000" w:themeColor="text1"/>
          <w:sz w:val="22"/>
          <w:szCs w:val="22"/>
        </w:rPr>
        <w:t>Competency</w:t>
      </w:r>
      <w:r w:rsidRPr="005B2262">
        <w:rPr>
          <w:color w:val="000000" w:themeColor="text1"/>
          <w:sz w:val="22"/>
          <w:szCs w:val="22"/>
        </w:rPr>
        <w:t xml:space="preserve">—Skills in oral and written communication; management and leadership; finance; and analytical thinking are also essential for ministry. In addition to general education in these areas courses providing skills in preaching, pastoral care and counseling, biblical exegesis, worship, effective evangelism, biblical stewardship of life resources, Christian education and church administration must be included. Graduation from a validated course of study requires the partnering of the educational provider and a local church to direct students in ministerial practices and competency development. </w:t>
      </w:r>
    </w:p>
    <w:p w14:paraId="1E0A76F1" w14:textId="77777777" w:rsidR="00414446" w:rsidRPr="005B2262" w:rsidRDefault="00414446" w:rsidP="0054412E">
      <w:pPr>
        <w:pStyle w:val="CM56"/>
        <w:spacing w:after="120" w:line="231" w:lineRule="atLeast"/>
        <w:ind w:left="720"/>
        <w:jc w:val="both"/>
        <w:rPr>
          <w:color w:val="000000" w:themeColor="text1"/>
          <w:sz w:val="22"/>
          <w:szCs w:val="22"/>
        </w:rPr>
      </w:pPr>
      <w:r w:rsidRPr="005B2262">
        <w:rPr>
          <w:b/>
          <w:bCs/>
          <w:color w:val="000000" w:themeColor="text1"/>
          <w:sz w:val="22"/>
          <w:szCs w:val="22"/>
        </w:rPr>
        <w:t>Character</w:t>
      </w:r>
      <w:r w:rsidRPr="005B2262">
        <w:rPr>
          <w:color w:val="000000" w:themeColor="text1"/>
          <w:sz w:val="22"/>
          <w:szCs w:val="22"/>
        </w:rPr>
        <w:t xml:space="preserve">—Personal growth in character, ethics, spirituality, and personal and family relationship is vital for the ministry. Courses addressing the areas of Christian ethics, spiritual formation, human development, the person of the minister, and marriage and family dynamics must be included. </w:t>
      </w:r>
    </w:p>
    <w:p w14:paraId="1281C2E3" w14:textId="77777777" w:rsidR="00414446" w:rsidRPr="005B2262" w:rsidRDefault="00414446" w:rsidP="0054412E">
      <w:pPr>
        <w:pStyle w:val="CM55"/>
        <w:spacing w:after="240" w:line="240" w:lineRule="atLeast"/>
        <w:ind w:left="720"/>
        <w:jc w:val="both"/>
        <w:rPr>
          <w:color w:val="000000" w:themeColor="text1"/>
          <w:sz w:val="22"/>
          <w:szCs w:val="22"/>
        </w:rPr>
      </w:pPr>
      <w:r w:rsidRPr="005B2262">
        <w:rPr>
          <w:b/>
          <w:bCs/>
          <w:color w:val="000000" w:themeColor="text1"/>
          <w:sz w:val="22"/>
          <w:szCs w:val="22"/>
        </w:rPr>
        <w:t>Context</w:t>
      </w:r>
      <w:r w:rsidRPr="005B2262">
        <w:rPr>
          <w:color w:val="000000" w:themeColor="text1"/>
          <w:sz w:val="22"/>
          <w:szCs w:val="22"/>
        </w:rPr>
        <w:t xml:space="preserve">—The minister must understand both the historical and contemporary context and interpret the worldview and social environment of the culture where the Church witnesses. Courses that address the concerns of anthropology and sociology, cross-cultural communication, missions, and social studies must be included (Manual 527.3). </w:t>
      </w:r>
    </w:p>
    <w:p w14:paraId="171E2EF2" w14:textId="2EFA35CC" w:rsidR="00414446" w:rsidRPr="005B2262" w:rsidRDefault="004E6867" w:rsidP="00A34FFD">
      <w:pPr>
        <w:pStyle w:val="Heading3"/>
        <w:rPr>
          <w:rStyle w:val="CM55Char"/>
          <w:rFonts w:cs="Times New Roman"/>
          <w:color w:val="000000" w:themeColor="text1"/>
          <w:sz w:val="22"/>
        </w:rPr>
      </w:pPr>
      <w:r w:rsidRPr="005B2262">
        <w:rPr>
          <w:rStyle w:val="CM55Char"/>
          <w:rFonts w:cs="Times New Roman"/>
          <w:color w:val="000000" w:themeColor="text1"/>
          <w:sz w:val="22"/>
        </w:rPr>
        <w:t>54</w:t>
      </w:r>
      <w:r w:rsidR="00C16B11" w:rsidRPr="005B2262">
        <w:rPr>
          <w:rStyle w:val="CM55Char"/>
          <w:rFonts w:cs="Times New Roman"/>
          <w:color w:val="000000" w:themeColor="text1"/>
          <w:sz w:val="22"/>
        </w:rPr>
        <w:t>2</w:t>
      </w:r>
      <w:r w:rsidRPr="005B2262">
        <w:rPr>
          <w:rStyle w:val="CM55Char"/>
          <w:rFonts w:cs="Times New Roman"/>
          <w:color w:val="000000" w:themeColor="text1"/>
          <w:sz w:val="22"/>
        </w:rPr>
        <w:t xml:space="preserve">.3 </w:t>
      </w:r>
      <w:r w:rsidRPr="005B2262">
        <w:rPr>
          <w:rStyle w:val="CM55Char"/>
          <w:rFonts w:cs="Times New Roman"/>
          <w:color w:val="000000" w:themeColor="text1"/>
          <w:sz w:val="22"/>
        </w:rPr>
        <w:tab/>
      </w:r>
      <w:r w:rsidR="00414446" w:rsidRPr="005B2262">
        <w:rPr>
          <w:rStyle w:val="CM55Char"/>
          <w:rFonts w:cs="Times New Roman"/>
          <w:color w:val="000000" w:themeColor="text1"/>
          <w:sz w:val="22"/>
        </w:rPr>
        <w:t>Program Outcomes Statements</w:t>
      </w:r>
    </w:p>
    <w:p w14:paraId="7BFBC164" w14:textId="5DE63E06" w:rsidR="00414446" w:rsidRPr="005B2262" w:rsidRDefault="00414446" w:rsidP="00414446">
      <w:pPr>
        <w:pStyle w:val="CM55"/>
        <w:spacing w:after="120"/>
        <w:ind w:left="360"/>
        <w:jc w:val="both"/>
        <w:rPr>
          <w:color w:val="000000" w:themeColor="text1"/>
          <w:sz w:val="22"/>
          <w:szCs w:val="22"/>
        </w:rPr>
      </w:pPr>
      <w:r w:rsidRPr="005B2262">
        <w:rPr>
          <w:rStyle w:val="CM56Char"/>
          <w:color w:val="000000" w:themeColor="text1"/>
          <w:sz w:val="22"/>
          <w:szCs w:val="22"/>
        </w:rPr>
        <w:t xml:space="preserve">The outcomes statements are suggested by </w:t>
      </w:r>
      <w:r w:rsidR="00C945A7" w:rsidRPr="005B2262">
        <w:rPr>
          <w:rStyle w:val="CM56Char"/>
          <w:color w:val="000000" w:themeColor="text1"/>
          <w:sz w:val="22"/>
          <w:szCs w:val="22"/>
        </w:rPr>
        <w:t>AP</w:t>
      </w:r>
      <w:r w:rsidRPr="005B2262">
        <w:rPr>
          <w:rStyle w:val="CM56Char"/>
          <w:color w:val="000000" w:themeColor="text1"/>
          <w:sz w:val="22"/>
          <w:szCs w:val="22"/>
        </w:rPr>
        <w:t xml:space="preserve">RCOSAC as wording of an Asia-Pacific contextualization of </w:t>
      </w:r>
      <w:r w:rsidRPr="005B2262">
        <w:rPr>
          <w:rStyle w:val="CM56Char"/>
          <w:i/>
          <w:iCs/>
          <w:color w:val="000000" w:themeColor="text1"/>
          <w:sz w:val="22"/>
          <w:szCs w:val="22"/>
        </w:rPr>
        <w:t>Manual</w:t>
      </w:r>
      <w:r w:rsidR="005F188A" w:rsidRPr="005B2262">
        <w:rPr>
          <w:rStyle w:val="CM56Char"/>
          <w:color w:val="000000" w:themeColor="text1"/>
          <w:sz w:val="22"/>
          <w:szCs w:val="22"/>
        </w:rPr>
        <w:t xml:space="preserve"> </w:t>
      </w:r>
      <w:r w:rsidRPr="005B2262">
        <w:rPr>
          <w:rStyle w:val="CM56Char"/>
          <w:color w:val="000000" w:themeColor="text1"/>
          <w:sz w:val="22"/>
          <w:szCs w:val="22"/>
        </w:rPr>
        <w:t>52</w:t>
      </w:r>
      <w:r w:rsidR="00C16B11" w:rsidRPr="005B2262">
        <w:rPr>
          <w:rStyle w:val="CM56Char"/>
          <w:color w:val="000000" w:themeColor="text1"/>
          <w:sz w:val="22"/>
          <w:szCs w:val="22"/>
        </w:rPr>
        <w:t>9</w:t>
      </w:r>
      <w:r w:rsidRPr="005B2262">
        <w:rPr>
          <w:rStyle w:val="CM56Char"/>
          <w:color w:val="000000" w:themeColor="text1"/>
          <w:sz w:val="22"/>
          <w:szCs w:val="22"/>
        </w:rPr>
        <w:t xml:space="preserve">.3.  The statements are intended to provide a base to assist educational providers and learners to put the outcomes into practical words.  An educational provider may </w:t>
      </w:r>
      <w:r w:rsidRPr="005B2262">
        <w:rPr>
          <w:color w:val="000000" w:themeColor="text1"/>
          <w:sz w:val="22"/>
          <w:szCs w:val="22"/>
        </w:rPr>
        <w:t xml:space="preserve">desire to write or adopt other statements in order to better fit the population of the learners in their context.  The set of statements chosen must take into consideration each and every outcome predicted in the </w:t>
      </w:r>
      <w:r w:rsidRPr="005B2262">
        <w:rPr>
          <w:i/>
          <w:iCs/>
          <w:color w:val="000000" w:themeColor="text1"/>
          <w:sz w:val="22"/>
          <w:szCs w:val="22"/>
        </w:rPr>
        <w:t>Manual</w:t>
      </w:r>
      <w:r w:rsidR="005F188A" w:rsidRPr="005B2262">
        <w:rPr>
          <w:color w:val="000000" w:themeColor="text1"/>
          <w:sz w:val="22"/>
          <w:szCs w:val="22"/>
        </w:rPr>
        <w:t xml:space="preserve"> </w:t>
      </w:r>
      <w:r w:rsidRPr="005B2262">
        <w:rPr>
          <w:color w:val="000000" w:themeColor="text1"/>
          <w:sz w:val="22"/>
          <w:szCs w:val="22"/>
        </w:rPr>
        <w:t>52</w:t>
      </w:r>
      <w:r w:rsidR="00C16B11" w:rsidRPr="005B2262">
        <w:rPr>
          <w:color w:val="000000" w:themeColor="text1"/>
          <w:sz w:val="22"/>
          <w:szCs w:val="22"/>
        </w:rPr>
        <w:t>9</w:t>
      </w:r>
      <w:r w:rsidRPr="005B2262">
        <w:rPr>
          <w:color w:val="000000" w:themeColor="text1"/>
          <w:sz w:val="22"/>
          <w:szCs w:val="22"/>
        </w:rPr>
        <w:t xml:space="preserve">.3.  </w:t>
      </w:r>
    </w:p>
    <w:p w14:paraId="04372479" w14:textId="77777777" w:rsidR="00414446" w:rsidRPr="005B2262" w:rsidRDefault="00414446" w:rsidP="00414446">
      <w:pPr>
        <w:pStyle w:val="Default"/>
        <w:rPr>
          <w:color w:val="000000" w:themeColor="text1"/>
        </w:rPr>
      </w:pPr>
    </w:p>
    <w:p w14:paraId="527EF545" w14:textId="77777777" w:rsidR="00414446" w:rsidRPr="005B2262" w:rsidRDefault="00414446" w:rsidP="00414446">
      <w:pPr>
        <w:pStyle w:val="CM55"/>
        <w:spacing w:after="0"/>
        <w:ind w:left="720" w:hanging="360"/>
        <w:rPr>
          <w:b/>
          <w:bCs/>
          <w:color w:val="000000" w:themeColor="text1"/>
          <w:sz w:val="22"/>
          <w:szCs w:val="22"/>
        </w:rPr>
      </w:pPr>
      <w:r w:rsidRPr="005B2262">
        <w:rPr>
          <w:b/>
          <w:bCs/>
          <w:color w:val="000000" w:themeColor="text1"/>
          <w:sz w:val="22"/>
          <w:szCs w:val="22"/>
        </w:rPr>
        <w:t>CONTENT Outcomes:</w:t>
      </w:r>
    </w:p>
    <w:p w14:paraId="6B94448F" w14:textId="37E39288" w:rsidR="00414446" w:rsidRPr="005B2262" w:rsidRDefault="00C16B11" w:rsidP="00D1779C">
      <w:pPr>
        <w:pStyle w:val="CM55"/>
        <w:spacing w:after="60"/>
        <w:ind w:left="1080" w:hanging="360"/>
        <w:jc w:val="both"/>
        <w:rPr>
          <w:color w:val="000000" w:themeColor="text1"/>
          <w:sz w:val="22"/>
          <w:szCs w:val="22"/>
        </w:rPr>
      </w:pPr>
      <w:r w:rsidRPr="005B2262">
        <w:rPr>
          <w:color w:val="000000" w:themeColor="text1"/>
          <w:sz w:val="22"/>
          <w:szCs w:val="22"/>
        </w:rPr>
        <w:t xml:space="preserve">CN-1 </w:t>
      </w:r>
      <w:r w:rsidR="00ED2610" w:rsidRPr="005B2262">
        <w:rPr>
          <w:color w:val="000000" w:themeColor="text1"/>
          <w:sz w:val="22"/>
          <w:szCs w:val="22"/>
        </w:rPr>
        <w:tab/>
      </w:r>
      <w:r w:rsidR="00414446" w:rsidRPr="005B2262">
        <w:rPr>
          <w:color w:val="000000" w:themeColor="text1"/>
          <w:sz w:val="22"/>
          <w:szCs w:val="22"/>
        </w:rPr>
        <w:t>Ability to describe the basic story of the Bible.</w:t>
      </w:r>
      <w:r w:rsidR="003359A1" w:rsidRPr="005B2262">
        <w:rPr>
          <w:color w:val="000000" w:themeColor="text1"/>
          <w:sz w:val="22"/>
          <w:szCs w:val="22"/>
        </w:rPr>
        <w:t xml:space="preserve"> </w:t>
      </w:r>
    </w:p>
    <w:p w14:paraId="321722C1" w14:textId="30794BD7" w:rsidR="00414446" w:rsidRPr="005B2262" w:rsidRDefault="00C16B11" w:rsidP="00D1779C">
      <w:pPr>
        <w:pStyle w:val="CM55"/>
        <w:spacing w:after="60"/>
        <w:ind w:left="1080" w:hanging="360"/>
        <w:jc w:val="both"/>
        <w:rPr>
          <w:color w:val="000000" w:themeColor="text1"/>
          <w:sz w:val="22"/>
          <w:szCs w:val="22"/>
        </w:rPr>
      </w:pPr>
      <w:r w:rsidRPr="005B2262">
        <w:rPr>
          <w:color w:val="000000" w:themeColor="text1"/>
          <w:sz w:val="22"/>
          <w:szCs w:val="22"/>
        </w:rPr>
        <w:t xml:space="preserve">CN-2 </w:t>
      </w:r>
      <w:r w:rsidR="00ED2610" w:rsidRPr="005B2262">
        <w:rPr>
          <w:color w:val="000000" w:themeColor="text1"/>
          <w:sz w:val="22"/>
          <w:szCs w:val="22"/>
        </w:rPr>
        <w:tab/>
      </w:r>
      <w:r w:rsidR="00414446" w:rsidRPr="005B2262">
        <w:rPr>
          <w:color w:val="000000" w:themeColor="text1"/>
          <w:sz w:val="22"/>
          <w:szCs w:val="22"/>
        </w:rPr>
        <w:t xml:space="preserve">Ability to describe the </w:t>
      </w:r>
      <w:r w:rsidR="005E77EC" w:rsidRPr="005B2262">
        <w:rPr>
          <w:color w:val="000000" w:themeColor="text1"/>
          <w:sz w:val="22"/>
          <w:szCs w:val="22"/>
        </w:rPr>
        <w:t>con</w:t>
      </w:r>
      <w:r w:rsidR="006319A7" w:rsidRPr="005B2262">
        <w:rPr>
          <w:color w:val="000000" w:themeColor="text1"/>
          <w:sz w:val="22"/>
          <w:szCs w:val="22"/>
        </w:rPr>
        <w:t>tent</w:t>
      </w:r>
      <w:r w:rsidR="005E77EC" w:rsidRPr="005B2262">
        <w:rPr>
          <w:color w:val="000000" w:themeColor="text1"/>
          <w:sz w:val="22"/>
          <w:szCs w:val="22"/>
        </w:rPr>
        <w:t>, genre, major character</w:t>
      </w:r>
      <w:r w:rsidR="006319A7" w:rsidRPr="005B2262">
        <w:rPr>
          <w:color w:val="000000" w:themeColor="text1"/>
          <w:sz w:val="22"/>
          <w:szCs w:val="22"/>
        </w:rPr>
        <w:t>s</w:t>
      </w:r>
      <w:r w:rsidR="005E77EC" w:rsidRPr="005B2262">
        <w:rPr>
          <w:color w:val="000000" w:themeColor="text1"/>
          <w:sz w:val="22"/>
          <w:szCs w:val="22"/>
        </w:rPr>
        <w:t xml:space="preserve">, historical </w:t>
      </w:r>
      <w:r w:rsidR="006319A7" w:rsidRPr="005B2262">
        <w:rPr>
          <w:color w:val="000000" w:themeColor="text1"/>
          <w:sz w:val="22"/>
          <w:szCs w:val="22"/>
        </w:rPr>
        <w:t xml:space="preserve">context, </w:t>
      </w:r>
      <w:r w:rsidR="005E77EC" w:rsidRPr="005B2262">
        <w:rPr>
          <w:color w:val="000000" w:themeColor="text1"/>
          <w:sz w:val="22"/>
          <w:szCs w:val="22"/>
        </w:rPr>
        <w:t xml:space="preserve">main </w:t>
      </w:r>
      <w:r w:rsidR="00ED2610" w:rsidRPr="005B2262">
        <w:rPr>
          <w:color w:val="000000" w:themeColor="text1"/>
          <w:sz w:val="22"/>
          <w:szCs w:val="22"/>
        </w:rPr>
        <w:tab/>
      </w:r>
      <w:r w:rsidR="005E77EC" w:rsidRPr="005B2262">
        <w:rPr>
          <w:color w:val="000000" w:themeColor="text1"/>
          <w:sz w:val="22"/>
          <w:szCs w:val="22"/>
        </w:rPr>
        <w:t>events</w:t>
      </w:r>
      <w:r w:rsidR="00BF3095" w:rsidRPr="005B2262">
        <w:rPr>
          <w:color w:val="000000" w:themeColor="text1"/>
          <w:sz w:val="22"/>
          <w:szCs w:val="22"/>
        </w:rPr>
        <w:t>,</w:t>
      </w:r>
      <w:r w:rsidR="005E77EC" w:rsidRPr="005B2262">
        <w:rPr>
          <w:color w:val="000000" w:themeColor="text1"/>
          <w:sz w:val="22"/>
          <w:szCs w:val="22"/>
        </w:rPr>
        <w:t xml:space="preserve"> and theological themes</w:t>
      </w:r>
      <w:r w:rsidR="00414446" w:rsidRPr="005B2262">
        <w:rPr>
          <w:color w:val="000000" w:themeColor="text1"/>
          <w:sz w:val="22"/>
          <w:szCs w:val="22"/>
        </w:rPr>
        <w:t xml:space="preserve"> of the Old Testament</w:t>
      </w:r>
      <w:r w:rsidR="00BF3095" w:rsidRPr="005B2262">
        <w:rPr>
          <w:color w:val="000000" w:themeColor="text1"/>
          <w:sz w:val="22"/>
          <w:szCs w:val="22"/>
        </w:rPr>
        <w:t>.</w:t>
      </w:r>
      <w:r w:rsidR="003359A1" w:rsidRPr="005B2262">
        <w:rPr>
          <w:color w:val="000000" w:themeColor="text1"/>
          <w:sz w:val="22"/>
          <w:szCs w:val="22"/>
        </w:rPr>
        <w:t xml:space="preserve"> </w:t>
      </w:r>
    </w:p>
    <w:p w14:paraId="3C9D02E1" w14:textId="3A60D4B8" w:rsidR="00414446" w:rsidRPr="005B2262" w:rsidRDefault="00C16B11" w:rsidP="00D1779C">
      <w:pPr>
        <w:pStyle w:val="CM55"/>
        <w:spacing w:after="60"/>
        <w:ind w:left="1080" w:hanging="360"/>
        <w:jc w:val="both"/>
        <w:rPr>
          <w:color w:val="000000" w:themeColor="text1"/>
          <w:sz w:val="22"/>
          <w:szCs w:val="22"/>
        </w:rPr>
      </w:pPr>
      <w:r w:rsidRPr="005B2262">
        <w:rPr>
          <w:color w:val="000000" w:themeColor="text1"/>
          <w:sz w:val="22"/>
          <w:szCs w:val="22"/>
        </w:rPr>
        <w:t xml:space="preserve">CN-3 </w:t>
      </w:r>
      <w:r w:rsidR="00ED2610" w:rsidRPr="005B2262">
        <w:rPr>
          <w:color w:val="000000" w:themeColor="text1"/>
          <w:sz w:val="22"/>
          <w:szCs w:val="22"/>
        </w:rPr>
        <w:tab/>
      </w:r>
      <w:r w:rsidR="00414446" w:rsidRPr="005B2262">
        <w:rPr>
          <w:color w:val="000000" w:themeColor="text1"/>
          <w:sz w:val="22"/>
          <w:szCs w:val="22"/>
        </w:rPr>
        <w:t xml:space="preserve">Ability to describe the basic content </w:t>
      </w:r>
      <w:r w:rsidR="005E77EC" w:rsidRPr="005B2262">
        <w:rPr>
          <w:color w:val="000000" w:themeColor="text1"/>
          <w:sz w:val="22"/>
          <w:szCs w:val="22"/>
        </w:rPr>
        <w:t xml:space="preserve">and theological themes </w:t>
      </w:r>
      <w:r w:rsidR="00414446" w:rsidRPr="005B2262">
        <w:rPr>
          <w:color w:val="000000" w:themeColor="text1"/>
          <w:sz w:val="22"/>
          <w:szCs w:val="22"/>
        </w:rPr>
        <w:t xml:space="preserve">of the New </w:t>
      </w:r>
      <w:r w:rsidR="00ED2610" w:rsidRPr="005B2262">
        <w:rPr>
          <w:color w:val="000000" w:themeColor="text1"/>
          <w:sz w:val="22"/>
          <w:szCs w:val="22"/>
        </w:rPr>
        <w:tab/>
      </w:r>
      <w:r w:rsidR="00414446" w:rsidRPr="005B2262">
        <w:rPr>
          <w:color w:val="000000" w:themeColor="text1"/>
          <w:sz w:val="22"/>
          <w:szCs w:val="22"/>
        </w:rPr>
        <w:t xml:space="preserve">Testament, identify the principal people and events and their roles in New </w:t>
      </w:r>
      <w:r w:rsidR="00ED2610" w:rsidRPr="005B2262">
        <w:rPr>
          <w:color w:val="000000" w:themeColor="text1"/>
          <w:sz w:val="22"/>
          <w:szCs w:val="22"/>
        </w:rPr>
        <w:tab/>
      </w:r>
      <w:r w:rsidR="00414446" w:rsidRPr="005B2262">
        <w:rPr>
          <w:color w:val="000000" w:themeColor="text1"/>
          <w:sz w:val="22"/>
          <w:szCs w:val="22"/>
        </w:rPr>
        <w:t>Testament history.</w:t>
      </w:r>
      <w:r w:rsidR="003359A1" w:rsidRPr="005B2262">
        <w:rPr>
          <w:color w:val="000000" w:themeColor="text1"/>
          <w:sz w:val="22"/>
          <w:szCs w:val="22"/>
        </w:rPr>
        <w:t xml:space="preserve"> </w:t>
      </w:r>
    </w:p>
    <w:p w14:paraId="6E84577D" w14:textId="38BB48AC" w:rsidR="00414446" w:rsidRPr="005B2262" w:rsidRDefault="00C16B11" w:rsidP="00D1779C">
      <w:pPr>
        <w:pStyle w:val="CM55"/>
        <w:spacing w:after="60"/>
        <w:ind w:left="1080" w:hanging="360"/>
        <w:jc w:val="both"/>
        <w:rPr>
          <w:color w:val="000000" w:themeColor="text1"/>
          <w:sz w:val="22"/>
          <w:szCs w:val="22"/>
        </w:rPr>
      </w:pPr>
      <w:r w:rsidRPr="005B2262">
        <w:rPr>
          <w:color w:val="000000" w:themeColor="text1"/>
          <w:sz w:val="22"/>
          <w:szCs w:val="22"/>
        </w:rPr>
        <w:t xml:space="preserve">CN-4 </w:t>
      </w:r>
      <w:r w:rsidR="00ED2610" w:rsidRPr="005B2262">
        <w:rPr>
          <w:color w:val="000000" w:themeColor="text1"/>
          <w:sz w:val="22"/>
          <w:szCs w:val="22"/>
        </w:rPr>
        <w:tab/>
      </w:r>
      <w:r w:rsidR="00414446" w:rsidRPr="005B2262">
        <w:rPr>
          <w:color w:val="000000" w:themeColor="text1"/>
          <w:sz w:val="22"/>
          <w:szCs w:val="22"/>
        </w:rPr>
        <w:t xml:space="preserve">Ability to </w:t>
      </w:r>
      <w:r w:rsidR="00CB6E42" w:rsidRPr="005B2262">
        <w:rPr>
          <w:color w:val="000000" w:themeColor="text1"/>
          <w:sz w:val="22"/>
          <w:szCs w:val="22"/>
        </w:rPr>
        <w:t xml:space="preserve">explain </w:t>
      </w:r>
      <w:r w:rsidR="00414446" w:rsidRPr="005B2262">
        <w:rPr>
          <w:color w:val="000000" w:themeColor="text1"/>
          <w:sz w:val="22"/>
          <w:szCs w:val="22"/>
        </w:rPr>
        <w:t xml:space="preserve">the </w:t>
      </w:r>
      <w:r w:rsidR="003359A1" w:rsidRPr="005B2262">
        <w:rPr>
          <w:color w:val="000000" w:themeColor="text1"/>
          <w:sz w:val="22"/>
          <w:szCs w:val="22"/>
        </w:rPr>
        <w:t>basic principle</w:t>
      </w:r>
      <w:r w:rsidR="004B5430" w:rsidRPr="005B2262">
        <w:rPr>
          <w:color w:val="000000" w:themeColor="text1"/>
          <w:sz w:val="22"/>
          <w:szCs w:val="22"/>
        </w:rPr>
        <w:t>s of b</w:t>
      </w:r>
      <w:r w:rsidR="00414446" w:rsidRPr="005B2262">
        <w:rPr>
          <w:color w:val="000000" w:themeColor="text1"/>
          <w:sz w:val="22"/>
          <w:szCs w:val="22"/>
        </w:rPr>
        <w:t>iblical interpretation.</w:t>
      </w:r>
      <w:r w:rsidR="003359A1" w:rsidRPr="005B2262">
        <w:rPr>
          <w:color w:val="000000" w:themeColor="text1"/>
          <w:sz w:val="22"/>
          <w:szCs w:val="22"/>
        </w:rPr>
        <w:t xml:space="preserve"> </w:t>
      </w:r>
    </w:p>
    <w:p w14:paraId="661D49DF" w14:textId="2FCD5FAD" w:rsidR="00414446" w:rsidRPr="005B2262" w:rsidRDefault="00C16B11" w:rsidP="00D1779C">
      <w:pPr>
        <w:pStyle w:val="CM55"/>
        <w:spacing w:after="60"/>
        <w:ind w:left="1080" w:hanging="360"/>
        <w:jc w:val="both"/>
        <w:rPr>
          <w:color w:val="000000" w:themeColor="text1"/>
          <w:sz w:val="22"/>
          <w:szCs w:val="22"/>
        </w:rPr>
      </w:pPr>
      <w:r w:rsidRPr="005B2262">
        <w:rPr>
          <w:color w:val="000000" w:themeColor="text1"/>
          <w:sz w:val="22"/>
          <w:szCs w:val="22"/>
        </w:rPr>
        <w:t xml:space="preserve">CN-5 </w:t>
      </w:r>
      <w:r w:rsidR="00ED2610" w:rsidRPr="005B2262">
        <w:rPr>
          <w:color w:val="000000" w:themeColor="text1"/>
          <w:sz w:val="22"/>
          <w:szCs w:val="22"/>
        </w:rPr>
        <w:tab/>
      </w:r>
      <w:r w:rsidR="00414446" w:rsidRPr="005B2262">
        <w:rPr>
          <w:color w:val="000000" w:themeColor="text1"/>
          <w:sz w:val="22"/>
          <w:szCs w:val="22"/>
        </w:rPr>
        <w:t xml:space="preserve">Ability to identify and explain the main characteristics of the theological </w:t>
      </w:r>
      <w:r w:rsidR="00ED2610" w:rsidRPr="005B2262">
        <w:rPr>
          <w:color w:val="000000" w:themeColor="text1"/>
          <w:sz w:val="22"/>
          <w:szCs w:val="22"/>
        </w:rPr>
        <w:tab/>
      </w:r>
      <w:r w:rsidR="00414446" w:rsidRPr="005B2262">
        <w:rPr>
          <w:color w:val="000000" w:themeColor="text1"/>
          <w:sz w:val="22"/>
          <w:szCs w:val="22"/>
        </w:rPr>
        <w:t>foundations of Christianity.</w:t>
      </w:r>
      <w:r w:rsidR="003359A1" w:rsidRPr="005B2262">
        <w:rPr>
          <w:color w:val="000000" w:themeColor="text1"/>
          <w:sz w:val="22"/>
          <w:szCs w:val="22"/>
        </w:rPr>
        <w:t xml:space="preserve"> </w:t>
      </w:r>
    </w:p>
    <w:p w14:paraId="0CA7ECC5" w14:textId="74DC389A" w:rsidR="00414446" w:rsidRPr="005B2262" w:rsidRDefault="00C16B11" w:rsidP="00D1779C">
      <w:pPr>
        <w:pStyle w:val="CM55"/>
        <w:spacing w:after="60"/>
        <w:ind w:left="1080" w:hanging="360"/>
        <w:jc w:val="both"/>
        <w:rPr>
          <w:color w:val="000000" w:themeColor="text1"/>
          <w:sz w:val="22"/>
          <w:szCs w:val="22"/>
        </w:rPr>
      </w:pPr>
      <w:r w:rsidRPr="005B2262">
        <w:rPr>
          <w:color w:val="000000" w:themeColor="text1"/>
          <w:sz w:val="22"/>
          <w:szCs w:val="22"/>
        </w:rPr>
        <w:t xml:space="preserve">CN-6 </w:t>
      </w:r>
      <w:r w:rsidR="00ED2610" w:rsidRPr="005B2262">
        <w:rPr>
          <w:color w:val="000000" w:themeColor="text1"/>
          <w:sz w:val="22"/>
          <w:szCs w:val="22"/>
        </w:rPr>
        <w:tab/>
      </w:r>
      <w:r w:rsidR="00414446" w:rsidRPr="005B2262">
        <w:rPr>
          <w:color w:val="000000" w:themeColor="text1"/>
          <w:sz w:val="22"/>
          <w:szCs w:val="22"/>
        </w:rPr>
        <w:t xml:space="preserve">Ability to explain how the theological foundations of Christianity proceed from </w:t>
      </w:r>
      <w:r w:rsidR="000638B9" w:rsidRPr="005B2262">
        <w:rPr>
          <w:color w:val="000000" w:themeColor="text1"/>
          <w:sz w:val="22"/>
          <w:szCs w:val="22"/>
        </w:rPr>
        <w:t xml:space="preserve">the </w:t>
      </w:r>
      <w:r w:rsidR="00ED2610" w:rsidRPr="005B2262">
        <w:rPr>
          <w:color w:val="000000" w:themeColor="text1"/>
          <w:sz w:val="22"/>
          <w:szCs w:val="22"/>
        </w:rPr>
        <w:tab/>
      </w:r>
      <w:r w:rsidR="00414446" w:rsidRPr="005B2262">
        <w:rPr>
          <w:color w:val="000000" w:themeColor="text1"/>
          <w:sz w:val="22"/>
          <w:szCs w:val="22"/>
        </w:rPr>
        <w:t>Scriptures.</w:t>
      </w:r>
      <w:r w:rsidR="003359A1" w:rsidRPr="005B2262">
        <w:rPr>
          <w:color w:val="000000" w:themeColor="text1"/>
          <w:sz w:val="22"/>
          <w:szCs w:val="22"/>
        </w:rPr>
        <w:t xml:space="preserve"> </w:t>
      </w:r>
    </w:p>
    <w:p w14:paraId="2133059A" w14:textId="3F745419"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 xml:space="preserve">CN-7 </w:t>
      </w:r>
      <w:r w:rsidRPr="005B2262">
        <w:rPr>
          <w:color w:val="000000" w:themeColor="text1"/>
          <w:sz w:val="22"/>
          <w:szCs w:val="22"/>
        </w:rPr>
        <w:tab/>
      </w:r>
      <w:r w:rsidR="00414446" w:rsidRPr="005B2262">
        <w:rPr>
          <w:color w:val="000000" w:themeColor="text1"/>
          <w:sz w:val="22"/>
          <w:szCs w:val="22"/>
        </w:rPr>
        <w:t xml:space="preserve">Ability to explain scriptural holiness from the Wesleyan-Armenian holiness </w:t>
      </w:r>
      <w:r w:rsidRPr="005B2262">
        <w:rPr>
          <w:color w:val="000000" w:themeColor="text1"/>
          <w:sz w:val="22"/>
          <w:szCs w:val="22"/>
        </w:rPr>
        <w:tab/>
      </w:r>
      <w:r w:rsidR="00414446" w:rsidRPr="005B2262">
        <w:rPr>
          <w:color w:val="000000" w:themeColor="text1"/>
          <w:sz w:val="22"/>
          <w:szCs w:val="22"/>
        </w:rPr>
        <w:t>perspective.</w:t>
      </w:r>
      <w:r w:rsidR="003359A1" w:rsidRPr="005B2262">
        <w:rPr>
          <w:color w:val="000000" w:themeColor="text1"/>
          <w:sz w:val="22"/>
          <w:szCs w:val="22"/>
        </w:rPr>
        <w:t xml:space="preserve"> </w:t>
      </w:r>
    </w:p>
    <w:p w14:paraId="3D6ABC16" w14:textId="6CCB0923"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CN-8</w:t>
      </w:r>
      <w:r w:rsidRPr="005B2262">
        <w:rPr>
          <w:color w:val="000000" w:themeColor="text1"/>
          <w:sz w:val="22"/>
          <w:szCs w:val="22"/>
        </w:rPr>
        <w:tab/>
      </w:r>
      <w:r w:rsidR="00414446" w:rsidRPr="005B2262">
        <w:rPr>
          <w:color w:val="000000" w:themeColor="text1"/>
          <w:sz w:val="22"/>
          <w:szCs w:val="22"/>
        </w:rPr>
        <w:t xml:space="preserve">Ability to identify and describe the events, personalities and main themes of the </w:t>
      </w:r>
      <w:r w:rsidRPr="005B2262">
        <w:rPr>
          <w:color w:val="000000" w:themeColor="text1"/>
          <w:sz w:val="22"/>
          <w:szCs w:val="22"/>
        </w:rPr>
        <w:tab/>
      </w:r>
      <w:r w:rsidR="00414446" w:rsidRPr="005B2262">
        <w:rPr>
          <w:color w:val="000000" w:themeColor="text1"/>
          <w:sz w:val="22"/>
          <w:szCs w:val="22"/>
        </w:rPr>
        <w:t>history of the Christian Church.</w:t>
      </w:r>
      <w:r w:rsidR="003359A1" w:rsidRPr="005B2262">
        <w:rPr>
          <w:color w:val="000000" w:themeColor="text1"/>
          <w:sz w:val="22"/>
          <w:szCs w:val="22"/>
        </w:rPr>
        <w:t xml:space="preserve"> </w:t>
      </w:r>
    </w:p>
    <w:p w14:paraId="42BE7B59" w14:textId="417E82BA"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CN-9</w:t>
      </w:r>
      <w:r w:rsidRPr="005B2262">
        <w:rPr>
          <w:color w:val="000000" w:themeColor="text1"/>
          <w:sz w:val="22"/>
          <w:szCs w:val="22"/>
        </w:rPr>
        <w:tab/>
      </w:r>
      <w:r w:rsidR="00414446" w:rsidRPr="005B2262">
        <w:rPr>
          <w:color w:val="000000" w:themeColor="text1"/>
          <w:sz w:val="22"/>
          <w:szCs w:val="22"/>
        </w:rPr>
        <w:t xml:space="preserve">Ability to identify and describe the events, personalities and main themes of the </w:t>
      </w:r>
      <w:r w:rsidRPr="005B2262">
        <w:rPr>
          <w:color w:val="000000" w:themeColor="text1"/>
          <w:sz w:val="22"/>
          <w:szCs w:val="22"/>
        </w:rPr>
        <w:tab/>
      </w:r>
      <w:r w:rsidR="00414446" w:rsidRPr="005B2262">
        <w:rPr>
          <w:color w:val="000000" w:themeColor="text1"/>
          <w:sz w:val="22"/>
          <w:szCs w:val="22"/>
        </w:rPr>
        <w:t>history of the Christian Church in Asia-Pacific.</w:t>
      </w:r>
      <w:r w:rsidR="003359A1" w:rsidRPr="005B2262">
        <w:rPr>
          <w:color w:val="000000" w:themeColor="text1"/>
          <w:sz w:val="22"/>
          <w:szCs w:val="22"/>
        </w:rPr>
        <w:t xml:space="preserve"> </w:t>
      </w:r>
    </w:p>
    <w:p w14:paraId="208ED9A1" w14:textId="2D69F74F"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CN-10</w:t>
      </w:r>
      <w:r w:rsidRPr="005B2262">
        <w:rPr>
          <w:color w:val="000000" w:themeColor="text1"/>
          <w:sz w:val="22"/>
          <w:szCs w:val="22"/>
        </w:rPr>
        <w:tab/>
      </w:r>
      <w:r w:rsidR="00414446" w:rsidRPr="005B2262">
        <w:rPr>
          <w:color w:val="000000" w:themeColor="text1"/>
          <w:sz w:val="22"/>
          <w:szCs w:val="22"/>
        </w:rPr>
        <w:t xml:space="preserve">Ability to describe Nazarene history in terms of events, personalities, and </w:t>
      </w:r>
      <w:r w:rsidRPr="005B2262">
        <w:rPr>
          <w:color w:val="000000" w:themeColor="text1"/>
          <w:sz w:val="22"/>
          <w:szCs w:val="22"/>
        </w:rPr>
        <w:tab/>
      </w:r>
      <w:r w:rsidR="00414446" w:rsidRPr="005B2262">
        <w:rPr>
          <w:color w:val="000000" w:themeColor="text1"/>
          <w:sz w:val="22"/>
          <w:szCs w:val="22"/>
        </w:rPr>
        <w:t>theology.</w:t>
      </w:r>
      <w:r w:rsidR="003359A1" w:rsidRPr="005B2262">
        <w:rPr>
          <w:color w:val="000000" w:themeColor="text1"/>
          <w:sz w:val="22"/>
          <w:szCs w:val="22"/>
        </w:rPr>
        <w:t xml:space="preserve"> </w:t>
      </w:r>
    </w:p>
    <w:p w14:paraId="233FB63A" w14:textId="52B52588"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CN-11</w:t>
      </w:r>
      <w:r w:rsidRPr="005B2262">
        <w:rPr>
          <w:color w:val="000000" w:themeColor="text1"/>
          <w:sz w:val="22"/>
          <w:szCs w:val="22"/>
        </w:rPr>
        <w:tab/>
      </w:r>
      <w:r w:rsidR="00414446" w:rsidRPr="005B2262">
        <w:rPr>
          <w:color w:val="000000" w:themeColor="text1"/>
          <w:sz w:val="22"/>
          <w:szCs w:val="22"/>
        </w:rPr>
        <w:t xml:space="preserve">Ability to describe the events, personalities and theology in the history of the </w:t>
      </w:r>
      <w:r w:rsidRPr="005B2262">
        <w:rPr>
          <w:color w:val="000000" w:themeColor="text1"/>
          <w:sz w:val="22"/>
          <w:szCs w:val="22"/>
        </w:rPr>
        <w:tab/>
      </w:r>
      <w:r w:rsidR="00414446" w:rsidRPr="005B2262">
        <w:rPr>
          <w:color w:val="000000" w:themeColor="text1"/>
          <w:sz w:val="22"/>
          <w:szCs w:val="22"/>
        </w:rPr>
        <w:t>Church of the Nazarene and other indigenous churches</w:t>
      </w:r>
      <w:r w:rsidR="000638B9" w:rsidRPr="005B2262">
        <w:rPr>
          <w:color w:val="000000" w:themeColor="text1"/>
          <w:sz w:val="22"/>
          <w:szCs w:val="22"/>
        </w:rPr>
        <w:t xml:space="preserve"> in Asia-Pacific</w:t>
      </w:r>
      <w:r w:rsidR="00414446" w:rsidRPr="005B2262">
        <w:rPr>
          <w:color w:val="000000" w:themeColor="text1"/>
          <w:sz w:val="22"/>
          <w:szCs w:val="22"/>
        </w:rPr>
        <w:t>.</w:t>
      </w:r>
      <w:r w:rsidR="003359A1" w:rsidRPr="005B2262">
        <w:rPr>
          <w:color w:val="000000" w:themeColor="text1"/>
          <w:sz w:val="22"/>
          <w:szCs w:val="22"/>
        </w:rPr>
        <w:t xml:space="preserve"> </w:t>
      </w:r>
    </w:p>
    <w:p w14:paraId="5E3EA683" w14:textId="4804C67B" w:rsidR="00414446" w:rsidRPr="005B2262" w:rsidRDefault="00ED2610" w:rsidP="00D1779C">
      <w:pPr>
        <w:pStyle w:val="CM55"/>
        <w:spacing w:after="60"/>
        <w:ind w:left="1077" w:hanging="357"/>
        <w:jc w:val="both"/>
        <w:rPr>
          <w:color w:val="000000" w:themeColor="text1"/>
          <w:sz w:val="22"/>
          <w:szCs w:val="22"/>
        </w:rPr>
      </w:pPr>
      <w:r w:rsidRPr="005B2262">
        <w:rPr>
          <w:color w:val="000000" w:themeColor="text1"/>
          <w:sz w:val="22"/>
          <w:szCs w:val="22"/>
        </w:rPr>
        <w:t>CN-12</w:t>
      </w:r>
      <w:r w:rsidRPr="005B2262">
        <w:rPr>
          <w:color w:val="000000" w:themeColor="text1"/>
          <w:sz w:val="22"/>
          <w:szCs w:val="22"/>
        </w:rPr>
        <w:tab/>
      </w:r>
      <w:r w:rsidR="00414446" w:rsidRPr="005B2262">
        <w:rPr>
          <w:color w:val="000000" w:themeColor="text1"/>
          <w:sz w:val="22"/>
          <w:szCs w:val="22"/>
        </w:rPr>
        <w:t xml:space="preserve">Ability to explain the structure and mission of the Church of the Nazarene from </w:t>
      </w:r>
      <w:r w:rsidRPr="005B2262">
        <w:rPr>
          <w:color w:val="000000" w:themeColor="text1"/>
          <w:sz w:val="22"/>
          <w:szCs w:val="22"/>
        </w:rPr>
        <w:lastRenderedPageBreak/>
        <w:tab/>
      </w:r>
      <w:r w:rsidR="00414446" w:rsidRPr="005B2262">
        <w:rPr>
          <w:color w:val="000000" w:themeColor="text1"/>
          <w:sz w:val="22"/>
          <w:szCs w:val="22"/>
        </w:rPr>
        <w:t>both historical and current perspectives.</w:t>
      </w:r>
      <w:r w:rsidR="003359A1" w:rsidRPr="005B2262">
        <w:rPr>
          <w:color w:val="000000" w:themeColor="text1"/>
          <w:sz w:val="22"/>
          <w:szCs w:val="22"/>
        </w:rPr>
        <w:t xml:space="preserve"> </w:t>
      </w:r>
    </w:p>
    <w:p w14:paraId="2486C875" w14:textId="6E8E4697" w:rsidR="00414446" w:rsidRPr="005B2262" w:rsidRDefault="00ED2610" w:rsidP="00D1779C">
      <w:pPr>
        <w:pStyle w:val="CM55"/>
        <w:spacing w:after="60"/>
        <w:ind w:left="1077" w:hanging="357"/>
        <w:jc w:val="both"/>
        <w:rPr>
          <w:color w:val="000000" w:themeColor="text1"/>
          <w:sz w:val="22"/>
          <w:szCs w:val="22"/>
        </w:rPr>
      </w:pPr>
      <w:r w:rsidRPr="005B2262">
        <w:rPr>
          <w:color w:val="000000" w:themeColor="text1"/>
          <w:sz w:val="22"/>
          <w:szCs w:val="22"/>
        </w:rPr>
        <w:t>CN-13</w:t>
      </w:r>
      <w:r w:rsidRPr="005B2262">
        <w:rPr>
          <w:color w:val="000000" w:themeColor="text1"/>
          <w:sz w:val="22"/>
          <w:szCs w:val="22"/>
        </w:rPr>
        <w:tab/>
      </w:r>
      <w:r w:rsidR="00414446" w:rsidRPr="005B2262">
        <w:rPr>
          <w:color w:val="000000" w:themeColor="text1"/>
          <w:sz w:val="22"/>
          <w:szCs w:val="22"/>
        </w:rPr>
        <w:t>Ability to explain the Nazarene position on speaking in tongues.</w:t>
      </w:r>
      <w:r w:rsidR="003359A1" w:rsidRPr="005B2262">
        <w:rPr>
          <w:color w:val="000000" w:themeColor="text1"/>
          <w:sz w:val="22"/>
          <w:szCs w:val="22"/>
        </w:rPr>
        <w:t xml:space="preserve"> </w:t>
      </w:r>
    </w:p>
    <w:p w14:paraId="71989D5B" w14:textId="5863212C" w:rsidR="00414446" w:rsidRPr="005B2262" w:rsidRDefault="00ED2610" w:rsidP="00D1779C">
      <w:pPr>
        <w:pStyle w:val="CM55"/>
        <w:spacing w:after="60"/>
        <w:ind w:left="1077" w:hanging="357"/>
        <w:jc w:val="both"/>
        <w:rPr>
          <w:color w:val="000000" w:themeColor="text1"/>
          <w:sz w:val="22"/>
          <w:szCs w:val="22"/>
        </w:rPr>
      </w:pPr>
      <w:r w:rsidRPr="005B2262">
        <w:rPr>
          <w:color w:val="000000" w:themeColor="text1"/>
          <w:sz w:val="22"/>
          <w:szCs w:val="22"/>
        </w:rPr>
        <w:t>CN-14</w:t>
      </w:r>
      <w:r w:rsidRPr="005B2262">
        <w:rPr>
          <w:color w:val="000000" w:themeColor="text1"/>
          <w:sz w:val="22"/>
          <w:szCs w:val="22"/>
        </w:rPr>
        <w:tab/>
      </w:r>
      <w:r w:rsidR="00414446" w:rsidRPr="005B2262">
        <w:rPr>
          <w:color w:val="000000" w:themeColor="text1"/>
          <w:sz w:val="22"/>
          <w:szCs w:val="22"/>
        </w:rPr>
        <w:t xml:space="preserve">Ability to </w:t>
      </w:r>
      <w:r w:rsidR="00B13105" w:rsidRPr="005B2262">
        <w:rPr>
          <w:color w:val="000000" w:themeColor="text1"/>
          <w:sz w:val="22"/>
          <w:szCs w:val="22"/>
        </w:rPr>
        <w:t>summarize</w:t>
      </w:r>
      <w:r w:rsidR="00414446" w:rsidRPr="005B2262">
        <w:rPr>
          <w:color w:val="000000" w:themeColor="text1"/>
          <w:sz w:val="22"/>
          <w:szCs w:val="22"/>
        </w:rPr>
        <w:t xml:space="preserve"> the sources of theological reflection, its historical </w:t>
      </w:r>
      <w:r w:rsidRPr="005B2262">
        <w:rPr>
          <w:color w:val="000000" w:themeColor="text1"/>
          <w:sz w:val="22"/>
          <w:szCs w:val="22"/>
        </w:rPr>
        <w:tab/>
      </w:r>
      <w:r w:rsidR="00414446" w:rsidRPr="005B2262">
        <w:rPr>
          <w:color w:val="000000" w:themeColor="text1"/>
          <w:sz w:val="22"/>
          <w:szCs w:val="22"/>
        </w:rPr>
        <w:t>development, and its contemporary expressions.</w:t>
      </w:r>
      <w:r w:rsidR="003359A1" w:rsidRPr="005B2262">
        <w:rPr>
          <w:color w:val="000000" w:themeColor="text1"/>
          <w:sz w:val="22"/>
          <w:szCs w:val="22"/>
        </w:rPr>
        <w:t xml:space="preserve"> </w:t>
      </w:r>
    </w:p>
    <w:p w14:paraId="06D98D9E" w14:textId="5ABEC9C5" w:rsidR="00414446" w:rsidRPr="005B2262" w:rsidRDefault="00ED2610" w:rsidP="00D1779C">
      <w:pPr>
        <w:pStyle w:val="CM55"/>
        <w:spacing w:after="60"/>
        <w:ind w:left="1077" w:hanging="357"/>
        <w:jc w:val="both"/>
        <w:rPr>
          <w:color w:val="000000" w:themeColor="text1"/>
          <w:sz w:val="22"/>
          <w:szCs w:val="22"/>
        </w:rPr>
      </w:pPr>
      <w:r w:rsidRPr="005B2262">
        <w:rPr>
          <w:color w:val="000000" w:themeColor="text1"/>
          <w:sz w:val="22"/>
          <w:szCs w:val="22"/>
        </w:rPr>
        <w:t>CN-15</w:t>
      </w:r>
      <w:r w:rsidRPr="005B2262">
        <w:rPr>
          <w:color w:val="000000" w:themeColor="text1"/>
          <w:sz w:val="22"/>
          <w:szCs w:val="22"/>
        </w:rPr>
        <w:tab/>
      </w:r>
      <w:r w:rsidR="00414446" w:rsidRPr="005B2262">
        <w:rPr>
          <w:color w:val="000000" w:themeColor="text1"/>
          <w:sz w:val="22"/>
          <w:szCs w:val="22"/>
        </w:rPr>
        <w:t xml:space="preserve">Ability to </w:t>
      </w:r>
      <w:r w:rsidR="0066386E" w:rsidRPr="005B2262">
        <w:rPr>
          <w:color w:val="000000" w:themeColor="text1"/>
          <w:sz w:val="22"/>
          <w:szCs w:val="22"/>
        </w:rPr>
        <w:t xml:space="preserve">demonstrate theological reflection that integrates the Wesleyan </w:t>
      </w:r>
      <w:r w:rsidRPr="005B2262">
        <w:rPr>
          <w:color w:val="000000" w:themeColor="text1"/>
          <w:sz w:val="22"/>
          <w:szCs w:val="22"/>
        </w:rPr>
        <w:tab/>
      </w:r>
      <w:r w:rsidR="0066386E" w:rsidRPr="005B2262">
        <w:rPr>
          <w:color w:val="000000" w:themeColor="text1"/>
          <w:sz w:val="22"/>
          <w:szCs w:val="22"/>
        </w:rPr>
        <w:t>approach to</w:t>
      </w:r>
      <w:r w:rsidR="00414446" w:rsidRPr="005B2262">
        <w:rPr>
          <w:color w:val="000000" w:themeColor="text1"/>
          <w:sz w:val="22"/>
          <w:szCs w:val="22"/>
        </w:rPr>
        <w:t xml:space="preserve"> Scripture, Tradition, Reason and Experience</w:t>
      </w:r>
      <w:r w:rsidR="00BF3095" w:rsidRPr="005B2262">
        <w:rPr>
          <w:color w:val="000000" w:themeColor="text1"/>
          <w:sz w:val="22"/>
          <w:szCs w:val="22"/>
        </w:rPr>
        <w:t>.</w:t>
      </w:r>
      <w:r w:rsidR="003359A1" w:rsidRPr="005B2262">
        <w:rPr>
          <w:color w:val="000000" w:themeColor="text1"/>
          <w:sz w:val="22"/>
          <w:szCs w:val="22"/>
        </w:rPr>
        <w:t xml:space="preserve"> </w:t>
      </w:r>
    </w:p>
    <w:p w14:paraId="631AAD0E" w14:textId="47153808" w:rsidR="00414446" w:rsidRPr="005B2262" w:rsidRDefault="00ED2610" w:rsidP="00D1779C">
      <w:pPr>
        <w:pStyle w:val="CM55"/>
        <w:spacing w:after="60"/>
        <w:ind w:left="1077" w:hanging="357"/>
        <w:jc w:val="both"/>
        <w:rPr>
          <w:color w:val="000000" w:themeColor="text1"/>
          <w:sz w:val="22"/>
          <w:szCs w:val="22"/>
        </w:rPr>
      </w:pPr>
      <w:r w:rsidRPr="005B2262">
        <w:rPr>
          <w:color w:val="000000" w:themeColor="text1"/>
          <w:sz w:val="22"/>
          <w:szCs w:val="22"/>
        </w:rPr>
        <w:t>CN-16</w:t>
      </w:r>
      <w:r w:rsidRPr="005B2262">
        <w:rPr>
          <w:color w:val="000000" w:themeColor="text1"/>
          <w:sz w:val="22"/>
          <w:szCs w:val="22"/>
        </w:rPr>
        <w:tab/>
      </w:r>
      <w:r w:rsidR="00414446" w:rsidRPr="005B2262">
        <w:rPr>
          <w:color w:val="000000" w:themeColor="text1"/>
          <w:sz w:val="22"/>
          <w:szCs w:val="22"/>
        </w:rPr>
        <w:t xml:space="preserve">Ability to </w:t>
      </w:r>
      <w:r w:rsidR="0010182B" w:rsidRPr="005B2262">
        <w:rPr>
          <w:color w:val="000000" w:themeColor="text1"/>
          <w:sz w:val="22"/>
          <w:szCs w:val="22"/>
        </w:rPr>
        <w:t>explain</w:t>
      </w:r>
      <w:r w:rsidR="00D2463F" w:rsidRPr="005B2262">
        <w:rPr>
          <w:color w:val="000000" w:themeColor="text1"/>
          <w:sz w:val="22"/>
          <w:szCs w:val="22"/>
        </w:rPr>
        <w:t xml:space="preserve"> the content and meaning of</w:t>
      </w:r>
      <w:r w:rsidR="00414446" w:rsidRPr="005B2262">
        <w:rPr>
          <w:color w:val="000000" w:themeColor="text1"/>
          <w:sz w:val="22"/>
          <w:szCs w:val="22"/>
        </w:rPr>
        <w:t xml:space="preserve"> the Nazarene Articles of Faith.</w:t>
      </w:r>
      <w:r w:rsidR="003359A1" w:rsidRPr="005B2262">
        <w:rPr>
          <w:color w:val="000000" w:themeColor="text1"/>
          <w:sz w:val="22"/>
          <w:szCs w:val="22"/>
        </w:rPr>
        <w:t xml:space="preserve"> </w:t>
      </w:r>
    </w:p>
    <w:p w14:paraId="116DD6F1" w14:textId="761AC814" w:rsidR="00414446" w:rsidRPr="005B2262" w:rsidRDefault="00ED2610" w:rsidP="00D1779C">
      <w:pPr>
        <w:pStyle w:val="CM55"/>
        <w:spacing w:after="60"/>
        <w:ind w:left="1077" w:hanging="357"/>
        <w:jc w:val="both"/>
        <w:rPr>
          <w:color w:val="000000" w:themeColor="text1"/>
          <w:sz w:val="22"/>
          <w:szCs w:val="22"/>
        </w:rPr>
      </w:pPr>
      <w:r w:rsidRPr="005B2262">
        <w:rPr>
          <w:color w:val="000000" w:themeColor="text1"/>
          <w:sz w:val="22"/>
          <w:szCs w:val="22"/>
        </w:rPr>
        <w:t>CN-17</w:t>
      </w:r>
      <w:r w:rsidRPr="005B2262">
        <w:rPr>
          <w:color w:val="000000" w:themeColor="text1"/>
          <w:sz w:val="22"/>
          <w:szCs w:val="22"/>
        </w:rPr>
        <w:tab/>
      </w:r>
      <w:r w:rsidR="00414446" w:rsidRPr="005B2262">
        <w:rPr>
          <w:color w:val="000000" w:themeColor="text1"/>
          <w:sz w:val="22"/>
          <w:szCs w:val="22"/>
        </w:rPr>
        <w:t xml:space="preserve">Ability to accurately identify and explain the main characteristics of the nature of </w:t>
      </w:r>
      <w:r w:rsidRPr="005B2262">
        <w:rPr>
          <w:color w:val="000000" w:themeColor="text1"/>
          <w:sz w:val="22"/>
          <w:szCs w:val="22"/>
        </w:rPr>
        <w:tab/>
      </w:r>
      <w:r w:rsidR="00414446" w:rsidRPr="005B2262">
        <w:rPr>
          <w:color w:val="000000" w:themeColor="text1"/>
          <w:sz w:val="22"/>
          <w:szCs w:val="22"/>
        </w:rPr>
        <w:t xml:space="preserve">God, Christ, the Holy Spirit, the Human Person, Sin, Salvation, the Christian Life, </w:t>
      </w:r>
      <w:r w:rsidRPr="005B2262">
        <w:rPr>
          <w:color w:val="000000" w:themeColor="text1"/>
          <w:sz w:val="22"/>
          <w:szCs w:val="22"/>
        </w:rPr>
        <w:tab/>
      </w:r>
      <w:r w:rsidR="00414446" w:rsidRPr="005B2262">
        <w:rPr>
          <w:color w:val="000000" w:themeColor="text1"/>
          <w:sz w:val="22"/>
          <w:szCs w:val="22"/>
        </w:rPr>
        <w:t>the Church and Sacraments, and Eschatology.</w:t>
      </w:r>
      <w:r w:rsidR="003359A1" w:rsidRPr="005B2262">
        <w:rPr>
          <w:color w:val="000000" w:themeColor="text1"/>
          <w:sz w:val="22"/>
          <w:szCs w:val="22"/>
        </w:rPr>
        <w:t xml:space="preserve"> </w:t>
      </w:r>
    </w:p>
    <w:p w14:paraId="3DDBA1C2" w14:textId="3083619A" w:rsidR="00414446" w:rsidRPr="005B2262" w:rsidRDefault="00ED2610" w:rsidP="00D1779C">
      <w:pPr>
        <w:pStyle w:val="CM55"/>
        <w:spacing w:after="60"/>
        <w:ind w:left="1077" w:hanging="357"/>
        <w:jc w:val="both"/>
        <w:rPr>
          <w:color w:val="000000" w:themeColor="text1"/>
          <w:sz w:val="22"/>
          <w:szCs w:val="22"/>
        </w:rPr>
      </w:pPr>
      <w:r w:rsidRPr="005B2262">
        <w:rPr>
          <w:color w:val="000000" w:themeColor="text1"/>
          <w:sz w:val="22"/>
          <w:szCs w:val="22"/>
        </w:rPr>
        <w:t>CN-18</w:t>
      </w:r>
      <w:r w:rsidRPr="005B2262">
        <w:rPr>
          <w:color w:val="000000" w:themeColor="text1"/>
          <w:sz w:val="22"/>
          <w:szCs w:val="22"/>
        </w:rPr>
        <w:tab/>
      </w:r>
      <w:r w:rsidR="00414446" w:rsidRPr="005B2262">
        <w:rPr>
          <w:color w:val="000000" w:themeColor="text1"/>
          <w:sz w:val="22"/>
          <w:szCs w:val="22"/>
        </w:rPr>
        <w:t xml:space="preserve">Ability to </w:t>
      </w:r>
      <w:r w:rsidR="004125EA" w:rsidRPr="005B2262">
        <w:rPr>
          <w:color w:val="000000" w:themeColor="text1"/>
          <w:sz w:val="22"/>
          <w:szCs w:val="22"/>
        </w:rPr>
        <w:t>explain</w:t>
      </w:r>
      <w:r w:rsidR="00414446" w:rsidRPr="005B2262">
        <w:rPr>
          <w:color w:val="000000" w:themeColor="text1"/>
          <w:sz w:val="22"/>
          <w:szCs w:val="22"/>
        </w:rPr>
        <w:t xml:space="preserve"> the basic theories in the art of communication, especially th</w:t>
      </w:r>
      <w:r w:rsidR="003359A1" w:rsidRPr="005B2262">
        <w:rPr>
          <w:color w:val="000000" w:themeColor="text1"/>
          <w:sz w:val="22"/>
          <w:szCs w:val="22"/>
        </w:rPr>
        <w:t xml:space="preserve">ose </w:t>
      </w:r>
      <w:r w:rsidRPr="005B2262">
        <w:rPr>
          <w:color w:val="000000" w:themeColor="text1"/>
          <w:sz w:val="22"/>
          <w:szCs w:val="22"/>
        </w:rPr>
        <w:tab/>
      </w:r>
      <w:r w:rsidR="003359A1" w:rsidRPr="005B2262">
        <w:rPr>
          <w:color w:val="000000" w:themeColor="text1"/>
          <w:sz w:val="22"/>
          <w:szCs w:val="22"/>
        </w:rPr>
        <w:t>that concern</w:t>
      </w:r>
      <w:r w:rsidR="00414446" w:rsidRPr="005B2262">
        <w:rPr>
          <w:color w:val="000000" w:themeColor="text1"/>
          <w:sz w:val="22"/>
          <w:szCs w:val="22"/>
        </w:rPr>
        <w:t xml:space="preserve"> preaching and teaching.</w:t>
      </w:r>
      <w:r w:rsidR="003359A1" w:rsidRPr="005B2262">
        <w:rPr>
          <w:color w:val="000000" w:themeColor="text1"/>
          <w:sz w:val="22"/>
          <w:szCs w:val="22"/>
        </w:rPr>
        <w:t xml:space="preserve"> </w:t>
      </w:r>
    </w:p>
    <w:p w14:paraId="09CC6D0A" w14:textId="1C584AF9" w:rsidR="00414446" w:rsidRPr="005B2262" w:rsidRDefault="00ED2610" w:rsidP="00D1779C">
      <w:pPr>
        <w:pStyle w:val="CM55"/>
        <w:spacing w:after="60"/>
        <w:ind w:left="1077" w:hanging="357"/>
        <w:jc w:val="both"/>
        <w:rPr>
          <w:color w:val="000000" w:themeColor="text1"/>
          <w:sz w:val="22"/>
          <w:szCs w:val="22"/>
        </w:rPr>
      </w:pPr>
      <w:r w:rsidRPr="005B2262">
        <w:rPr>
          <w:color w:val="000000" w:themeColor="text1"/>
          <w:sz w:val="22"/>
          <w:szCs w:val="22"/>
        </w:rPr>
        <w:t>CN-19</w:t>
      </w:r>
      <w:r w:rsidRPr="005B2262">
        <w:rPr>
          <w:color w:val="000000" w:themeColor="text1"/>
          <w:sz w:val="22"/>
          <w:szCs w:val="22"/>
        </w:rPr>
        <w:tab/>
      </w:r>
      <w:r w:rsidR="00414446" w:rsidRPr="005B2262">
        <w:rPr>
          <w:color w:val="000000" w:themeColor="text1"/>
          <w:sz w:val="22"/>
          <w:szCs w:val="22"/>
        </w:rPr>
        <w:t xml:space="preserve">Ability to </w:t>
      </w:r>
      <w:r w:rsidR="00210BC0" w:rsidRPr="005B2262">
        <w:rPr>
          <w:color w:val="000000" w:themeColor="text1"/>
          <w:sz w:val="22"/>
          <w:szCs w:val="22"/>
        </w:rPr>
        <w:t>assess</w:t>
      </w:r>
      <w:r w:rsidR="008A14F5" w:rsidRPr="005B2262">
        <w:rPr>
          <w:color w:val="000000" w:themeColor="text1"/>
          <w:sz w:val="22"/>
          <w:szCs w:val="22"/>
        </w:rPr>
        <w:t xml:space="preserve"> relevant resources </w:t>
      </w:r>
      <w:r w:rsidR="009D4E58" w:rsidRPr="005B2262">
        <w:rPr>
          <w:color w:val="000000" w:themeColor="text1"/>
          <w:sz w:val="22"/>
          <w:szCs w:val="22"/>
        </w:rPr>
        <w:t>to respond to</w:t>
      </w:r>
      <w:r w:rsidR="008A14F5" w:rsidRPr="005B2262">
        <w:rPr>
          <w:color w:val="000000" w:themeColor="text1"/>
          <w:sz w:val="22"/>
          <w:szCs w:val="22"/>
        </w:rPr>
        <w:t xml:space="preserve"> </w:t>
      </w:r>
      <w:r w:rsidR="00414446" w:rsidRPr="005B2262">
        <w:rPr>
          <w:color w:val="000000" w:themeColor="text1"/>
          <w:sz w:val="22"/>
          <w:szCs w:val="22"/>
        </w:rPr>
        <w:t xml:space="preserve">the primary concerns and </w:t>
      </w:r>
      <w:r w:rsidRPr="005B2262">
        <w:rPr>
          <w:color w:val="000000" w:themeColor="text1"/>
          <w:sz w:val="22"/>
          <w:szCs w:val="22"/>
        </w:rPr>
        <w:tab/>
      </w:r>
      <w:r w:rsidR="00414446" w:rsidRPr="005B2262">
        <w:rPr>
          <w:color w:val="000000" w:themeColor="text1"/>
          <w:sz w:val="22"/>
          <w:szCs w:val="22"/>
        </w:rPr>
        <w:t>objections to Christianity from a variety of global cultures, religions</w:t>
      </w:r>
      <w:r w:rsidR="003359A1" w:rsidRPr="005B2262">
        <w:rPr>
          <w:color w:val="000000" w:themeColor="text1"/>
          <w:sz w:val="22"/>
          <w:szCs w:val="22"/>
        </w:rPr>
        <w:t>,</w:t>
      </w:r>
      <w:r w:rsidR="00414446" w:rsidRPr="005B2262">
        <w:rPr>
          <w:color w:val="000000" w:themeColor="text1"/>
          <w:sz w:val="22"/>
          <w:szCs w:val="22"/>
        </w:rPr>
        <w:t xml:space="preserve"> and non-</w:t>
      </w:r>
      <w:r w:rsidRPr="005B2262">
        <w:rPr>
          <w:color w:val="000000" w:themeColor="text1"/>
          <w:sz w:val="22"/>
          <w:szCs w:val="22"/>
        </w:rPr>
        <w:tab/>
      </w:r>
      <w:r w:rsidR="00414446" w:rsidRPr="005B2262">
        <w:rPr>
          <w:color w:val="000000" w:themeColor="text1"/>
          <w:sz w:val="22"/>
          <w:szCs w:val="22"/>
        </w:rPr>
        <w:t>theistic positions.</w:t>
      </w:r>
      <w:r w:rsidR="003359A1" w:rsidRPr="005B2262">
        <w:rPr>
          <w:color w:val="000000" w:themeColor="text1"/>
          <w:sz w:val="22"/>
          <w:szCs w:val="22"/>
        </w:rPr>
        <w:t xml:space="preserve"> </w:t>
      </w:r>
    </w:p>
    <w:p w14:paraId="027FD16F" w14:textId="5462FB75" w:rsidR="00414446" w:rsidRPr="005B2262" w:rsidRDefault="00ED2610" w:rsidP="00A34FFD">
      <w:pPr>
        <w:pStyle w:val="CM55"/>
        <w:spacing w:after="60"/>
        <w:ind w:left="1080" w:hanging="360"/>
        <w:rPr>
          <w:color w:val="000000" w:themeColor="text1"/>
          <w:sz w:val="22"/>
          <w:szCs w:val="22"/>
          <w:lang w:val="en-ZA"/>
        </w:rPr>
      </w:pPr>
      <w:r w:rsidRPr="005B2262">
        <w:rPr>
          <w:color w:val="000000" w:themeColor="text1"/>
          <w:sz w:val="22"/>
          <w:szCs w:val="22"/>
          <w:lang w:val="en-ZA"/>
        </w:rPr>
        <w:t>CN-20</w:t>
      </w:r>
      <w:r w:rsidRPr="005B2262">
        <w:rPr>
          <w:color w:val="000000" w:themeColor="text1"/>
          <w:sz w:val="22"/>
          <w:szCs w:val="22"/>
          <w:lang w:val="en-ZA"/>
        </w:rPr>
        <w:tab/>
      </w:r>
      <w:r w:rsidR="00D97566" w:rsidRPr="005B2262">
        <w:rPr>
          <w:color w:val="000000" w:themeColor="text1"/>
          <w:sz w:val="22"/>
          <w:szCs w:val="22"/>
          <w:lang w:val="en-ZA"/>
        </w:rPr>
        <w:t>Ability to explain the core values of the Church of the Nazarene</w:t>
      </w:r>
      <w:r w:rsidR="00783421" w:rsidRPr="005B2262">
        <w:rPr>
          <w:color w:val="000000" w:themeColor="text1"/>
          <w:sz w:val="22"/>
          <w:szCs w:val="22"/>
          <w:lang w:val="en-ZA"/>
        </w:rPr>
        <w:t xml:space="preserve"> and its global </w:t>
      </w:r>
      <w:r w:rsidRPr="005B2262">
        <w:rPr>
          <w:color w:val="000000" w:themeColor="text1"/>
          <w:sz w:val="22"/>
          <w:szCs w:val="22"/>
          <w:lang w:val="en-ZA"/>
        </w:rPr>
        <w:tab/>
      </w:r>
      <w:r w:rsidR="00783421" w:rsidRPr="005B2262">
        <w:rPr>
          <w:color w:val="000000" w:themeColor="text1"/>
          <w:sz w:val="22"/>
          <w:szCs w:val="22"/>
          <w:lang w:val="en-ZA"/>
        </w:rPr>
        <w:t>and local implementation</w:t>
      </w:r>
      <w:r w:rsidR="00D97566" w:rsidRPr="005B2262">
        <w:rPr>
          <w:color w:val="000000" w:themeColor="text1"/>
          <w:sz w:val="22"/>
          <w:szCs w:val="22"/>
          <w:lang w:val="en-ZA"/>
        </w:rPr>
        <w:t>.</w:t>
      </w:r>
      <w:r w:rsidR="003359A1" w:rsidRPr="005B2262">
        <w:rPr>
          <w:color w:val="000000" w:themeColor="text1"/>
          <w:sz w:val="22"/>
          <w:szCs w:val="22"/>
          <w:lang w:val="en-ZA"/>
        </w:rPr>
        <w:t xml:space="preserve"> </w:t>
      </w:r>
    </w:p>
    <w:p w14:paraId="7C9236A9" w14:textId="77777777" w:rsidR="00414446" w:rsidRPr="005B2262" w:rsidRDefault="00414446" w:rsidP="00414446">
      <w:pPr>
        <w:pStyle w:val="Default"/>
        <w:rPr>
          <w:color w:val="000000" w:themeColor="text1"/>
        </w:rPr>
      </w:pPr>
    </w:p>
    <w:p w14:paraId="1047D91A" w14:textId="77777777" w:rsidR="00414446" w:rsidRPr="005B2262" w:rsidRDefault="00414446" w:rsidP="00A34FFD">
      <w:pPr>
        <w:pStyle w:val="CM55"/>
        <w:spacing w:after="60"/>
        <w:ind w:left="720" w:hanging="360"/>
        <w:rPr>
          <w:color w:val="000000" w:themeColor="text1"/>
          <w:sz w:val="22"/>
          <w:szCs w:val="22"/>
        </w:rPr>
      </w:pPr>
      <w:r w:rsidRPr="005B2262">
        <w:rPr>
          <w:b/>
          <w:bCs/>
          <w:color w:val="000000" w:themeColor="text1"/>
          <w:sz w:val="22"/>
          <w:szCs w:val="22"/>
        </w:rPr>
        <w:t>COMPETENCY Outcomes:</w:t>
      </w:r>
    </w:p>
    <w:p w14:paraId="2F606D9F" w14:textId="3FE78065"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CP-1</w:t>
      </w:r>
      <w:r w:rsidRPr="005B2262">
        <w:rPr>
          <w:color w:val="000000" w:themeColor="text1"/>
          <w:sz w:val="22"/>
          <w:szCs w:val="22"/>
        </w:rPr>
        <w:tab/>
      </w:r>
      <w:r w:rsidR="00414446" w:rsidRPr="005B2262">
        <w:rPr>
          <w:color w:val="000000" w:themeColor="text1"/>
          <w:sz w:val="22"/>
          <w:szCs w:val="22"/>
        </w:rPr>
        <w:t>Ability to com</w:t>
      </w:r>
      <w:r w:rsidR="000A78BA" w:rsidRPr="005B2262">
        <w:rPr>
          <w:color w:val="000000" w:themeColor="text1"/>
          <w:sz w:val="22"/>
          <w:szCs w:val="22"/>
        </w:rPr>
        <w:t xml:space="preserve">municate effectively </w:t>
      </w:r>
      <w:r w:rsidR="00414446" w:rsidRPr="005B2262">
        <w:rPr>
          <w:color w:val="000000" w:themeColor="text1"/>
          <w:sz w:val="22"/>
          <w:szCs w:val="22"/>
        </w:rPr>
        <w:t>with cultural</w:t>
      </w:r>
      <w:r w:rsidR="007A7F2E" w:rsidRPr="005B2262">
        <w:rPr>
          <w:color w:val="000000" w:themeColor="text1"/>
          <w:sz w:val="22"/>
          <w:szCs w:val="22"/>
        </w:rPr>
        <w:t xml:space="preserve"> and contextual</w:t>
      </w:r>
      <w:r w:rsidR="00414446" w:rsidRPr="005B2262">
        <w:rPr>
          <w:color w:val="000000" w:themeColor="text1"/>
          <w:sz w:val="22"/>
          <w:szCs w:val="22"/>
        </w:rPr>
        <w:t xml:space="preserve"> relevance.</w:t>
      </w:r>
      <w:r w:rsidR="00B94AE9" w:rsidRPr="005B2262">
        <w:rPr>
          <w:color w:val="000000" w:themeColor="text1"/>
          <w:sz w:val="22"/>
          <w:szCs w:val="22"/>
        </w:rPr>
        <w:t xml:space="preserve"> </w:t>
      </w:r>
    </w:p>
    <w:p w14:paraId="1FAC6F9C" w14:textId="5EF6FD1C" w:rsidR="00414446" w:rsidRPr="005B2262" w:rsidRDefault="00ED2610" w:rsidP="00D1779C">
      <w:pPr>
        <w:pStyle w:val="CM55"/>
        <w:spacing w:after="60"/>
        <w:ind w:left="1080" w:hanging="360"/>
        <w:jc w:val="both"/>
        <w:rPr>
          <w:color w:val="000000" w:themeColor="text1"/>
          <w:sz w:val="22"/>
          <w:szCs w:val="22"/>
          <w:highlight w:val="yellow"/>
        </w:rPr>
      </w:pPr>
      <w:r w:rsidRPr="005B2262">
        <w:rPr>
          <w:color w:val="000000" w:themeColor="text1"/>
          <w:sz w:val="22"/>
          <w:szCs w:val="22"/>
        </w:rPr>
        <w:t>CP-2</w:t>
      </w:r>
      <w:r w:rsidRPr="005B2262">
        <w:rPr>
          <w:color w:val="000000" w:themeColor="text1"/>
          <w:sz w:val="22"/>
          <w:szCs w:val="22"/>
        </w:rPr>
        <w:tab/>
      </w:r>
      <w:r w:rsidR="00414446" w:rsidRPr="005B2262">
        <w:rPr>
          <w:color w:val="000000" w:themeColor="text1"/>
          <w:sz w:val="22"/>
          <w:szCs w:val="22"/>
        </w:rPr>
        <w:t>Ability to prepar</w:t>
      </w:r>
      <w:r w:rsidR="004B5430" w:rsidRPr="005B2262">
        <w:rPr>
          <w:color w:val="000000" w:themeColor="text1"/>
          <w:sz w:val="22"/>
          <w:szCs w:val="22"/>
        </w:rPr>
        <w:t>e b</w:t>
      </w:r>
      <w:r w:rsidR="00414446" w:rsidRPr="005B2262">
        <w:rPr>
          <w:color w:val="000000" w:themeColor="text1"/>
          <w:sz w:val="22"/>
          <w:szCs w:val="22"/>
        </w:rPr>
        <w:t>iblical messages for effective and sound preaching</w:t>
      </w:r>
      <w:r w:rsidR="000A78BA" w:rsidRPr="005B2262">
        <w:rPr>
          <w:color w:val="000000" w:themeColor="text1"/>
          <w:sz w:val="22"/>
          <w:szCs w:val="22"/>
        </w:rPr>
        <w:t xml:space="preserve"> and </w:t>
      </w:r>
      <w:r w:rsidRPr="005B2262">
        <w:rPr>
          <w:color w:val="000000" w:themeColor="text1"/>
          <w:sz w:val="22"/>
          <w:szCs w:val="22"/>
        </w:rPr>
        <w:tab/>
      </w:r>
      <w:r w:rsidR="000A78BA" w:rsidRPr="005B2262">
        <w:rPr>
          <w:color w:val="000000" w:themeColor="text1"/>
          <w:sz w:val="22"/>
          <w:szCs w:val="22"/>
        </w:rPr>
        <w:t>teaching</w:t>
      </w:r>
      <w:r w:rsidR="00414446" w:rsidRPr="005B2262">
        <w:rPr>
          <w:color w:val="000000" w:themeColor="text1"/>
          <w:sz w:val="22"/>
          <w:szCs w:val="22"/>
        </w:rPr>
        <w:t>.</w:t>
      </w:r>
      <w:r w:rsidR="00B94AE9" w:rsidRPr="005B2262">
        <w:rPr>
          <w:color w:val="000000" w:themeColor="text1"/>
          <w:sz w:val="22"/>
          <w:szCs w:val="22"/>
        </w:rPr>
        <w:t xml:space="preserve"> </w:t>
      </w:r>
    </w:p>
    <w:p w14:paraId="7E630212" w14:textId="23938A15" w:rsidR="00C107D7" w:rsidRPr="005B2262" w:rsidRDefault="00ED2610" w:rsidP="003359A1">
      <w:pPr>
        <w:pStyle w:val="CM55"/>
        <w:spacing w:after="60"/>
        <w:ind w:left="1080" w:hanging="360"/>
        <w:jc w:val="both"/>
        <w:rPr>
          <w:color w:val="000000" w:themeColor="text1"/>
          <w:sz w:val="22"/>
          <w:szCs w:val="22"/>
        </w:rPr>
      </w:pPr>
      <w:r w:rsidRPr="005B2262">
        <w:rPr>
          <w:color w:val="000000" w:themeColor="text1"/>
          <w:sz w:val="22"/>
          <w:szCs w:val="22"/>
        </w:rPr>
        <w:t>CP-3</w:t>
      </w:r>
      <w:r w:rsidRPr="005B2262">
        <w:rPr>
          <w:color w:val="000000" w:themeColor="text1"/>
          <w:sz w:val="22"/>
          <w:szCs w:val="22"/>
        </w:rPr>
        <w:tab/>
      </w:r>
      <w:r w:rsidR="00414446" w:rsidRPr="005B2262">
        <w:rPr>
          <w:color w:val="000000" w:themeColor="text1"/>
          <w:sz w:val="22"/>
          <w:szCs w:val="22"/>
        </w:rPr>
        <w:t>Ability to plan, participate in, and guide others in worship.</w:t>
      </w:r>
      <w:r w:rsidR="00760D59" w:rsidRPr="005B2262">
        <w:rPr>
          <w:color w:val="000000" w:themeColor="text1"/>
          <w:sz w:val="22"/>
          <w:szCs w:val="22"/>
        </w:rPr>
        <w:t xml:space="preserve"> </w:t>
      </w:r>
    </w:p>
    <w:p w14:paraId="4F7FDA4B" w14:textId="3A545868" w:rsidR="00C107D7" w:rsidRPr="005B2262" w:rsidRDefault="00ED2610" w:rsidP="003359A1">
      <w:pPr>
        <w:pStyle w:val="CM55"/>
        <w:spacing w:after="60"/>
        <w:ind w:left="1080" w:hanging="360"/>
        <w:jc w:val="both"/>
        <w:rPr>
          <w:color w:val="000000" w:themeColor="text1"/>
          <w:sz w:val="22"/>
          <w:szCs w:val="22"/>
        </w:rPr>
      </w:pPr>
      <w:r w:rsidRPr="005B2262">
        <w:rPr>
          <w:color w:val="000000" w:themeColor="text1"/>
          <w:sz w:val="22"/>
          <w:szCs w:val="22"/>
        </w:rPr>
        <w:t>CP-4</w:t>
      </w:r>
      <w:r w:rsidRPr="005B2262">
        <w:rPr>
          <w:color w:val="000000" w:themeColor="text1"/>
          <w:sz w:val="22"/>
          <w:szCs w:val="22"/>
        </w:rPr>
        <w:tab/>
      </w:r>
      <w:r w:rsidR="00414446" w:rsidRPr="005B2262">
        <w:rPr>
          <w:color w:val="000000" w:themeColor="text1"/>
          <w:sz w:val="22"/>
          <w:szCs w:val="22"/>
        </w:rPr>
        <w:t xml:space="preserve">Ability to </w:t>
      </w:r>
      <w:r w:rsidR="007136CD" w:rsidRPr="005B2262">
        <w:rPr>
          <w:color w:val="000000" w:themeColor="text1"/>
          <w:sz w:val="22"/>
          <w:szCs w:val="22"/>
        </w:rPr>
        <w:t xml:space="preserve">communicate </w:t>
      </w:r>
      <w:r w:rsidR="00414446" w:rsidRPr="005B2262">
        <w:rPr>
          <w:color w:val="000000" w:themeColor="text1"/>
          <w:sz w:val="22"/>
          <w:szCs w:val="22"/>
        </w:rPr>
        <w:t xml:space="preserve">the Gospel in </w:t>
      </w:r>
      <w:r w:rsidR="004B5430" w:rsidRPr="005B2262">
        <w:rPr>
          <w:color w:val="000000" w:themeColor="text1"/>
          <w:sz w:val="22"/>
          <w:szCs w:val="22"/>
        </w:rPr>
        <w:t>b</w:t>
      </w:r>
      <w:r w:rsidR="00414446" w:rsidRPr="005B2262">
        <w:rPr>
          <w:color w:val="000000" w:themeColor="text1"/>
          <w:sz w:val="22"/>
          <w:szCs w:val="22"/>
        </w:rPr>
        <w:t xml:space="preserve">iblical </w:t>
      </w:r>
      <w:r w:rsidR="007136CD" w:rsidRPr="005B2262">
        <w:rPr>
          <w:color w:val="000000" w:themeColor="text1"/>
          <w:sz w:val="22"/>
          <w:szCs w:val="22"/>
        </w:rPr>
        <w:t xml:space="preserve">and relevant </w:t>
      </w:r>
      <w:r w:rsidR="00414446" w:rsidRPr="005B2262">
        <w:rPr>
          <w:color w:val="000000" w:themeColor="text1"/>
          <w:sz w:val="22"/>
          <w:szCs w:val="22"/>
        </w:rPr>
        <w:t>way</w:t>
      </w:r>
      <w:r w:rsidR="00C107D7" w:rsidRPr="005B2262">
        <w:rPr>
          <w:color w:val="000000" w:themeColor="text1"/>
          <w:sz w:val="22"/>
          <w:szCs w:val="22"/>
        </w:rPr>
        <w:t xml:space="preserve">s both in public </w:t>
      </w:r>
      <w:r w:rsidRPr="005B2262">
        <w:rPr>
          <w:color w:val="000000" w:themeColor="text1"/>
          <w:sz w:val="22"/>
          <w:szCs w:val="22"/>
        </w:rPr>
        <w:tab/>
      </w:r>
      <w:r w:rsidR="00C107D7" w:rsidRPr="005B2262">
        <w:rPr>
          <w:color w:val="000000" w:themeColor="text1"/>
          <w:sz w:val="22"/>
          <w:szCs w:val="22"/>
        </w:rPr>
        <w:t xml:space="preserve">and private settings. </w:t>
      </w:r>
    </w:p>
    <w:p w14:paraId="64D683AC" w14:textId="79640CE0"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CP-5</w:t>
      </w:r>
      <w:r w:rsidRPr="005B2262">
        <w:rPr>
          <w:color w:val="000000" w:themeColor="text1"/>
          <w:sz w:val="22"/>
          <w:szCs w:val="22"/>
        </w:rPr>
        <w:tab/>
      </w:r>
      <w:r w:rsidR="00414446" w:rsidRPr="005B2262">
        <w:rPr>
          <w:color w:val="000000" w:themeColor="text1"/>
          <w:sz w:val="22"/>
          <w:szCs w:val="22"/>
        </w:rPr>
        <w:t xml:space="preserve">Ability to </w:t>
      </w:r>
      <w:r w:rsidR="00425A73" w:rsidRPr="005B2262">
        <w:rPr>
          <w:color w:val="000000" w:themeColor="text1"/>
          <w:sz w:val="22"/>
          <w:szCs w:val="22"/>
        </w:rPr>
        <w:t xml:space="preserve">actively </w:t>
      </w:r>
      <w:r w:rsidR="006869E1" w:rsidRPr="005B2262">
        <w:rPr>
          <w:color w:val="000000" w:themeColor="text1"/>
          <w:sz w:val="22"/>
          <w:szCs w:val="22"/>
        </w:rPr>
        <w:t>initiate</w:t>
      </w:r>
      <w:r w:rsidR="0049692B" w:rsidRPr="005B2262">
        <w:rPr>
          <w:color w:val="000000" w:themeColor="text1"/>
          <w:sz w:val="22"/>
          <w:szCs w:val="22"/>
        </w:rPr>
        <w:t xml:space="preserve"> and</w:t>
      </w:r>
      <w:r w:rsidR="006869E1" w:rsidRPr="005B2262">
        <w:rPr>
          <w:color w:val="000000" w:themeColor="text1"/>
          <w:sz w:val="22"/>
          <w:szCs w:val="22"/>
        </w:rPr>
        <w:t xml:space="preserve"> </w:t>
      </w:r>
      <w:r w:rsidR="00425A73" w:rsidRPr="005B2262">
        <w:rPr>
          <w:color w:val="000000" w:themeColor="text1"/>
          <w:sz w:val="22"/>
          <w:szCs w:val="22"/>
        </w:rPr>
        <w:t>participate</w:t>
      </w:r>
      <w:r w:rsidR="0049692B" w:rsidRPr="005B2262">
        <w:rPr>
          <w:color w:val="000000" w:themeColor="text1"/>
          <w:sz w:val="22"/>
          <w:szCs w:val="22"/>
        </w:rPr>
        <w:t xml:space="preserve"> in</w:t>
      </w:r>
      <w:r w:rsidR="00425A73" w:rsidRPr="005B2262">
        <w:rPr>
          <w:color w:val="000000" w:themeColor="text1"/>
          <w:sz w:val="22"/>
          <w:szCs w:val="22"/>
        </w:rPr>
        <w:t xml:space="preserve"> </w:t>
      </w:r>
      <w:r w:rsidR="00414446" w:rsidRPr="005B2262">
        <w:rPr>
          <w:color w:val="000000" w:themeColor="text1"/>
          <w:sz w:val="22"/>
          <w:szCs w:val="22"/>
        </w:rPr>
        <w:t xml:space="preserve">church </w:t>
      </w:r>
      <w:r w:rsidR="007136CD" w:rsidRPr="005B2262">
        <w:rPr>
          <w:color w:val="000000" w:themeColor="text1"/>
          <w:sz w:val="22"/>
          <w:szCs w:val="22"/>
        </w:rPr>
        <w:t>multiplication</w:t>
      </w:r>
      <w:r w:rsidR="00414446" w:rsidRPr="005B2262">
        <w:rPr>
          <w:color w:val="000000" w:themeColor="text1"/>
          <w:sz w:val="22"/>
          <w:szCs w:val="22"/>
        </w:rPr>
        <w:t>.</w:t>
      </w:r>
      <w:r w:rsidR="00760D59" w:rsidRPr="005B2262">
        <w:rPr>
          <w:color w:val="000000" w:themeColor="text1"/>
          <w:sz w:val="22"/>
          <w:szCs w:val="22"/>
        </w:rPr>
        <w:t xml:space="preserve"> </w:t>
      </w:r>
    </w:p>
    <w:p w14:paraId="14865213" w14:textId="54DCB3E9"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CP-6</w:t>
      </w:r>
      <w:r w:rsidRPr="005B2262">
        <w:rPr>
          <w:color w:val="000000" w:themeColor="text1"/>
          <w:sz w:val="22"/>
          <w:szCs w:val="22"/>
        </w:rPr>
        <w:tab/>
      </w:r>
      <w:r w:rsidR="00414446" w:rsidRPr="005B2262">
        <w:rPr>
          <w:color w:val="000000" w:themeColor="text1"/>
          <w:sz w:val="22"/>
          <w:szCs w:val="22"/>
        </w:rPr>
        <w:t>A</w:t>
      </w:r>
      <w:r w:rsidR="0049692B" w:rsidRPr="005B2262">
        <w:rPr>
          <w:color w:val="000000" w:themeColor="text1"/>
          <w:sz w:val="22"/>
          <w:szCs w:val="22"/>
        </w:rPr>
        <w:t>bility to express pastoral care</w:t>
      </w:r>
      <w:r w:rsidR="00B94AE9" w:rsidRPr="005B2262">
        <w:rPr>
          <w:color w:val="000000" w:themeColor="text1"/>
          <w:sz w:val="22"/>
          <w:szCs w:val="22"/>
        </w:rPr>
        <w:t xml:space="preserve"> </w:t>
      </w:r>
      <w:r w:rsidR="003359A1" w:rsidRPr="005B2262">
        <w:rPr>
          <w:color w:val="000000" w:themeColor="text1"/>
          <w:sz w:val="22"/>
          <w:szCs w:val="22"/>
        </w:rPr>
        <w:t>through visiting</w:t>
      </w:r>
      <w:r w:rsidR="00414446" w:rsidRPr="005B2262">
        <w:rPr>
          <w:color w:val="000000" w:themeColor="text1"/>
          <w:sz w:val="22"/>
          <w:szCs w:val="22"/>
        </w:rPr>
        <w:t xml:space="preserve"> t</w:t>
      </w:r>
      <w:r w:rsidR="00B94AE9" w:rsidRPr="005B2262">
        <w:rPr>
          <w:color w:val="000000" w:themeColor="text1"/>
          <w:sz w:val="22"/>
          <w:szCs w:val="22"/>
        </w:rPr>
        <w:t xml:space="preserve">he sick and </w:t>
      </w:r>
      <w:r w:rsidR="0049692B" w:rsidRPr="005B2262">
        <w:rPr>
          <w:color w:val="000000" w:themeColor="text1"/>
          <w:sz w:val="22"/>
          <w:szCs w:val="22"/>
        </w:rPr>
        <w:t>conduct</w:t>
      </w:r>
      <w:r w:rsidR="003359A1" w:rsidRPr="005B2262">
        <w:rPr>
          <w:color w:val="000000" w:themeColor="text1"/>
          <w:sz w:val="22"/>
          <w:szCs w:val="22"/>
        </w:rPr>
        <w:t>ing</w:t>
      </w:r>
      <w:r w:rsidR="00414446" w:rsidRPr="005B2262">
        <w:rPr>
          <w:color w:val="000000" w:themeColor="text1"/>
          <w:sz w:val="22"/>
          <w:szCs w:val="22"/>
        </w:rPr>
        <w:t xml:space="preserve"> </w:t>
      </w:r>
      <w:r w:rsidRPr="005B2262">
        <w:rPr>
          <w:color w:val="000000" w:themeColor="text1"/>
          <w:sz w:val="22"/>
          <w:szCs w:val="22"/>
        </w:rPr>
        <w:tab/>
      </w:r>
      <w:r w:rsidR="00414446" w:rsidRPr="005B2262">
        <w:rPr>
          <w:color w:val="000000" w:themeColor="text1"/>
          <w:sz w:val="22"/>
          <w:szCs w:val="22"/>
        </w:rPr>
        <w:t>weddings, funerals, burials, baptisms, and dedications.</w:t>
      </w:r>
      <w:r w:rsidR="00760D59" w:rsidRPr="005B2262">
        <w:rPr>
          <w:color w:val="000000" w:themeColor="text1"/>
          <w:sz w:val="22"/>
          <w:szCs w:val="22"/>
        </w:rPr>
        <w:t xml:space="preserve"> </w:t>
      </w:r>
    </w:p>
    <w:p w14:paraId="00076EA9" w14:textId="6EB9B226"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CP-7</w:t>
      </w:r>
      <w:r w:rsidRPr="005B2262">
        <w:rPr>
          <w:color w:val="000000" w:themeColor="text1"/>
          <w:sz w:val="22"/>
          <w:szCs w:val="22"/>
        </w:rPr>
        <w:tab/>
      </w:r>
      <w:r w:rsidR="00414446" w:rsidRPr="005B2262">
        <w:rPr>
          <w:color w:val="000000" w:themeColor="text1"/>
          <w:sz w:val="22"/>
          <w:szCs w:val="22"/>
        </w:rPr>
        <w:t xml:space="preserve">Ability to </w:t>
      </w:r>
      <w:r w:rsidR="009017C6" w:rsidRPr="005B2262">
        <w:rPr>
          <w:color w:val="000000" w:themeColor="text1"/>
          <w:sz w:val="22"/>
          <w:szCs w:val="22"/>
        </w:rPr>
        <w:t>offer</w:t>
      </w:r>
      <w:r w:rsidR="00414446" w:rsidRPr="005B2262">
        <w:rPr>
          <w:color w:val="000000" w:themeColor="text1"/>
          <w:sz w:val="22"/>
          <w:szCs w:val="22"/>
        </w:rPr>
        <w:t xml:space="preserve"> </w:t>
      </w:r>
      <w:r w:rsidR="004B5430" w:rsidRPr="005B2262">
        <w:rPr>
          <w:color w:val="000000" w:themeColor="text1"/>
          <w:sz w:val="22"/>
          <w:szCs w:val="22"/>
        </w:rPr>
        <w:t>b</w:t>
      </w:r>
      <w:r w:rsidR="00A35888" w:rsidRPr="005B2262">
        <w:rPr>
          <w:color w:val="000000" w:themeColor="text1"/>
          <w:sz w:val="22"/>
          <w:szCs w:val="22"/>
        </w:rPr>
        <w:t>iblical counsel</w:t>
      </w:r>
      <w:r w:rsidR="00B94AE9" w:rsidRPr="005B2262">
        <w:rPr>
          <w:color w:val="000000" w:themeColor="text1"/>
          <w:sz w:val="22"/>
          <w:szCs w:val="22"/>
        </w:rPr>
        <w:t xml:space="preserve"> and refer as needed and to</w:t>
      </w:r>
      <w:r w:rsidR="009017C6" w:rsidRPr="005B2262">
        <w:rPr>
          <w:color w:val="000000" w:themeColor="text1"/>
          <w:sz w:val="22"/>
          <w:szCs w:val="22"/>
        </w:rPr>
        <w:t xml:space="preserve"> equip</w:t>
      </w:r>
      <w:r w:rsidR="004B74F1" w:rsidRPr="005B2262">
        <w:rPr>
          <w:color w:val="000000" w:themeColor="text1"/>
          <w:sz w:val="22"/>
          <w:szCs w:val="22"/>
        </w:rPr>
        <w:t xml:space="preserve"> </w:t>
      </w:r>
      <w:r w:rsidR="009017C6" w:rsidRPr="005B2262">
        <w:rPr>
          <w:color w:val="000000" w:themeColor="text1"/>
          <w:sz w:val="22"/>
          <w:szCs w:val="22"/>
        </w:rPr>
        <w:t>others</w:t>
      </w:r>
      <w:r w:rsidR="00A35888" w:rsidRPr="005B2262">
        <w:rPr>
          <w:color w:val="000000" w:themeColor="text1"/>
          <w:sz w:val="22"/>
          <w:szCs w:val="22"/>
        </w:rPr>
        <w:t xml:space="preserve"> </w:t>
      </w:r>
      <w:r w:rsidR="00B94AE9" w:rsidRPr="005B2262">
        <w:rPr>
          <w:color w:val="000000" w:themeColor="text1"/>
          <w:sz w:val="22"/>
          <w:szCs w:val="22"/>
        </w:rPr>
        <w:t xml:space="preserve">to do the </w:t>
      </w:r>
      <w:r w:rsidRPr="005B2262">
        <w:rPr>
          <w:color w:val="000000" w:themeColor="text1"/>
          <w:sz w:val="22"/>
          <w:szCs w:val="22"/>
        </w:rPr>
        <w:tab/>
      </w:r>
      <w:r w:rsidR="00B94AE9" w:rsidRPr="005B2262">
        <w:rPr>
          <w:color w:val="000000" w:themeColor="text1"/>
          <w:sz w:val="22"/>
          <w:szCs w:val="22"/>
        </w:rPr>
        <w:t>same.</w:t>
      </w:r>
      <w:r w:rsidR="00760D59" w:rsidRPr="005B2262">
        <w:rPr>
          <w:color w:val="000000" w:themeColor="text1"/>
          <w:sz w:val="22"/>
          <w:szCs w:val="22"/>
        </w:rPr>
        <w:t xml:space="preserve"> </w:t>
      </w:r>
    </w:p>
    <w:p w14:paraId="382CEF02" w14:textId="2059B249"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CP-8</w:t>
      </w:r>
      <w:r w:rsidRPr="005B2262">
        <w:rPr>
          <w:color w:val="000000" w:themeColor="text1"/>
          <w:sz w:val="22"/>
          <w:szCs w:val="22"/>
        </w:rPr>
        <w:tab/>
      </w:r>
      <w:r w:rsidR="00414446" w:rsidRPr="005B2262">
        <w:rPr>
          <w:color w:val="000000" w:themeColor="text1"/>
          <w:sz w:val="22"/>
          <w:szCs w:val="22"/>
        </w:rPr>
        <w:t xml:space="preserve">Ability to </w:t>
      </w:r>
      <w:r w:rsidR="00FF4DD4" w:rsidRPr="005B2262">
        <w:rPr>
          <w:color w:val="000000" w:themeColor="text1"/>
          <w:sz w:val="22"/>
          <w:szCs w:val="22"/>
        </w:rPr>
        <w:t>determine direction</w:t>
      </w:r>
      <w:r w:rsidR="00414446" w:rsidRPr="005B2262">
        <w:rPr>
          <w:color w:val="000000" w:themeColor="text1"/>
          <w:sz w:val="22"/>
          <w:szCs w:val="22"/>
        </w:rPr>
        <w:t xml:space="preserve"> and personnel </w:t>
      </w:r>
      <w:r w:rsidR="00EC3E13" w:rsidRPr="005B2262">
        <w:rPr>
          <w:color w:val="000000" w:themeColor="text1"/>
          <w:sz w:val="22"/>
          <w:szCs w:val="22"/>
        </w:rPr>
        <w:t xml:space="preserve">to equip God’s people for works of </w:t>
      </w:r>
      <w:r w:rsidRPr="005B2262">
        <w:rPr>
          <w:color w:val="000000" w:themeColor="text1"/>
          <w:sz w:val="22"/>
          <w:szCs w:val="22"/>
        </w:rPr>
        <w:tab/>
      </w:r>
      <w:r w:rsidR="00EC3E13" w:rsidRPr="005B2262">
        <w:rPr>
          <w:color w:val="000000" w:themeColor="text1"/>
          <w:sz w:val="22"/>
          <w:szCs w:val="22"/>
        </w:rPr>
        <w:t>service</w:t>
      </w:r>
      <w:r w:rsidR="00414446" w:rsidRPr="005B2262">
        <w:rPr>
          <w:color w:val="000000" w:themeColor="text1"/>
          <w:sz w:val="22"/>
          <w:szCs w:val="22"/>
        </w:rPr>
        <w:t>.</w:t>
      </w:r>
      <w:r w:rsidR="00760D59" w:rsidRPr="005B2262">
        <w:rPr>
          <w:color w:val="000000" w:themeColor="text1"/>
          <w:sz w:val="22"/>
          <w:szCs w:val="22"/>
        </w:rPr>
        <w:t xml:space="preserve"> </w:t>
      </w:r>
    </w:p>
    <w:p w14:paraId="2EDA009D" w14:textId="1375EB85" w:rsidR="00414446" w:rsidRPr="005B2262" w:rsidRDefault="00ED2610" w:rsidP="00D1779C">
      <w:pPr>
        <w:pStyle w:val="CM55"/>
        <w:spacing w:after="60"/>
        <w:ind w:left="1080" w:hanging="360"/>
        <w:jc w:val="both"/>
        <w:rPr>
          <w:color w:val="000000" w:themeColor="text1"/>
          <w:sz w:val="22"/>
          <w:szCs w:val="22"/>
        </w:rPr>
      </w:pPr>
      <w:r w:rsidRPr="005B2262">
        <w:rPr>
          <w:color w:val="000000" w:themeColor="text1"/>
          <w:sz w:val="22"/>
          <w:szCs w:val="22"/>
        </w:rPr>
        <w:t>CP-9</w:t>
      </w:r>
      <w:r w:rsidRPr="005B2262">
        <w:rPr>
          <w:color w:val="000000" w:themeColor="text1"/>
          <w:sz w:val="22"/>
          <w:szCs w:val="22"/>
        </w:rPr>
        <w:tab/>
      </w:r>
      <w:r w:rsidR="005B2B93" w:rsidRPr="005B2262">
        <w:rPr>
          <w:color w:val="000000" w:themeColor="text1"/>
          <w:sz w:val="22"/>
          <w:szCs w:val="22"/>
        </w:rPr>
        <w:t xml:space="preserve">Ability to organize, </w:t>
      </w:r>
      <w:r w:rsidR="00414446" w:rsidRPr="005B2262">
        <w:rPr>
          <w:color w:val="000000" w:themeColor="text1"/>
          <w:sz w:val="22"/>
          <w:szCs w:val="22"/>
        </w:rPr>
        <w:t>promote</w:t>
      </w:r>
      <w:r w:rsidR="005B2B93" w:rsidRPr="005B2262">
        <w:rPr>
          <w:color w:val="000000" w:themeColor="text1"/>
          <w:sz w:val="22"/>
          <w:szCs w:val="22"/>
        </w:rPr>
        <w:t>, and implement</w:t>
      </w:r>
      <w:r w:rsidR="00414446" w:rsidRPr="005B2262">
        <w:rPr>
          <w:color w:val="000000" w:themeColor="text1"/>
          <w:sz w:val="22"/>
          <w:szCs w:val="22"/>
        </w:rPr>
        <w:t xml:space="preserve"> </w:t>
      </w:r>
      <w:r w:rsidR="005B2B93" w:rsidRPr="005B2262">
        <w:rPr>
          <w:color w:val="000000" w:themeColor="text1"/>
          <w:sz w:val="22"/>
          <w:szCs w:val="22"/>
        </w:rPr>
        <w:t>discipleship</w:t>
      </w:r>
      <w:r w:rsidR="00414446" w:rsidRPr="005B2262">
        <w:rPr>
          <w:color w:val="000000" w:themeColor="text1"/>
          <w:sz w:val="22"/>
          <w:szCs w:val="22"/>
        </w:rPr>
        <w:t xml:space="preserve"> </w:t>
      </w:r>
      <w:r w:rsidR="005B2B93" w:rsidRPr="005B2262">
        <w:rPr>
          <w:color w:val="000000" w:themeColor="text1"/>
          <w:sz w:val="22"/>
          <w:szCs w:val="22"/>
        </w:rPr>
        <w:t>for all</w:t>
      </w:r>
      <w:r w:rsidR="00414446" w:rsidRPr="005B2262">
        <w:rPr>
          <w:color w:val="000000" w:themeColor="text1"/>
          <w:sz w:val="22"/>
          <w:szCs w:val="22"/>
        </w:rPr>
        <w:t>.</w:t>
      </w:r>
      <w:r w:rsidR="00760D59" w:rsidRPr="005B2262">
        <w:rPr>
          <w:color w:val="000000" w:themeColor="text1"/>
          <w:sz w:val="22"/>
          <w:szCs w:val="22"/>
        </w:rPr>
        <w:t xml:space="preserve"> </w:t>
      </w:r>
    </w:p>
    <w:p w14:paraId="7C5642D3" w14:textId="3B5063B0"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CP-10</w:t>
      </w:r>
      <w:r w:rsidRPr="005B2262">
        <w:rPr>
          <w:color w:val="000000" w:themeColor="text1"/>
          <w:sz w:val="22"/>
          <w:szCs w:val="22"/>
        </w:rPr>
        <w:tab/>
      </w:r>
      <w:r w:rsidR="00D3447E" w:rsidRPr="005B2262">
        <w:rPr>
          <w:color w:val="000000" w:themeColor="text1"/>
          <w:sz w:val="22"/>
          <w:szCs w:val="22"/>
        </w:rPr>
        <w:t xml:space="preserve">Ability to </w:t>
      </w:r>
      <w:r w:rsidR="00895C3A" w:rsidRPr="005B2262">
        <w:rPr>
          <w:color w:val="000000" w:themeColor="text1"/>
          <w:sz w:val="22"/>
          <w:szCs w:val="22"/>
        </w:rPr>
        <w:t>lead</w:t>
      </w:r>
      <w:r w:rsidR="00B94AE9" w:rsidRPr="005B2262">
        <w:rPr>
          <w:color w:val="000000" w:themeColor="text1"/>
          <w:sz w:val="22"/>
          <w:szCs w:val="22"/>
        </w:rPr>
        <w:t xml:space="preserve"> and to</w:t>
      </w:r>
      <w:r w:rsidR="00895C3A" w:rsidRPr="005B2262">
        <w:rPr>
          <w:color w:val="000000" w:themeColor="text1"/>
          <w:sz w:val="22"/>
          <w:szCs w:val="22"/>
        </w:rPr>
        <w:t xml:space="preserve"> discover, </w:t>
      </w:r>
      <w:r w:rsidR="005B2B93" w:rsidRPr="005B2262">
        <w:rPr>
          <w:color w:val="000000" w:themeColor="text1"/>
          <w:sz w:val="22"/>
          <w:szCs w:val="22"/>
        </w:rPr>
        <w:t>develop</w:t>
      </w:r>
      <w:r w:rsidR="00895C3A" w:rsidRPr="005B2262">
        <w:rPr>
          <w:color w:val="000000" w:themeColor="text1"/>
          <w:sz w:val="22"/>
          <w:szCs w:val="22"/>
        </w:rPr>
        <w:t>, and deploy</w:t>
      </w:r>
      <w:r w:rsidR="005B2B93" w:rsidRPr="005B2262">
        <w:rPr>
          <w:color w:val="000000" w:themeColor="text1"/>
          <w:sz w:val="22"/>
          <w:szCs w:val="22"/>
        </w:rPr>
        <w:t xml:space="preserve"> </w:t>
      </w:r>
      <w:r w:rsidR="00414446" w:rsidRPr="005B2262">
        <w:rPr>
          <w:color w:val="000000" w:themeColor="text1"/>
          <w:sz w:val="22"/>
          <w:szCs w:val="22"/>
        </w:rPr>
        <w:t>leaders.</w:t>
      </w:r>
      <w:r w:rsidR="00760D59" w:rsidRPr="005B2262">
        <w:rPr>
          <w:color w:val="000000" w:themeColor="text1"/>
          <w:sz w:val="22"/>
          <w:szCs w:val="22"/>
        </w:rPr>
        <w:t xml:space="preserve"> </w:t>
      </w:r>
    </w:p>
    <w:p w14:paraId="144E96E9" w14:textId="33012684"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CP-11</w:t>
      </w:r>
      <w:r w:rsidRPr="005B2262">
        <w:rPr>
          <w:color w:val="000000" w:themeColor="text1"/>
          <w:sz w:val="22"/>
          <w:szCs w:val="22"/>
        </w:rPr>
        <w:tab/>
      </w:r>
      <w:r w:rsidR="00414446" w:rsidRPr="005B2262">
        <w:rPr>
          <w:color w:val="000000" w:themeColor="text1"/>
          <w:sz w:val="22"/>
          <w:szCs w:val="22"/>
        </w:rPr>
        <w:t xml:space="preserve">Ability to </w:t>
      </w:r>
      <w:r w:rsidR="00E03E8D" w:rsidRPr="005B2262">
        <w:rPr>
          <w:color w:val="000000" w:themeColor="text1"/>
          <w:sz w:val="22"/>
          <w:szCs w:val="22"/>
        </w:rPr>
        <w:t xml:space="preserve">teach and model a Christian understanding of marriage and provide </w:t>
      </w:r>
      <w:r w:rsidRPr="005B2262">
        <w:rPr>
          <w:color w:val="000000" w:themeColor="text1"/>
          <w:sz w:val="22"/>
          <w:szCs w:val="22"/>
        </w:rPr>
        <w:tab/>
      </w:r>
      <w:r w:rsidR="00E03E8D" w:rsidRPr="005B2262">
        <w:rPr>
          <w:color w:val="000000" w:themeColor="text1"/>
          <w:sz w:val="22"/>
          <w:szCs w:val="22"/>
        </w:rPr>
        <w:t>counsel for other practices of marriage</w:t>
      </w:r>
      <w:r w:rsidR="00066B93" w:rsidRPr="005B2262">
        <w:rPr>
          <w:color w:val="000000" w:themeColor="text1"/>
          <w:sz w:val="22"/>
          <w:szCs w:val="22"/>
        </w:rPr>
        <w:t xml:space="preserve"> that are divergent from</w:t>
      </w:r>
      <w:r w:rsidR="001A08CF" w:rsidRPr="005B2262">
        <w:rPr>
          <w:color w:val="000000" w:themeColor="text1"/>
          <w:sz w:val="22"/>
          <w:szCs w:val="22"/>
        </w:rPr>
        <w:t xml:space="preserve"> </w:t>
      </w:r>
      <w:r w:rsidR="005F12EA" w:rsidRPr="005B2262">
        <w:rPr>
          <w:color w:val="000000" w:themeColor="text1"/>
          <w:sz w:val="22"/>
          <w:szCs w:val="22"/>
        </w:rPr>
        <w:t xml:space="preserve">the New </w:t>
      </w:r>
      <w:r w:rsidRPr="005B2262">
        <w:rPr>
          <w:color w:val="000000" w:themeColor="text1"/>
          <w:sz w:val="22"/>
          <w:szCs w:val="22"/>
        </w:rPr>
        <w:tab/>
      </w:r>
      <w:r w:rsidR="005F12EA" w:rsidRPr="005B2262">
        <w:rPr>
          <w:color w:val="000000" w:themeColor="text1"/>
          <w:sz w:val="22"/>
          <w:szCs w:val="22"/>
        </w:rPr>
        <w:t xml:space="preserve">Testament </w:t>
      </w:r>
      <w:r w:rsidR="001A08CF" w:rsidRPr="005B2262">
        <w:rPr>
          <w:color w:val="000000" w:themeColor="text1"/>
          <w:sz w:val="22"/>
          <w:szCs w:val="22"/>
        </w:rPr>
        <w:t>teaching</w:t>
      </w:r>
      <w:r w:rsidR="00E03E8D" w:rsidRPr="005B2262">
        <w:rPr>
          <w:color w:val="000000" w:themeColor="text1"/>
          <w:sz w:val="22"/>
          <w:szCs w:val="22"/>
        </w:rPr>
        <w:t>.</w:t>
      </w:r>
      <w:r w:rsidR="00760D59" w:rsidRPr="005B2262">
        <w:rPr>
          <w:color w:val="000000" w:themeColor="text1"/>
          <w:sz w:val="22"/>
          <w:szCs w:val="22"/>
        </w:rPr>
        <w:t xml:space="preserve"> </w:t>
      </w:r>
    </w:p>
    <w:p w14:paraId="26001EAB" w14:textId="05787E73"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CP-12</w:t>
      </w:r>
      <w:r w:rsidRPr="005B2262">
        <w:rPr>
          <w:color w:val="000000" w:themeColor="text1"/>
          <w:sz w:val="22"/>
          <w:szCs w:val="22"/>
        </w:rPr>
        <w:tab/>
      </w:r>
      <w:r w:rsidR="00414446" w:rsidRPr="005B2262">
        <w:rPr>
          <w:color w:val="000000" w:themeColor="text1"/>
          <w:sz w:val="22"/>
          <w:szCs w:val="22"/>
        </w:rPr>
        <w:t xml:space="preserve">Ability to </w:t>
      </w:r>
      <w:r w:rsidR="001A08CF" w:rsidRPr="005B2262">
        <w:rPr>
          <w:color w:val="000000" w:themeColor="text1"/>
          <w:sz w:val="22"/>
          <w:szCs w:val="22"/>
        </w:rPr>
        <w:t xml:space="preserve">ability to </w:t>
      </w:r>
      <w:r w:rsidR="00C35922" w:rsidRPr="005B2262">
        <w:rPr>
          <w:color w:val="000000" w:themeColor="text1"/>
          <w:sz w:val="22"/>
          <w:szCs w:val="22"/>
        </w:rPr>
        <w:t>administrate</w:t>
      </w:r>
      <w:r w:rsidR="001A08CF" w:rsidRPr="005B2262">
        <w:rPr>
          <w:color w:val="000000" w:themeColor="text1"/>
          <w:sz w:val="22"/>
          <w:szCs w:val="22"/>
        </w:rPr>
        <w:t xml:space="preserve"> </w:t>
      </w:r>
      <w:r w:rsidR="00C35922" w:rsidRPr="005B2262">
        <w:rPr>
          <w:color w:val="000000" w:themeColor="text1"/>
          <w:sz w:val="22"/>
          <w:szCs w:val="22"/>
        </w:rPr>
        <w:t xml:space="preserve">finances and </w:t>
      </w:r>
      <w:r w:rsidR="00414446" w:rsidRPr="005B2262">
        <w:rPr>
          <w:color w:val="000000" w:themeColor="text1"/>
          <w:sz w:val="22"/>
          <w:szCs w:val="22"/>
        </w:rPr>
        <w:t>prepare reports.</w:t>
      </w:r>
      <w:r w:rsidR="00760D59" w:rsidRPr="005B2262">
        <w:rPr>
          <w:color w:val="000000" w:themeColor="text1"/>
          <w:sz w:val="22"/>
          <w:szCs w:val="22"/>
        </w:rPr>
        <w:t xml:space="preserve"> </w:t>
      </w:r>
    </w:p>
    <w:p w14:paraId="7C28947E" w14:textId="35FF3B13" w:rsidR="00414446" w:rsidRPr="005B2262" w:rsidRDefault="00A822DA" w:rsidP="00D1779C">
      <w:pPr>
        <w:pStyle w:val="CM55"/>
        <w:spacing w:after="60"/>
        <w:ind w:left="1077" w:hanging="357"/>
        <w:jc w:val="both"/>
        <w:rPr>
          <w:color w:val="000000" w:themeColor="text1"/>
          <w:sz w:val="22"/>
          <w:szCs w:val="22"/>
        </w:rPr>
      </w:pPr>
      <w:r w:rsidRPr="005B2262">
        <w:rPr>
          <w:color w:val="000000" w:themeColor="text1"/>
          <w:sz w:val="22"/>
          <w:szCs w:val="22"/>
        </w:rPr>
        <w:t>CP-13</w:t>
      </w:r>
      <w:r w:rsidRPr="005B2262">
        <w:rPr>
          <w:color w:val="000000" w:themeColor="text1"/>
          <w:sz w:val="22"/>
          <w:szCs w:val="22"/>
        </w:rPr>
        <w:tab/>
      </w:r>
      <w:r w:rsidR="00414446" w:rsidRPr="005B2262">
        <w:rPr>
          <w:color w:val="000000" w:themeColor="text1"/>
          <w:sz w:val="22"/>
          <w:szCs w:val="22"/>
        </w:rPr>
        <w:t>Abili</w:t>
      </w:r>
      <w:r w:rsidR="00C35922" w:rsidRPr="005B2262">
        <w:rPr>
          <w:color w:val="000000" w:themeColor="text1"/>
          <w:sz w:val="22"/>
          <w:szCs w:val="22"/>
        </w:rPr>
        <w:t xml:space="preserve">ty to interpret </w:t>
      </w:r>
      <w:r w:rsidR="00414446" w:rsidRPr="005B2262">
        <w:rPr>
          <w:color w:val="000000" w:themeColor="text1"/>
          <w:sz w:val="22"/>
          <w:szCs w:val="22"/>
        </w:rPr>
        <w:t>and apply</w:t>
      </w:r>
      <w:r w:rsidR="00C35922" w:rsidRPr="005B2262">
        <w:rPr>
          <w:color w:val="000000" w:themeColor="text1"/>
          <w:sz w:val="22"/>
          <w:szCs w:val="22"/>
        </w:rPr>
        <w:t xml:space="preserve"> Scripture</w:t>
      </w:r>
      <w:r w:rsidR="00414446" w:rsidRPr="005B2262">
        <w:rPr>
          <w:color w:val="000000" w:themeColor="text1"/>
          <w:sz w:val="22"/>
          <w:szCs w:val="22"/>
        </w:rPr>
        <w:t xml:space="preserve"> to personal and congregational life.</w:t>
      </w:r>
      <w:r w:rsidR="00760D59" w:rsidRPr="005B2262">
        <w:rPr>
          <w:color w:val="000000" w:themeColor="text1"/>
          <w:sz w:val="22"/>
          <w:szCs w:val="22"/>
        </w:rPr>
        <w:t xml:space="preserve"> </w:t>
      </w:r>
    </w:p>
    <w:p w14:paraId="280CEE49" w14:textId="7294888D" w:rsidR="00414446" w:rsidRPr="005B2262" w:rsidRDefault="00A822DA" w:rsidP="00D1779C">
      <w:pPr>
        <w:pStyle w:val="CM55"/>
        <w:spacing w:after="60"/>
        <w:ind w:left="1077" w:hanging="357"/>
        <w:jc w:val="both"/>
        <w:rPr>
          <w:color w:val="000000" w:themeColor="text1"/>
          <w:sz w:val="22"/>
          <w:szCs w:val="22"/>
        </w:rPr>
      </w:pPr>
      <w:r w:rsidRPr="005B2262">
        <w:rPr>
          <w:color w:val="000000" w:themeColor="text1"/>
          <w:sz w:val="22"/>
          <w:szCs w:val="22"/>
        </w:rPr>
        <w:t>CP-14</w:t>
      </w:r>
      <w:r w:rsidRPr="005B2262">
        <w:rPr>
          <w:color w:val="000000" w:themeColor="text1"/>
          <w:sz w:val="22"/>
          <w:szCs w:val="22"/>
        </w:rPr>
        <w:tab/>
      </w:r>
      <w:r w:rsidR="00414446" w:rsidRPr="005B2262">
        <w:rPr>
          <w:color w:val="000000" w:themeColor="text1"/>
          <w:sz w:val="22"/>
          <w:szCs w:val="22"/>
        </w:rPr>
        <w:t xml:space="preserve">Ability to teach the position of the Church of the Nazarene on the doctrine of </w:t>
      </w:r>
      <w:r w:rsidRPr="005B2262">
        <w:rPr>
          <w:color w:val="000000" w:themeColor="text1"/>
          <w:sz w:val="22"/>
          <w:szCs w:val="22"/>
        </w:rPr>
        <w:tab/>
      </w:r>
      <w:r w:rsidR="00414446" w:rsidRPr="005B2262">
        <w:rPr>
          <w:color w:val="000000" w:themeColor="text1"/>
          <w:sz w:val="22"/>
          <w:szCs w:val="22"/>
        </w:rPr>
        <w:t>holiness.</w:t>
      </w:r>
      <w:r w:rsidR="00760D59" w:rsidRPr="005B2262">
        <w:rPr>
          <w:color w:val="000000" w:themeColor="text1"/>
          <w:sz w:val="22"/>
          <w:szCs w:val="22"/>
        </w:rPr>
        <w:t xml:space="preserve"> </w:t>
      </w:r>
    </w:p>
    <w:p w14:paraId="2C6FDB4E" w14:textId="09D63423" w:rsidR="00414446" w:rsidRPr="005B2262" w:rsidRDefault="00A822DA" w:rsidP="00D1779C">
      <w:pPr>
        <w:pStyle w:val="CM55"/>
        <w:spacing w:after="60"/>
        <w:ind w:left="1077" w:hanging="357"/>
        <w:jc w:val="both"/>
        <w:rPr>
          <w:color w:val="000000" w:themeColor="text1"/>
          <w:sz w:val="22"/>
          <w:szCs w:val="22"/>
        </w:rPr>
      </w:pPr>
      <w:r w:rsidRPr="005B2262">
        <w:rPr>
          <w:color w:val="000000" w:themeColor="text1"/>
          <w:sz w:val="22"/>
          <w:szCs w:val="22"/>
        </w:rPr>
        <w:t>CP-15</w:t>
      </w:r>
      <w:r w:rsidRPr="005B2262">
        <w:rPr>
          <w:color w:val="000000" w:themeColor="text1"/>
          <w:sz w:val="22"/>
          <w:szCs w:val="22"/>
        </w:rPr>
        <w:tab/>
      </w:r>
      <w:r w:rsidR="00414446" w:rsidRPr="005B2262">
        <w:rPr>
          <w:color w:val="000000" w:themeColor="text1"/>
          <w:sz w:val="22"/>
          <w:szCs w:val="22"/>
        </w:rPr>
        <w:t xml:space="preserve">Ability to synthesize, analyze, </w:t>
      </w:r>
      <w:r w:rsidR="00B94AE9" w:rsidRPr="005B2262">
        <w:rPr>
          <w:color w:val="000000" w:themeColor="text1"/>
          <w:sz w:val="22"/>
          <w:szCs w:val="22"/>
        </w:rPr>
        <w:t xml:space="preserve">and </w:t>
      </w:r>
      <w:r w:rsidR="00414446" w:rsidRPr="005B2262">
        <w:rPr>
          <w:color w:val="000000" w:themeColor="text1"/>
          <w:sz w:val="22"/>
          <w:szCs w:val="22"/>
        </w:rPr>
        <w:t xml:space="preserve">reason logically for discernment, </w:t>
      </w:r>
      <w:r w:rsidR="006F0DD4" w:rsidRPr="005B2262">
        <w:rPr>
          <w:color w:val="000000" w:themeColor="text1"/>
          <w:sz w:val="22"/>
          <w:szCs w:val="22"/>
        </w:rPr>
        <w:t xml:space="preserve">assessment, </w:t>
      </w:r>
      <w:r w:rsidRPr="005B2262">
        <w:rPr>
          <w:color w:val="000000" w:themeColor="text1"/>
          <w:sz w:val="22"/>
          <w:szCs w:val="22"/>
        </w:rPr>
        <w:tab/>
      </w:r>
      <w:r w:rsidR="006F0DD4" w:rsidRPr="005B2262">
        <w:rPr>
          <w:color w:val="000000" w:themeColor="text1"/>
          <w:sz w:val="22"/>
          <w:szCs w:val="22"/>
        </w:rPr>
        <w:t>and problem solving.</w:t>
      </w:r>
      <w:r w:rsidR="00760D59" w:rsidRPr="005B2262">
        <w:rPr>
          <w:color w:val="000000" w:themeColor="text1"/>
          <w:sz w:val="22"/>
          <w:szCs w:val="22"/>
        </w:rPr>
        <w:t xml:space="preserve"> </w:t>
      </w:r>
    </w:p>
    <w:p w14:paraId="5A3D119B" w14:textId="115D93AA" w:rsidR="00414446" w:rsidRPr="005B2262" w:rsidRDefault="00A822DA" w:rsidP="00D1779C">
      <w:pPr>
        <w:pStyle w:val="CM55"/>
        <w:spacing w:after="60"/>
        <w:ind w:left="1077" w:hanging="357"/>
        <w:jc w:val="both"/>
        <w:rPr>
          <w:color w:val="000000" w:themeColor="text1"/>
          <w:sz w:val="22"/>
          <w:szCs w:val="22"/>
        </w:rPr>
      </w:pPr>
      <w:r w:rsidRPr="005B2262">
        <w:rPr>
          <w:color w:val="000000" w:themeColor="text1"/>
          <w:sz w:val="22"/>
          <w:szCs w:val="22"/>
        </w:rPr>
        <w:t>CP-16</w:t>
      </w:r>
      <w:r w:rsidRPr="005B2262">
        <w:rPr>
          <w:color w:val="000000" w:themeColor="text1"/>
          <w:sz w:val="22"/>
          <w:szCs w:val="22"/>
        </w:rPr>
        <w:tab/>
      </w:r>
      <w:r w:rsidR="00414446" w:rsidRPr="005B2262">
        <w:rPr>
          <w:color w:val="000000" w:themeColor="text1"/>
          <w:sz w:val="22"/>
          <w:szCs w:val="22"/>
        </w:rPr>
        <w:t xml:space="preserve">Ability to analyze the validity of arguments and to identify their presuppositions </w:t>
      </w:r>
      <w:r w:rsidRPr="005B2262">
        <w:rPr>
          <w:color w:val="000000" w:themeColor="text1"/>
          <w:sz w:val="22"/>
          <w:szCs w:val="22"/>
        </w:rPr>
        <w:tab/>
      </w:r>
      <w:r w:rsidR="00414446" w:rsidRPr="005B2262">
        <w:rPr>
          <w:color w:val="000000" w:themeColor="text1"/>
          <w:sz w:val="22"/>
          <w:szCs w:val="22"/>
        </w:rPr>
        <w:t>and consequences.</w:t>
      </w:r>
      <w:r w:rsidR="00760D59" w:rsidRPr="005B2262">
        <w:rPr>
          <w:color w:val="000000" w:themeColor="text1"/>
          <w:sz w:val="22"/>
          <w:szCs w:val="22"/>
        </w:rPr>
        <w:t xml:space="preserve"> </w:t>
      </w:r>
    </w:p>
    <w:p w14:paraId="732EC33F" w14:textId="37B41990" w:rsidR="00414446" w:rsidRPr="005B2262" w:rsidRDefault="00A822DA" w:rsidP="00A34FFD">
      <w:pPr>
        <w:pStyle w:val="CM55"/>
        <w:spacing w:after="60"/>
        <w:ind w:left="1077" w:hanging="357"/>
        <w:jc w:val="both"/>
        <w:rPr>
          <w:color w:val="000000" w:themeColor="text1"/>
          <w:sz w:val="22"/>
          <w:szCs w:val="22"/>
        </w:rPr>
      </w:pPr>
      <w:r w:rsidRPr="005B2262">
        <w:rPr>
          <w:color w:val="000000" w:themeColor="text1"/>
          <w:sz w:val="22"/>
          <w:szCs w:val="22"/>
        </w:rPr>
        <w:t>CP-17</w:t>
      </w:r>
      <w:r w:rsidRPr="005B2262">
        <w:rPr>
          <w:color w:val="000000" w:themeColor="text1"/>
          <w:sz w:val="22"/>
          <w:szCs w:val="22"/>
        </w:rPr>
        <w:tab/>
      </w:r>
      <w:r w:rsidR="00414446" w:rsidRPr="005B2262">
        <w:rPr>
          <w:color w:val="000000" w:themeColor="text1"/>
          <w:sz w:val="22"/>
          <w:szCs w:val="22"/>
        </w:rPr>
        <w:t xml:space="preserve">Ability to think critically and communicate both gently and clearly the critical </w:t>
      </w:r>
      <w:r w:rsidRPr="005B2262">
        <w:rPr>
          <w:color w:val="000000" w:themeColor="text1"/>
          <w:sz w:val="22"/>
          <w:szCs w:val="22"/>
        </w:rPr>
        <w:tab/>
      </w:r>
      <w:r w:rsidR="00414446" w:rsidRPr="005B2262">
        <w:rPr>
          <w:color w:val="000000" w:themeColor="text1"/>
          <w:sz w:val="22"/>
          <w:szCs w:val="22"/>
        </w:rPr>
        <w:t>rationa</w:t>
      </w:r>
      <w:r w:rsidR="00B94AE9" w:rsidRPr="005B2262">
        <w:rPr>
          <w:color w:val="000000" w:themeColor="text1"/>
          <w:sz w:val="22"/>
          <w:szCs w:val="22"/>
        </w:rPr>
        <w:t xml:space="preserve">les of the Christian faith in </w:t>
      </w:r>
      <w:r w:rsidR="00414446" w:rsidRPr="005B2262">
        <w:rPr>
          <w:color w:val="000000" w:themeColor="text1"/>
          <w:sz w:val="22"/>
          <w:szCs w:val="22"/>
        </w:rPr>
        <w:t>postmodern, pluralistic</w:t>
      </w:r>
      <w:r w:rsidR="00B94AE9" w:rsidRPr="005B2262">
        <w:rPr>
          <w:color w:val="000000" w:themeColor="text1"/>
          <w:sz w:val="22"/>
          <w:szCs w:val="22"/>
        </w:rPr>
        <w:t>,</w:t>
      </w:r>
      <w:r w:rsidR="00414446" w:rsidRPr="005B2262">
        <w:rPr>
          <w:color w:val="000000" w:themeColor="text1"/>
          <w:sz w:val="22"/>
          <w:szCs w:val="22"/>
        </w:rPr>
        <w:t xml:space="preserve"> and multi-faith </w:t>
      </w:r>
      <w:r w:rsidRPr="005B2262">
        <w:rPr>
          <w:color w:val="000000" w:themeColor="text1"/>
          <w:sz w:val="22"/>
          <w:szCs w:val="22"/>
        </w:rPr>
        <w:tab/>
      </w:r>
      <w:r w:rsidR="00B94AE9" w:rsidRPr="005B2262">
        <w:rPr>
          <w:color w:val="000000" w:themeColor="text1"/>
          <w:sz w:val="22"/>
          <w:szCs w:val="22"/>
        </w:rPr>
        <w:t>contexts</w:t>
      </w:r>
      <w:r w:rsidR="00414446" w:rsidRPr="005B2262">
        <w:rPr>
          <w:color w:val="000000" w:themeColor="text1"/>
          <w:sz w:val="22"/>
          <w:szCs w:val="22"/>
        </w:rPr>
        <w:t xml:space="preserve">. </w:t>
      </w:r>
    </w:p>
    <w:p w14:paraId="293F0A56" w14:textId="77777777" w:rsidR="00A34FFD" w:rsidRPr="005B2262" w:rsidRDefault="00A34FFD" w:rsidP="00A34FFD">
      <w:pPr>
        <w:pStyle w:val="Default"/>
        <w:rPr>
          <w:color w:val="000000" w:themeColor="text1"/>
        </w:rPr>
      </w:pPr>
    </w:p>
    <w:p w14:paraId="727C4694" w14:textId="77777777" w:rsidR="00A34FFD" w:rsidRPr="005B2262" w:rsidRDefault="00A34FFD" w:rsidP="00A34FFD">
      <w:pPr>
        <w:pStyle w:val="Default"/>
        <w:rPr>
          <w:color w:val="000000" w:themeColor="text1"/>
        </w:rPr>
      </w:pPr>
    </w:p>
    <w:p w14:paraId="64053CFF" w14:textId="77777777" w:rsidR="00414446" w:rsidRPr="005B2262" w:rsidRDefault="00414446" w:rsidP="00414446">
      <w:pPr>
        <w:pStyle w:val="CM55"/>
        <w:spacing w:after="0"/>
        <w:ind w:left="360"/>
        <w:rPr>
          <w:b/>
          <w:bCs/>
          <w:color w:val="000000" w:themeColor="text1"/>
          <w:sz w:val="22"/>
          <w:szCs w:val="22"/>
        </w:rPr>
      </w:pPr>
      <w:r w:rsidRPr="005B2262">
        <w:rPr>
          <w:b/>
          <w:bCs/>
          <w:color w:val="000000" w:themeColor="text1"/>
          <w:sz w:val="22"/>
          <w:szCs w:val="22"/>
        </w:rPr>
        <w:t xml:space="preserve">CHARACTER Outcomes:  </w:t>
      </w:r>
    </w:p>
    <w:p w14:paraId="7EACDB79" w14:textId="28483077" w:rsidR="00282E1C" w:rsidRPr="005B2262" w:rsidRDefault="00A822DA" w:rsidP="00282E1C">
      <w:pPr>
        <w:pStyle w:val="CM55"/>
        <w:spacing w:after="60"/>
        <w:ind w:left="1080" w:hanging="360"/>
        <w:jc w:val="both"/>
        <w:rPr>
          <w:color w:val="000000" w:themeColor="text1"/>
          <w:sz w:val="22"/>
          <w:szCs w:val="22"/>
        </w:rPr>
      </w:pPr>
      <w:r w:rsidRPr="005B2262">
        <w:rPr>
          <w:color w:val="000000" w:themeColor="text1"/>
          <w:sz w:val="22"/>
          <w:szCs w:val="22"/>
        </w:rPr>
        <w:t>CH-1</w:t>
      </w:r>
      <w:r w:rsidRPr="005B2262">
        <w:rPr>
          <w:color w:val="000000" w:themeColor="text1"/>
          <w:sz w:val="22"/>
          <w:szCs w:val="22"/>
        </w:rPr>
        <w:tab/>
      </w:r>
      <w:r w:rsidR="008D3BAB" w:rsidRPr="005B2262">
        <w:rPr>
          <w:color w:val="000000" w:themeColor="text1"/>
          <w:sz w:val="22"/>
          <w:szCs w:val="22"/>
        </w:rPr>
        <w:t xml:space="preserve">Ability to find, understand and utilize resources for one’s own spiritual growth in </w:t>
      </w:r>
      <w:r w:rsidRPr="005B2262">
        <w:rPr>
          <w:color w:val="000000" w:themeColor="text1"/>
          <w:sz w:val="22"/>
          <w:szCs w:val="22"/>
        </w:rPr>
        <w:tab/>
      </w:r>
      <w:r w:rsidR="008D3BAB" w:rsidRPr="005B2262">
        <w:rPr>
          <w:color w:val="000000" w:themeColor="text1"/>
          <w:sz w:val="22"/>
          <w:szCs w:val="22"/>
        </w:rPr>
        <w:t>prayer, Bible study, and personal devotion</w:t>
      </w:r>
      <w:r w:rsidR="00C958F5" w:rsidRPr="005B2262">
        <w:rPr>
          <w:color w:val="000000" w:themeColor="text1"/>
          <w:sz w:val="22"/>
          <w:szCs w:val="22"/>
        </w:rPr>
        <w:t xml:space="preserve"> with the goal of becoming like Christ.</w:t>
      </w:r>
      <w:r w:rsidR="00760D59" w:rsidRPr="005B2262">
        <w:rPr>
          <w:color w:val="000000" w:themeColor="text1"/>
          <w:sz w:val="22"/>
          <w:szCs w:val="22"/>
        </w:rPr>
        <w:t xml:space="preserve"> </w:t>
      </w:r>
    </w:p>
    <w:p w14:paraId="58538BF7" w14:textId="54A04B52" w:rsidR="001C05CC" w:rsidRPr="005B2262" w:rsidRDefault="00A822DA" w:rsidP="001C05CC">
      <w:pPr>
        <w:pStyle w:val="CM55"/>
        <w:spacing w:after="60"/>
        <w:ind w:left="1077" w:hanging="357"/>
        <w:jc w:val="both"/>
        <w:rPr>
          <w:color w:val="000000" w:themeColor="text1"/>
          <w:sz w:val="22"/>
          <w:szCs w:val="22"/>
        </w:rPr>
      </w:pPr>
      <w:r w:rsidRPr="005B2262">
        <w:rPr>
          <w:color w:val="000000" w:themeColor="text1"/>
          <w:sz w:val="22"/>
          <w:szCs w:val="22"/>
        </w:rPr>
        <w:t>CH-2</w:t>
      </w:r>
      <w:r w:rsidRPr="005B2262">
        <w:rPr>
          <w:color w:val="000000" w:themeColor="text1"/>
          <w:sz w:val="22"/>
          <w:szCs w:val="22"/>
        </w:rPr>
        <w:tab/>
      </w:r>
      <w:r w:rsidR="001C05CC" w:rsidRPr="005B2262">
        <w:rPr>
          <w:color w:val="000000" w:themeColor="text1"/>
          <w:sz w:val="22"/>
          <w:szCs w:val="22"/>
        </w:rPr>
        <w:t xml:space="preserve">Ability to love God </w:t>
      </w:r>
      <w:r w:rsidR="00760D59" w:rsidRPr="005B2262">
        <w:rPr>
          <w:color w:val="000000" w:themeColor="text1"/>
          <w:sz w:val="22"/>
          <w:szCs w:val="22"/>
        </w:rPr>
        <w:t xml:space="preserve">and neighbor </w:t>
      </w:r>
      <w:r w:rsidR="001C05CC" w:rsidRPr="005B2262">
        <w:rPr>
          <w:color w:val="000000" w:themeColor="text1"/>
          <w:sz w:val="22"/>
          <w:szCs w:val="22"/>
        </w:rPr>
        <w:t xml:space="preserve">with all one’s heart, soul, mind, and strength, </w:t>
      </w:r>
      <w:r w:rsidRPr="005B2262">
        <w:rPr>
          <w:color w:val="000000" w:themeColor="text1"/>
          <w:sz w:val="22"/>
          <w:szCs w:val="22"/>
        </w:rPr>
        <w:tab/>
      </w:r>
      <w:r w:rsidR="001C05CC" w:rsidRPr="005B2262">
        <w:rPr>
          <w:color w:val="000000" w:themeColor="text1"/>
          <w:sz w:val="22"/>
          <w:szCs w:val="22"/>
        </w:rPr>
        <w:t xml:space="preserve">and to live out the experience of entire sanctification. </w:t>
      </w:r>
    </w:p>
    <w:p w14:paraId="6FB6A7EE" w14:textId="04F0EA2F"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CH-3</w:t>
      </w:r>
      <w:r w:rsidRPr="005B2262">
        <w:rPr>
          <w:color w:val="000000" w:themeColor="text1"/>
          <w:sz w:val="22"/>
          <w:szCs w:val="22"/>
        </w:rPr>
        <w:tab/>
      </w:r>
      <w:r w:rsidR="00414446" w:rsidRPr="005B2262">
        <w:rPr>
          <w:color w:val="000000" w:themeColor="text1"/>
          <w:sz w:val="22"/>
          <w:szCs w:val="22"/>
        </w:rPr>
        <w:t xml:space="preserve">Ability to practice personal Christian ethics in faithful stewardship, in personal </w:t>
      </w:r>
      <w:r w:rsidRPr="005B2262">
        <w:rPr>
          <w:color w:val="000000" w:themeColor="text1"/>
          <w:sz w:val="22"/>
          <w:szCs w:val="22"/>
        </w:rPr>
        <w:tab/>
      </w:r>
      <w:r w:rsidR="00414446" w:rsidRPr="005B2262">
        <w:rPr>
          <w:color w:val="000000" w:themeColor="text1"/>
          <w:sz w:val="22"/>
          <w:szCs w:val="22"/>
        </w:rPr>
        <w:t>relationships, and in finances.</w:t>
      </w:r>
      <w:r w:rsidR="00760D59" w:rsidRPr="005B2262">
        <w:rPr>
          <w:color w:val="000000" w:themeColor="text1"/>
          <w:sz w:val="22"/>
          <w:szCs w:val="22"/>
        </w:rPr>
        <w:t xml:space="preserve"> </w:t>
      </w:r>
    </w:p>
    <w:p w14:paraId="4D553811" w14:textId="2F727DA0"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CH-4</w:t>
      </w:r>
      <w:r w:rsidRPr="005B2262">
        <w:rPr>
          <w:color w:val="000000" w:themeColor="text1"/>
          <w:sz w:val="22"/>
          <w:szCs w:val="22"/>
        </w:rPr>
        <w:tab/>
      </w:r>
      <w:r w:rsidR="00414446" w:rsidRPr="005B2262">
        <w:rPr>
          <w:color w:val="000000" w:themeColor="text1"/>
          <w:sz w:val="22"/>
          <w:szCs w:val="22"/>
        </w:rPr>
        <w:t>Ability to teach and model sexual purity.</w:t>
      </w:r>
      <w:r w:rsidR="00760D59" w:rsidRPr="005B2262">
        <w:rPr>
          <w:color w:val="000000" w:themeColor="text1"/>
          <w:sz w:val="22"/>
          <w:szCs w:val="22"/>
        </w:rPr>
        <w:t xml:space="preserve"> </w:t>
      </w:r>
    </w:p>
    <w:p w14:paraId="5954BF83" w14:textId="22259405"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CH-5</w:t>
      </w:r>
      <w:r w:rsidRPr="005B2262">
        <w:rPr>
          <w:color w:val="000000" w:themeColor="text1"/>
          <w:sz w:val="22"/>
          <w:szCs w:val="22"/>
        </w:rPr>
        <w:tab/>
      </w:r>
      <w:r w:rsidR="00414446" w:rsidRPr="005B2262">
        <w:rPr>
          <w:color w:val="000000" w:themeColor="text1"/>
          <w:sz w:val="22"/>
          <w:szCs w:val="22"/>
        </w:rPr>
        <w:t xml:space="preserve">Ability to demonstrate </w:t>
      </w:r>
      <w:r w:rsidR="0097713D" w:rsidRPr="005B2262">
        <w:rPr>
          <w:color w:val="000000" w:themeColor="text1"/>
          <w:sz w:val="22"/>
          <w:szCs w:val="22"/>
        </w:rPr>
        <w:t xml:space="preserve">Christian ethics </w:t>
      </w:r>
      <w:r w:rsidR="00760D59" w:rsidRPr="005B2262">
        <w:rPr>
          <w:color w:val="000000" w:themeColor="text1"/>
          <w:sz w:val="22"/>
          <w:szCs w:val="22"/>
        </w:rPr>
        <w:t xml:space="preserve">consistently </w:t>
      </w:r>
      <w:r w:rsidR="0097713D" w:rsidRPr="005B2262">
        <w:rPr>
          <w:color w:val="000000" w:themeColor="text1"/>
          <w:sz w:val="22"/>
          <w:szCs w:val="22"/>
        </w:rPr>
        <w:t>with integrity</w:t>
      </w:r>
      <w:r w:rsidR="00414446" w:rsidRPr="005B2262">
        <w:rPr>
          <w:color w:val="000000" w:themeColor="text1"/>
          <w:sz w:val="22"/>
          <w:szCs w:val="22"/>
        </w:rPr>
        <w:t xml:space="preserve"> in public</w:t>
      </w:r>
      <w:r w:rsidR="0097713D" w:rsidRPr="005B2262">
        <w:rPr>
          <w:color w:val="000000" w:themeColor="text1"/>
          <w:sz w:val="22"/>
          <w:szCs w:val="22"/>
        </w:rPr>
        <w:t>,</w:t>
      </w:r>
      <w:r w:rsidR="00414446" w:rsidRPr="005B2262">
        <w:rPr>
          <w:color w:val="000000" w:themeColor="text1"/>
          <w:sz w:val="22"/>
          <w:szCs w:val="22"/>
        </w:rPr>
        <w:t xml:space="preserve"> </w:t>
      </w:r>
      <w:r w:rsidRPr="005B2262">
        <w:rPr>
          <w:color w:val="000000" w:themeColor="text1"/>
          <w:sz w:val="22"/>
          <w:szCs w:val="22"/>
        </w:rPr>
        <w:tab/>
      </w:r>
      <w:r w:rsidR="00760D59" w:rsidRPr="005B2262">
        <w:rPr>
          <w:color w:val="000000" w:themeColor="text1"/>
          <w:sz w:val="22"/>
          <w:szCs w:val="22"/>
        </w:rPr>
        <w:t>d</w:t>
      </w:r>
      <w:r w:rsidR="00414446" w:rsidRPr="005B2262">
        <w:rPr>
          <w:color w:val="000000" w:themeColor="text1"/>
          <w:sz w:val="22"/>
          <w:szCs w:val="22"/>
        </w:rPr>
        <w:t xml:space="preserve">ecision making, and </w:t>
      </w:r>
      <w:r w:rsidR="00760D59" w:rsidRPr="005B2262">
        <w:rPr>
          <w:color w:val="000000" w:themeColor="text1"/>
          <w:sz w:val="22"/>
          <w:szCs w:val="22"/>
        </w:rPr>
        <w:t>conducting oneself</w:t>
      </w:r>
      <w:r w:rsidR="00414446" w:rsidRPr="005B2262">
        <w:rPr>
          <w:color w:val="000000" w:themeColor="text1"/>
          <w:sz w:val="22"/>
          <w:szCs w:val="22"/>
        </w:rPr>
        <w:t xml:space="preserve"> in </w:t>
      </w:r>
      <w:r w:rsidR="0097713D" w:rsidRPr="005B2262">
        <w:rPr>
          <w:color w:val="000000" w:themeColor="text1"/>
          <w:sz w:val="22"/>
          <w:szCs w:val="22"/>
        </w:rPr>
        <w:t>today’s world</w:t>
      </w:r>
      <w:r w:rsidR="00760D59" w:rsidRPr="005B2262">
        <w:rPr>
          <w:color w:val="000000" w:themeColor="text1"/>
          <w:sz w:val="22"/>
          <w:szCs w:val="22"/>
        </w:rPr>
        <w:t xml:space="preserve">. </w:t>
      </w:r>
    </w:p>
    <w:p w14:paraId="2343EE8A" w14:textId="623CD356" w:rsidR="00414446" w:rsidRPr="005B2262" w:rsidRDefault="00A822DA" w:rsidP="007D2B0B">
      <w:pPr>
        <w:pStyle w:val="CM55"/>
        <w:spacing w:after="60"/>
        <w:ind w:left="1077" w:hanging="357"/>
        <w:jc w:val="both"/>
        <w:rPr>
          <w:color w:val="000000" w:themeColor="text1"/>
          <w:sz w:val="22"/>
          <w:szCs w:val="22"/>
        </w:rPr>
      </w:pPr>
      <w:r w:rsidRPr="005B2262">
        <w:rPr>
          <w:color w:val="000000" w:themeColor="text1"/>
          <w:sz w:val="22"/>
          <w:szCs w:val="22"/>
        </w:rPr>
        <w:t>CH-6</w:t>
      </w:r>
      <w:r w:rsidRPr="005B2262">
        <w:rPr>
          <w:color w:val="000000" w:themeColor="text1"/>
          <w:sz w:val="22"/>
          <w:szCs w:val="22"/>
        </w:rPr>
        <w:tab/>
      </w:r>
      <w:r w:rsidR="00414446" w:rsidRPr="005B2262">
        <w:rPr>
          <w:color w:val="000000" w:themeColor="text1"/>
          <w:sz w:val="22"/>
          <w:szCs w:val="22"/>
        </w:rPr>
        <w:t xml:space="preserve">Ability to give value </w:t>
      </w:r>
      <w:r w:rsidR="007D2B0B" w:rsidRPr="005B2262">
        <w:rPr>
          <w:color w:val="000000" w:themeColor="text1"/>
          <w:sz w:val="22"/>
          <w:szCs w:val="22"/>
        </w:rPr>
        <w:t>to all persons in all social contexts.</w:t>
      </w:r>
      <w:r w:rsidR="00760D59" w:rsidRPr="005B2262">
        <w:rPr>
          <w:color w:val="000000" w:themeColor="text1"/>
          <w:sz w:val="22"/>
          <w:szCs w:val="22"/>
        </w:rPr>
        <w:t xml:space="preserve"> </w:t>
      </w:r>
    </w:p>
    <w:p w14:paraId="588A55BB" w14:textId="6251D451" w:rsidR="00414446" w:rsidRPr="005B2262" w:rsidRDefault="00A822DA" w:rsidP="00D1779C">
      <w:pPr>
        <w:pStyle w:val="CM55"/>
        <w:spacing w:after="60"/>
        <w:ind w:left="1077" w:hanging="357"/>
        <w:jc w:val="both"/>
        <w:rPr>
          <w:color w:val="000000" w:themeColor="text1"/>
          <w:sz w:val="22"/>
          <w:szCs w:val="22"/>
        </w:rPr>
      </w:pPr>
      <w:r w:rsidRPr="005B2262">
        <w:rPr>
          <w:color w:val="000000" w:themeColor="text1"/>
          <w:sz w:val="22"/>
          <w:szCs w:val="22"/>
        </w:rPr>
        <w:t>CH-7</w:t>
      </w:r>
      <w:r w:rsidRPr="005B2262">
        <w:rPr>
          <w:color w:val="000000" w:themeColor="text1"/>
          <w:sz w:val="22"/>
          <w:szCs w:val="22"/>
        </w:rPr>
        <w:tab/>
      </w:r>
      <w:r w:rsidR="00414446" w:rsidRPr="005B2262">
        <w:rPr>
          <w:color w:val="000000" w:themeColor="text1"/>
          <w:sz w:val="22"/>
          <w:szCs w:val="22"/>
        </w:rPr>
        <w:t>Ability to reflect theologically on life and ministry.</w:t>
      </w:r>
      <w:r w:rsidR="00760D59" w:rsidRPr="005B2262">
        <w:rPr>
          <w:color w:val="000000" w:themeColor="text1"/>
          <w:sz w:val="22"/>
          <w:szCs w:val="22"/>
        </w:rPr>
        <w:t xml:space="preserve"> </w:t>
      </w:r>
    </w:p>
    <w:p w14:paraId="0C8FED35" w14:textId="5DC86491" w:rsidR="00414446" w:rsidRPr="005B2262" w:rsidRDefault="00A822DA" w:rsidP="00A34FFD">
      <w:pPr>
        <w:pStyle w:val="CM55"/>
        <w:spacing w:after="60"/>
        <w:ind w:left="1077" w:hanging="357"/>
        <w:jc w:val="both"/>
        <w:rPr>
          <w:color w:val="000000" w:themeColor="text1"/>
          <w:sz w:val="22"/>
          <w:szCs w:val="22"/>
        </w:rPr>
      </w:pPr>
      <w:r w:rsidRPr="005B2262">
        <w:rPr>
          <w:color w:val="000000" w:themeColor="text1"/>
          <w:sz w:val="22"/>
          <w:szCs w:val="22"/>
        </w:rPr>
        <w:t>CH-8</w:t>
      </w:r>
      <w:r w:rsidRPr="005B2262">
        <w:rPr>
          <w:color w:val="000000" w:themeColor="text1"/>
          <w:sz w:val="22"/>
          <w:szCs w:val="22"/>
        </w:rPr>
        <w:tab/>
      </w:r>
      <w:r w:rsidR="00414446" w:rsidRPr="005B2262">
        <w:rPr>
          <w:color w:val="000000" w:themeColor="text1"/>
          <w:sz w:val="22"/>
          <w:szCs w:val="22"/>
        </w:rPr>
        <w:t>Ability to express humility</w:t>
      </w:r>
      <w:r w:rsidR="00C77AA4" w:rsidRPr="005B2262">
        <w:rPr>
          <w:color w:val="000000" w:themeColor="text1"/>
          <w:sz w:val="22"/>
          <w:szCs w:val="22"/>
        </w:rPr>
        <w:t>,</w:t>
      </w:r>
      <w:r w:rsidR="00414446" w:rsidRPr="005B2262">
        <w:rPr>
          <w:color w:val="000000" w:themeColor="text1"/>
          <w:sz w:val="22"/>
          <w:szCs w:val="22"/>
        </w:rPr>
        <w:t xml:space="preserve"> </w:t>
      </w:r>
      <w:r w:rsidR="00C77AA4" w:rsidRPr="005B2262">
        <w:rPr>
          <w:color w:val="000000" w:themeColor="text1"/>
          <w:sz w:val="22"/>
          <w:szCs w:val="22"/>
        </w:rPr>
        <w:t xml:space="preserve">openness, righteousness, and honesty </w:t>
      </w:r>
      <w:r w:rsidR="00414446" w:rsidRPr="005B2262">
        <w:rPr>
          <w:color w:val="000000" w:themeColor="text1"/>
          <w:sz w:val="22"/>
          <w:szCs w:val="22"/>
        </w:rPr>
        <w:t xml:space="preserve">in all of one’s </w:t>
      </w:r>
      <w:r w:rsidRPr="005B2262">
        <w:rPr>
          <w:color w:val="000000" w:themeColor="text1"/>
          <w:sz w:val="22"/>
          <w:szCs w:val="22"/>
        </w:rPr>
        <w:tab/>
      </w:r>
      <w:r w:rsidR="00414446" w:rsidRPr="005B2262">
        <w:rPr>
          <w:color w:val="000000" w:themeColor="text1"/>
          <w:sz w:val="22"/>
          <w:szCs w:val="22"/>
        </w:rPr>
        <w:t>personal relationships.</w:t>
      </w:r>
      <w:r w:rsidR="00760D59" w:rsidRPr="005B2262">
        <w:rPr>
          <w:color w:val="000000" w:themeColor="text1"/>
          <w:sz w:val="22"/>
          <w:szCs w:val="22"/>
        </w:rPr>
        <w:t xml:space="preserve"> </w:t>
      </w:r>
    </w:p>
    <w:p w14:paraId="525F014E" w14:textId="77777777" w:rsidR="00760D59" w:rsidRPr="005B2262" w:rsidRDefault="00760D59" w:rsidP="00414446">
      <w:pPr>
        <w:pStyle w:val="Default"/>
        <w:rPr>
          <w:color w:val="000000" w:themeColor="text1"/>
        </w:rPr>
      </w:pPr>
    </w:p>
    <w:p w14:paraId="088BBFD5" w14:textId="77777777" w:rsidR="00414446" w:rsidRPr="005B2262" w:rsidRDefault="00414446" w:rsidP="00414446">
      <w:pPr>
        <w:pStyle w:val="CM55"/>
        <w:spacing w:after="0"/>
        <w:ind w:left="360"/>
        <w:rPr>
          <w:b/>
          <w:bCs/>
          <w:color w:val="000000" w:themeColor="text1"/>
          <w:sz w:val="22"/>
          <w:szCs w:val="22"/>
        </w:rPr>
      </w:pPr>
      <w:r w:rsidRPr="005B2262">
        <w:rPr>
          <w:b/>
          <w:bCs/>
          <w:color w:val="000000" w:themeColor="text1"/>
          <w:sz w:val="22"/>
          <w:szCs w:val="22"/>
        </w:rPr>
        <w:t xml:space="preserve">CONTEXT Outcomes: </w:t>
      </w:r>
    </w:p>
    <w:p w14:paraId="744AFCFB" w14:textId="09604B4B"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CX-1</w:t>
      </w:r>
      <w:r w:rsidRPr="005B2262">
        <w:rPr>
          <w:color w:val="000000" w:themeColor="text1"/>
          <w:sz w:val="22"/>
          <w:szCs w:val="22"/>
        </w:rPr>
        <w:tab/>
      </w:r>
      <w:r w:rsidR="00414446" w:rsidRPr="005B2262">
        <w:rPr>
          <w:color w:val="000000" w:themeColor="text1"/>
          <w:sz w:val="22"/>
          <w:szCs w:val="22"/>
        </w:rPr>
        <w:t xml:space="preserve">Ability to identify and describe the events, personalities, </w:t>
      </w:r>
      <w:r w:rsidR="00C71CDE" w:rsidRPr="005B2262">
        <w:rPr>
          <w:color w:val="000000" w:themeColor="text1"/>
          <w:sz w:val="22"/>
          <w:szCs w:val="22"/>
        </w:rPr>
        <w:t xml:space="preserve">social structures, and </w:t>
      </w:r>
      <w:r w:rsidRPr="005B2262">
        <w:rPr>
          <w:color w:val="000000" w:themeColor="text1"/>
          <w:sz w:val="22"/>
          <w:szCs w:val="22"/>
        </w:rPr>
        <w:tab/>
      </w:r>
      <w:r w:rsidR="00C71CDE" w:rsidRPr="005B2262">
        <w:rPr>
          <w:color w:val="000000" w:themeColor="text1"/>
          <w:sz w:val="22"/>
          <w:szCs w:val="22"/>
        </w:rPr>
        <w:t>history</w:t>
      </w:r>
      <w:r w:rsidR="00414446" w:rsidRPr="005B2262">
        <w:rPr>
          <w:color w:val="000000" w:themeColor="text1"/>
          <w:sz w:val="22"/>
          <w:szCs w:val="22"/>
        </w:rPr>
        <w:t xml:space="preserve"> </w:t>
      </w:r>
      <w:r w:rsidR="009E1ED1" w:rsidRPr="005B2262">
        <w:rPr>
          <w:color w:val="000000" w:themeColor="text1"/>
          <w:sz w:val="22"/>
          <w:szCs w:val="22"/>
        </w:rPr>
        <w:t>that help shape the context in which we minister</w:t>
      </w:r>
      <w:r w:rsidR="004317E1" w:rsidRPr="005B2262">
        <w:rPr>
          <w:color w:val="000000" w:themeColor="text1"/>
          <w:sz w:val="22"/>
          <w:szCs w:val="22"/>
        </w:rPr>
        <w:t xml:space="preserve">. </w:t>
      </w:r>
    </w:p>
    <w:p w14:paraId="2E9BCE02" w14:textId="631FB769"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CX-2</w:t>
      </w:r>
      <w:r w:rsidRPr="005B2262">
        <w:rPr>
          <w:color w:val="000000" w:themeColor="text1"/>
          <w:sz w:val="22"/>
          <w:szCs w:val="22"/>
        </w:rPr>
        <w:tab/>
      </w:r>
      <w:r w:rsidR="00414446" w:rsidRPr="005B2262">
        <w:rPr>
          <w:color w:val="000000" w:themeColor="text1"/>
          <w:sz w:val="22"/>
          <w:szCs w:val="22"/>
        </w:rPr>
        <w:t>Ability to apply this current information to the ministries of the Church.</w:t>
      </w:r>
      <w:r w:rsidR="004317E1" w:rsidRPr="005B2262">
        <w:rPr>
          <w:color w:val="000000" w:themeColor="text1"/>
          <w:sz w:val="22"/>
          <w:szCs w:val="22"/>
        </w:rPr>
        <w:t xml:space="preserve"> </w:t>
      </w:r>
    </w:p>
    <w:p w14:paraId="2A3ADFA5" w14:textId="195D9EE6"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CX-3</w:t>
      </w:r>
      <w:r w:rsidRPr="005B2262">
        <w:rPr>
          <w:color w:val="000000" w:themeColor="text1"/>
          <w:sz w:val="22"/>
          <w:szCs w:val="22"/>
        </w:rPr>
        <w:tab/>
      </w:r>
      <w:r w:rsidR="004317E1" w:rsidRPr="005B2262">
        <w:rPr>
          <w:color w:val="000000" w:themeColor="text1"/>
          <w:sz w:val="22"/>
          <w:szCs w:val="22"/>
        </w:rPr>
        <w:t>A</w:t>
      </w:r>
      <w:r w:rsidR="00414446" w:rsidRPr="005B2262">
        <w:rPr>
          <w:color w:val="000000" w:themeColor="text1"/>
          <w:sz w:val="22"/>
          <w:szCs w:val="22"/>
        </w:rPr>
        <w:t xml:space="preserve">bility to </w:t>
      </w:r>
      <w:r w:rsidR="00D1779C" w:rsidRPr="005B2262">
        <w:rPr>
          <w:color w:val="000000" w:themeColor="text1"/>
          <w:sz w:val="22"/>
          <w:szCs w:val="22"/>
        </w:rPr>
        <w:t xml:space="preserve">analyze and describe community and </w:t>
      </w:r>
      <w:r w:rsidR="00B86769" w:rsidRPr="005B2262">
        <w:rPr>
          <w:color w:val="000000" w:themeColor="text1"/>
          <w:sz w:val="22"/>
          <w:szCs w:val="22"/>
        </w:rPr>
        <w:t xml:space="preserve">congregational </w:t>
      </w:r>
      <w:r w:rsidR="00D1779C" w:rsidRPr="005B2262">
        <w:rPr>
          <w:color w:val="000000" w:themeColor="text1"/>
          <w:sz w:val="22"/>
          <w:szCs w:val="22"/>
        </w:rPr>
        <w:t>dynamics</w:t>
      </w:r>
      <w:r w:rsidR="00414446" w:rsidRPr="005B2262">
        <w:rPr>
          <w:color w:val="000000" w:themeColor="text1"/>
          <w:sz w:val="22"/>
          <w:szCs w:val="22"/>
        </w:rPr>
        <w:t>.</w:t>
      </w:r>
      <w:r w:rsidR="004317E1" w:rsidRPr="005B2262">
        <w:rPr>
          <w:color w:val="000000" w:themeColor="text1"/>
          <w:sz w:val="22"/>
          <w:szCs w:val="22"/>
        </w:rPr>
        <w:t xml:space="preserve"> </w:t>
      </w:r>
    </w:p>
    <w:p w14:paraId="2FA28A45" w14:textId="3DAABF00"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CX-4</w:t>
      </w:r>
      <w:r w:rsidRPr="005B2262">
        <w:rPr>
          <w:color w:val="000000" w:themeColor="text1"/>
          <w:sz w:val="22"/>
          <w:szCs w:val="22"/>
        </w:rPr>
        <w:tab/>
      </w:r>
      <w:r w:rsidR="004317E1" w:rsidRPr="005B2262">
        <w:rPr>
          <w:color w:val="000000" w:themeColor="text1"/>
          <w:sz w:val="22"/>
          <w:szCs w:val="22"/>
        </w:rPr>
        <w:t>A</w:t>
      </w:r>
      <w:r w:rsidR="00D1779C" w:rsidRPr="005B2262">
        <w:rPr>
          <w:color w:val="000000" w:themeColor="text1"/>
          <w:sz w:val="22"/>
          <w:szCs w:val="22"/>
        </w:rPr>
        <w:t xml:space="preserve">bility to identify </w:t>
      </w:r>
      <w:r w:rsidR="00B86769" w:rsidRPr="005B2262">
        <w:rPr>
          <w:color w:val="000000" w:themeColor="text1"/>
          <w:sz w:val="22"/>
          <w:szCs w:val="22"/>
        </w:rPr>
        <w:t xml:space="preserve">universal </w:t>
      </w:r>
      <w:r w:rsidR="00D1779C" w:rsidRPr="005B2262">
        <w:rPr>
          <w:color w:val="000000" w:themeColor="text1"/>
          <w:sz w:val="22"/>
          <w:szCs w:val="22"/>
        </w:rPr>
        <w:t>characteristics</w:t>
      </w:r>
      <w:r w:rsidR="00414446" w:rsidRPr="005B2262">
        <w:rPr>
          <w:color w:val="000000" w:themeColor="text1"/>
          <w:sz w:val="22"/>
          <w:szCs w:val="22"/>
        </w:rPr>
        <w:t xml:space="preserve"> of culture</w:t>
      </w:r>
      <w:r w:rsidR="00B86769" w:rsidRPr="005B2262">
        <w:rPr>
          <w:color w:val="000000" w:themeColor="text1"/>
          <w:sz w:val="22"/>
          <w:szCs w:val="22"/>
        </w:rPr>
        <w:t xml:space="preserve"> and their role in a local </w:t>
      </w:r>
      <w:r w:rsidRPr="005B2262">
        <w:rPr>
          <w:color w:val="000000" w:themeColor="text1"/>
          <w:sz w:val="22"/>
          <w:szCs w:val="22"/>
        </w:rPr>
        <w:tab/>
      </w:r>
      <w:r w:rsidR="00B86769" w:rsidRPr="005B2262">
        <w:rPr>
          <w:color w:val="000000" w:themeColor="text1"/>
          <w:sz w:val="22"/>
          <w:szCs w:val="22"/>
        </w:rPr>
        <w:t>context</w:t>
      </w:r>
      <w:r w:rsidR="00414446" w:rsidRPr="005B2262">
        <w:rPr>
          <w:color w:val="000000" w:themeColor="text1"/>
          <w:sz w:val="22"/>
          <w:szCs w:val="22"/>
        </w:rPr>
        <w:t>.</w:t>
      </w:r>
      <w:r w:rsidR="004317E1" w:rsidRPr="005B2262">
        <w:rPr>
          <w:color w:val="000000" w:themeColor="text1"/>
          <w:sz w:val="22"/>
          <w:szCs w:val="22"/>
        </w:rPr>
        <w:t xml:space="preserve"> </w:t>
      </w:r>
    </w:p>
    <w:p w14:paraId="099F3DEE" w14:textId="2BEE27D2" w:rsidR="00414446" w:rsidRPr="005B2262" w:rsidRDefault="00A822DA" w:rsidP="00D1779C">
      <w:pPr>
        <w:pStyle w:val="CM55"/>
        <w:spacing w:after="60"/>
        <w:ind w:left="1080" w:hanging="360"/>
        <w:jc w:val="both"/>
        <w:rPr>
          <w:color w:val="000000" w:themeColor="text1"/>
          <w:sz w:val="22"/>
          <w:szCs w:val="22"/>
        </w:rPr>
      </w:pPr>
      <w:r w:rsidRPr="005B2262">
        <w:rPr>
          <w:color w:val="000000" w:themeColor="text1"/>
          <w:sz w:val="22"/>
          <w:szCs w:val="22"/>
        </w:rPr>
        <w:t>CX-5</w:t>
      </w:r>
      <w:r w:rsidRPr="005B2262">
        <w:rPr>
          <w:color w:val="000000" w:themeColor="text1"/>
          <w:sz w:val="22"/>
          <w:szCs w:val="22"/>
        </w:rPr>
        <w:tab/>
      </w:r>
      <w:r w:rsidR="00414446" w:rsidRPr="005B2262">
        <w:rPr>
          <w:color w:val="000000" w:themeColor="text1"/>
          <w:sz w:val="22"/>
          <w:szCs w:val="22"/>
        </w:rPr>
        <w:t xml:space="preserve">Ability to </w:t>
      </w:r>
      <w:r w:rsidR="00B86769" w:rsidRPr="005B2262">
        <w:rPr>
          <w:color w:val="000000" w:themeColor="text1"/>
          <w:sz w:val="22"/>
          <w:szCs w:val="22"/>
        </w:rPr>
        <w:t>use and develop</w:t>
      </w:r>
      <w:r w:rsidR="00414446" w:rsidRPr="005B2262">
        <w:rPr>
          <w:color w:val="000000" w:themeColor="text1"/>
          <w:sz w:val="22"/>
          <w:szCs w:val="22"/>
        </w:rPr>
        <w:t xml:space="preserve"> </w:t>
      </w:r>
      <w:r w:rsidR="00B86769" w:rsidRPr="005B2262">
        <w:rPr>
          <w:color w:val="000000" w:themeColor="text1"/>
          <w:sz w:val="22"/>
          <w:szCs w:val="22"/>
        </w:rPr>
        <w:t>missional</w:t>
      </w:r>
      <w:r w:rsidR="00D1779C" w:rsidRPr="005B2262">
        <w:rPr>
          <w:color w:val="000000" w:themeColor="text1"/>
          <w:sz w:val="22"/>
          <w:szCs w:val="22"/>
        </w:rPr>
        <w:t xml:space="preserve"> and </w:t>
      </w:r>
      <w:r w:rsidR="00B86769" w:rsidRPr="005B2262">
        <w:rPr>
          <w:color w:val="000000" w:themeColor="text1"/>
          <w:sz w:val="22"/>
          <w:szCs w:val="22"/>
        </w:rPr>
        <w:t>cross</w:t>
      </w:r>
      <w:r w:rsidR="00414446" w:rsidRPr="005B2262">
        <w:rPr>
          <w:color w:val="000000" w:themeColor="text1"/>
          <w:sz w:val="22"/>
          <w:szCs w:val="22"/>
        </w:rPr>
        <w:t>-cultural principles.</w:t>
      </w:r>
      <w:r w:rsidR="004317E1" w:rsidRPr="005B2262">
        <w:rPr>
          <w:color w:val="000000" w:themeColor="text1"/>
          <w:sz w:val="22"/>
          <w:szCs w:val="22"/>
        </w:rPr>
        <w:t xml:space="preserve"> </w:t>
      </w:r>
    </w:p>
    <w:p w14:paraId="1881C2B9" w14:textId="4ACEA503" w:rsidR="00770CB6" w:rsidRPr="005B2262" w:rsidRDefault="00A822DA" w:rsidP="00CE0B14">
      <w:pPr>
        <w:pStyle w:val="CM55"/>
        <w:spacing w:after="60"/>
        <w:ind w:left="1080" w:hanging="360"/>
        <w:jc w:val="both"/>
        <w:rPr>
          <w:color w:val="000000" w:themeColor="text1"/>
          <w:sz w:val="22"/>
          <w:szCs w:val="22"/>
        </w:rPr>
      </w:pPr>
      <w:r w:rsidRPr="005B2262">
        <w:rPr>
          <w:color w:val="000000" w:themeColor="text1"/>
          <w:sz w:val="22"/>
          <w:szCs w:val="22"/>
        </w:rPr>
        <w:t>CX-6</w:t>
      </w:r>
      <w:r w:rsidRPr="005B2262">
        <w:rPr>
          <w:color w:val="000000" w:themeColor="text1"/>
          <w:sz w:val="22"/>
          <w:szCs w:val="22"/>
        </w:rPr>
        <w:tab/>
      </w:r>
      <w:r w:rsidR="00414446" w:rsidRPr="005B2262">
        <w:rPr>
          <w:color w:val="000000" w:themeColor="text1"/>
          <w:sz w:val="22"/>
          <w:szCs w:val="22"/>
        </w:rPr>
        <w:t xml:space="preserve">Ability to </w:t>
      </w:r>
      <w:r w:rsidR="00531D93" w:rsidRPr="005B2262">
        <w:rPr>
          <w:color w:val="000000" w:themeColor="text1"/>
          <w:sz w:val="22"/>
          <w:szCs w:val="22"/>
        </w:rPr>
        <w:t>compare</w:t>
      </w:r>
      <w:r w:rsidR="00414446" w:rsidRPr="005B2262">
        <w:rPr>
          <w:color w:val="000000" w:themeColor="text1"/>
          <w:sz w:val="22"/>
          <w:szCs w:val="22"/>
        </w:rPr>
        <w:t xml:space="preserve"> be</w:t>
      </w:r>
      <w:r w:rsidR="00CE0B14" w:rsidRPr="005B2262">
        <w:rPr>
          <w:color w:val="000000" w:themeColor="text1"/>
          <w:sz w:val="22"/>
          <w:szCs w:val="22"/>
        </w:rPr>
        <w:t>tween world</w:t>
      </w:r>
      <w:r w:rsidR="00D1779C" w:rsidRPr="005B2262">
        <w:rPr>
          <w:color w:val="000000" w:themeColor="text1"/>
          <w:sz w:val="22"/>
          <w:szCs w:val="22"/>
        </w:rPr>
        <w:t>views</w:t>
      </w:r>
      <w:r w:rsidR="00CE0B14" w:rsidRPr="005B2262">
        <w:rPr>
          <w:color w:val="000000" w:themeColor="text1"/>
          <w:sz w:val="22"/>
          <w:szCs w:val="22"/>
        </w:rPr>
        <w:t xml:space="preserve"> and values</w:t>
      </w:r>
      <w:r w:rsidR="00D1779C" w:rsidRPr="005B2262">
        <w:rPr>
          <w:color w:val="000000" w:themeColor="text1"/>
          <w:sz w:val="22"/>
          <w:szCs w:val="22"/>
        </w:rPr>
        <w:t xml:space="preserve"> </w:t>
      </w:r>
      <w:r w:rsidR="00724B08" w:rsidRPr="005B2262">
        <w:rPr>
          <w:color w:val="000000" w:themeColor="text1"/>
          <w:sz w:val="22"/>
          <w:szCs w:val="22"/>
        </w:rPr>
        <w:t xml:space="preserve">from the Bible, </w:t>
      </w:r>
      <w:r w:rsidR="00770CB6" w:rsidRPr="005B2262">
        <w:rPr>
          <w:color w:val="000000" w:themeColor="text1"/>
          <w:sz w:val="22"/>
          <w:szCs w:val="22"/>
        </w:rPr>
        <w:t>contemporary</w:t>
      </w:r>
      <w:r w:rsidR="00724B08" w:rsidRPr="005B2262">
        <w:rPr>
          <w:color w:val="000000" w:themeColor="text1"/>
          <w:sz w:val="22"/>
          <w:szCs w:val="22"/>
        </w:rPr>
        <w:t xml:space="preserve"> </w:t>
      </w:r>
      <w:r w:rsidRPr="005B2262">
        <w:rPr>
          <w:color w:val="000000" w:themeColor="text1"/>
          <w:sz w:val="22"/>
          <w:szCs w:val="22"/>
        </w:rPr>
        <w:tab/>
      </w:r>
      <w:r w:rsidR="00724B08" w:rsidRPr="005B2262">
        <w:rPr>
          <w:color w:val="000000" w:themeColor="text1"/>
          <w:sz w:val="22"/>
          <w:szCs w:val="22"/>
        </w:rPr>
        <w:t>cultures</w:t>
      </w:r>
      <w:r w:rsidR="00770CB6" w:rsidRPr="005B2262">
        <w:rPr>
          <w:color w:val="000000" w:themeColor="text1"/>
          <w:sz w:val="22"/>
          <w:szCs w:val="22"/>
        </w:rPr>
        <w:t xml:space="preserve">, </w:t>
      </w:r>
      <w:r w:rsidR="00724B08" w:rsidRPr="005B2262">
        <w:rPr>
          <w:color w:val="000000" w:themeColor="text1"/>
          <w:sz w:val="22"/>
          <w:szCs w:val="22"/>
        </w:rPr>
        <w:t xml:space="preserve">and the </w:t>
      </w:r>
      <w:r w:rsidR="00770CB6" w:rsidRPr="005B2262">
        <w:rPr>
          <w:color w:val="000000" w:themeColor="text1"/>
          <w:sz w:val="22"/>
          <w:szCs w:val="22"/>
        </w:rPr>
        <w:t>local</w:t>
      </w:r>
      <w:r w:rsidR="00724B08" w:rsidRPr="005B2262">
        <w:rPr>
          <w:color w:val="000000" w:themeColor="text1"/>
          <w:sz w:val="22"/>
          <w:szCs w:val="22"/>
        </w:rPr>
        <w:t xml:space="preserve"> context</w:t>
      </w:r>
    </w:p>
    <w:p w14:paraId="18CF615C" w14:textId="6EA52967" w:rsidR="00414446" w:rsidRPr="005B2262" w:rsidRDefault="00A822DA" w:rsidP="00D1779C">
      <w:pPr>
        <w:pStyle w:val="CM55"/>
        <w:spacing w:after="60"/>
        <w:ind w:left="1077" w:hanging="357"/>
        <w:jc w:val="both"/>
        <w:rPr>
          <w:color w:val="000000" w:themeColor="text1"/>
          <w:sz w:val="22"/>
          <w:szCs w:val="22"/>
        </w:rPr>
      </w:pPr>
      <w:r w:rsidRPr="005B2262">
        <w:rPr>
          <w:color w:val="000000" w:themeColor="text1"/>
          <w:sz w:val="22"/>
          <w:szCs w:val="22"/>
        </w:rPr>
        <w:t>CX-7</w:t>
      </w:r>
      <w:r w:rsidRPr="005B2262">
        <w:rPr>
          <w:color w:val="000000" w:themeColor="text1"/>
          <w:sz w:val="22"/>
          <w:szCs w:val="22"/>
        </w:rPr>
        <w:tab/>
      </w:r>
      <w:r w:rsidR="00414446" w:rsidRPr="005B2262">
        <w:rPr>
          <w:color w:val="000000" w:themeColor="text1"/>
          <w:sz w:val="22"/>
          <w:szCs w:val="22"/>
        </w:rPr>
        <w:t xml:space="preserve">Ability to </w:t>
      </w:r>
      <w:r w:rsidR="004B5430" w:rsidRPr="005B2262">
        <w:rPr>
          <w:color w:val="000000" w:themeColor="text1"/>
          <w:sz w:val="22"/>
          <w:szCs w:val="22"/>
        </w:rPr>
        <w:t>respond with a b</w:t>
      </w:r>
      <w:r w:rsidR="005B0F6C" w:rsidRPr="005B2262">
        <w:rPr>
          <w:color w:val="000000" w:themeColor="text1"/>
          <w:sz w:val="22"/>
          <w:szCs w:val="22"/>
        </w:rPr>
        <w:t>iblical perspective about issues</w:t>
      </w:r>
      <w:r w:rsidR="00414446" w:rsidRPr="005B2262">
        <w:rPr>
          <w:color w:val="000000" w:themeColor="text1"/>
          <w:sz w:val="22"/>
          <w:szCs w:val="22"/>
        </w:rPr>
        <w:t xml:space="preserve"> relevant </w:t>
      </w:r>
      <w:r w:rsidR="005B0F6C" w:rsidRPr="005B2262">
        <w:rPr>
          <w:color w:val="000000" w:themeColor="text1"/>
          <w:sz w:val="22"/>
          <w:szCs w:val="22"/>
        </w:rPr>
        <w:t>to the</w:t>
      </w:r>
      <w:r w:rsidR="00414446" w:rsidRPr="005B2262">
        <w:rPr>
          <w:color w:val="000000" w:themeColor="text1"/>
          <w:sz w:val="22"/>
          <w:szCs w:val="22"/>
        </w:rPr>
        <w:t xml:space="preserve"> Asia-</w:t>
      </w:r>
      <w:r w:rsidRPr="005B2262">
        <w:rPr>
          <w:color w:val="000000" w:themeColor="text1"/>
          <w:sz w:val="22"/>
          <w:szCs w:val="22"/>
        </w:rPr>
        <w:tab/>
      </w:r>
      <w:r w:rsidR="00414446" w:rsidRPr="005B2262">
        <w:rPr>
          <w:color w:val="000000" w:themeColor="text1"/>
          <w:sz w:val="22"/>
          <w:szCs w:val="22"/>
        </w:rPr>
        <w:t>Pacific context</w:t>
      </w:r>
      <w:r w:rsidR="005B0F6C" w:rsidRPr="005B2262">
        <w:rPr>
          <w:color w:val="000000" w:themeColor="text1"/>
          <w:sz w:val="22"/>
          <w:szCs w:val="22"/>
        </w:rPr>
        <w:t xml:space="preserve"> including</w:t>
      </w:r>
      <w:r w:rsidR="00414446" w:rsidRPr="005B2262">
        <w:rPr>
          <w:color w:val="000000" w:themeColor="text1"/>
          <w:sz w:val="22"/>
          <w:szCs w:val="22"/>
        </w:rPr>
        <w:t xml:space="preserve"> issues like magic, spiritism, demonic possession, </w:t>
      </w:r>
      <w:r w:rsidRPr="005B2262">
        <w:rPr>
          <w:color w:val="000000" w:themeColor="text1"/>
          <w:sz w:val="22"/>
          <w:szCs w:val="22"/>
        </w:rPr>
        <w:tab/>
      </w:r>
      <w:r w:rsidR="00414446" w:rsidRPr="005B2262">
        <w:rPr>
          <w:color w:val="000000" w:themeColor="text1"/>
          <w:sz w:val="22"/>
          <w:szCs w:val="22"/>
        </w:rPr>
        <w:t>an</w:t>
      </w:r>
      <w:r w:rsidR="005B0F6C" w:rsidRPr="005B2262">
        <w:rPr>
          <w:color w:val="000000" w:themeColor="text1"/>
          <w:sz w:val="22"/>
          <w:szCs w:val="22"/>
        </w:rPr>
        <w:t>cestral veneration, divine cure</w:t>
      </w:r>
      <w:r w:rsidR="00414446" w:rsidRPr="005B2262">
        <w:rPr>
          <w:color w:val="000000" w:themeColor="text1"/>
          <w:sz w:val="22"/>
          <w:szCs w:val="22"/>
        </w:rPr>
        <w:t>.</w:t>
      </w:r>
      <w:r w:rsidR="004317E1" w:rsidRPr="005B2262">
        <w:rPr>
          <w:color w:val="000000" w:themeColor="text1"/>
          <w:sz w:val="22"/>
          <w:szCs w:val="22"/>
        </w:rPr>
        <w:t xml:space="preserve"> </w:t>
      </w:r>
    </w:p>
    <w:p w14:paraId="5894E7FB" w14:textId="5E639043" w:rsidR="00414446" w:rsidRPr="005B2262" w:rsidRDefault="00A822DA" w:rsidP="00D1779C">
      <w:pPr>
        <w:pStyle w:val="CM55"/>
        <w:spacing w:after="60"/>
        <w:ind w:left="1077" w:hanging="357"/>
        <w:jc w:val="both"/>
        <w:rPr>
          <w:color w:val="000000" w:themeColor="text1"/>
          <w:sz w:val="22"/>
          <w:szCs w:val="22"/>
        </w:rPr>
      </w:pPr>
      <w:r w:rsidRPr="005B2262">
        <w:rPr>
          <w:color w:val="000000" w:themeColor="text1"/>
          <w:sz w:val="22"/>
          <w:szCs w:val="22"/>
        </w:rPr>
        <w:t>CX-8</w:t>
      </w:r>
      <w:r w:rsidRPr="005B2262">
        <w:rPr>
          <w:color w:val="000000" w:themeColor="text1"/>
          <w:sz w:val="22"/>
          <w:szCs w:val="22"/>
        </w:rPr>
        <w:tab/>
      </w:r>
      <w:r w:rsidR="00414446" w:rsidRPr="005B2262">
        <w:rPr>
          <w:color w:val="000000" w:themeColor="text1"/>
          <w:sz w:val="22"/>
          <w:szCs w:val="22"/>
        </w:rPr>
        <w:t xml:space="preserve">Ability to understand </w:t>
      </w:r>
      <w:r w:rsidR="00C440E4" w:rsidRPr="005B2262">
        <w:rPr>
          <w:color w:val="000000" w:themeColor="text1"/>
          <w:sz w:val="22"/>
          <w:szCs w:val="22"/>
        </w:rPr>
        <w:t xml:space="preserve">and relate </w:t>
      </w:r>
      <w:r w:rsidR="00414446" w:rsidRPr="005B2262">
        <w:rPr>
          <w:color w:val="000000" w:themeColor="text1"/>
          <w:sz w:val="22"/>
          <w:szCs w:val="22"/>
        </w:rPr>
        <w:t xml:space="preserve">the relevance of Christ's </w:t>
      </w:r>
      <w:r w:rsidR="00CE536E" w:rsidRPr="005B2262">
        <w:rPr>
          <w:color w:val="000000" w:themeColor="text1"/>
          <w:sz w:val="22"/>
          <w:szCs w:val="22"/>
        </w:rPr>
        <w:t xml:space="preserve">mission, </w:t>
      </w:r>
      <w:r w:rsidR="00414446" w:rsidRPr="005B2262">
        <w:rPr>
          <w:color w:val="000000" w:themeColor="text1"/>
          <w:sz w:val="22"/>
          <w:szCs w:val="22"/>
        </w:rPr>
        <w:t>ministry</w:t>
      </w:r>
      <w:r w:rsidR="004317E1" w:rsidRPr="005B2262">
        <w:rPr>
          <w:color w:val="000000" w:themeColor="text1"/>
          <w:sz w:val="22"/>
          <w:szCs w:val="22"/>
        </w:rPr>
        <w:t>,</w:t>
      </w:r>
      <w:r w:rsidR="00414446" w:rsidRPr="005B2262">
        <w:rPr>
          <w:color w:val="000000" w:themeColor="text1"/>
          <w:sz w:val="22"/>
          <w:szCs w:val="22"/>
        </w:rPr>
        <w:t xml:space="preserve"> and </w:t>
      </w:r>
      <w:r w:rsidRPr="005B2262">
        <w:rPr>
          <w:color w:val="000000" w:themeColor="text1"/>
          <w:sz w:val="22"/>
          <w:szCs w:val="22"/>
        </w:rPr>
        <w:tab/>
      </w:r>
      <w:r w:rsidR="00414446" w:rsidRPr="005B2262">
        <w:rPr>
          <w:color w:val="000000" w:themeColor="text1"/>
          <w:sz w:val="22"/>
          <w:szCs w:val="22"/>
        </w:rPr>
        <w:t xml:space="preserve">message for </w:t>
      </w:r>
      <w:r w:rsidR="00430F25" w:rsidRPr="005B2262">
        <w:rPr>
          <w:color w:val="000000" w:themeColor="text1"/>
          <w:sz w:val="22"/>
          <w:szCs w:val="22"/>
        </w:rPr>
        <w:t>the context in which they find themselves.</w:t>
      </w:r>
      <w:r w:rsidR="004317E1" w:rsidRPr="005B2262">
        <w:rPr>
          <w:color w:val="000000" w:themeColor="text1"/>
          <w:sz w:val="22"/>
          <w:szCs w:val="22"/>
        </w:rPr>
        <w:t xml:space="preserve"> </w:t>
      </w:r>
    </w:p>
    <w:p w14:paraId="639475A7" w14:textId="3E9E36C8" w:rsidR="00414446" w:rsidRPr="005B2262" w:rsidRDefault="00A822DA" w:rsidP="00544B20">
      <w:pPr>
        <w:pStyle w:val="CM55"/>
        <w:spacing w:after="60"/>
        <w:ind w:left="1077" w:hanging="357"/>
        <w:jc w:val="both"/>
        <w:rPr>
          <w:color w:val="000000" w:themeColor="text1"/>
          <w:sz w:val="22"/>
          <w:szCs w:val="22"/>
        </w:rPr>
      </w:pPr>
      <w:r w:rsidRPr="005B2262">
        <w:rPr>
          <w:color w:val="000000" w:themeColor="text1"/>
          <w:sz w:val="22"/>
          <w:szCs w:val="22"/>
        </w:rPr>
        <w:t>CX-9</w:t>
      </w:r>
      <w:r w:rsidRPr="005B2262">
        <w:rPr>
          <w:color w:val="000000" w:themeColor="text1"/>
          <w:sz w:val="22"/>
          <w:szCs w:val="22"/>
        </w:rPr>
        <w:tab/>
      </w:r>
      <w:r w:rsidR="00414446" w:rsidRPr="005B2262">
        <w:rPr>
          <w:color w:val="000000" w:themeColor="text1"/>
          <w:sz w:val="22"/>
          <w:szCs w:val="22"/>
        </w:rPr>
        <w:t xml:space="preserve">Ability to explain and effectively use missiological and </w:t>
      </w:r>
      <w:r w:rsidR="00942884" w:rsidRPr="005B2262">
        <w:rPr>
          <w:color w:val="000000" w:themeColor="text1"/>
          <w:sz w:val="22"/>
          <w:szCs w:val="22"/>
        </w:rPr>
        <w:t>cross</w:t>
      </w:r>
      <w:r w:rsidR="00414446" w:rsidRPr="005B2262">
        <w:rPr>
          <w:color w:val="000000" w:themeColor="text1"/>
          <w:sz w:val="22"/>
          <w:szCs w:val="22"/>
        </w:rPr>
        <w:t xml:space="preserve">-cultural principles </w:t>
      </w:r>
      <w:r w:rsidR="00544B20" w:rsidRPr="005B2262">
        <w:rPr>
          <w:color w:val="000000" w:themeColor="text1"/>
          <w:sz w:val="22"/>
          <w:szCs w:val="22"/>
        </w:rPr>
        <w:t xml:space="preserve">to </w:t>
      </w:r>
      <w:r w:rsidRPr="005B2262">
        <w:rPr>
          <w:color w:val="000000" w:themeColor="text1"/>
          <w:sz w:val="22"/>
          <w:szCs w:val="22"/>
        </w:rPr>
        <w:tab/>
      </w:r>
      <w:r w:rsidR="00544B20" w:rsidRPr="005B2262">
        <w:rPr>
          <w:color w:val="000000" w:themeColor="text1"/>
          <w:sz w:val="22"/>
          <w:szCs w:val="22"/>
        </w:rPr>
        <w:t xml:space="preserve">communicate the gospel in relevant ways </w:t>
      </w:r>
      <w:r w:rsidR="004317E1" w:rsidRPr="005B2262">
        <w:rPr>
          <w:color w:val="000000" w:themeColor="text1"/>
          <w:sz w:val="22"/>
          <w:szCs w:val="22"/>
        </w:rPr>
        <w:t>in different</w:t>
      </w:r>
      <w:r w:rsidR="00544B20" w:rsidRPr="005B2262">
        <w:rPr>
          <w:color w:val="000000" w:themeColor="text1"/>
          <w:sz w:val="22"/>
          <w:szCs w:val="22"/>
        </w:rPr>
        <w:t xml:space="preserve"> contexts</w:t>
      </w:r>
      <w:r w:rsidR="004317E1" w:rsidRPr="005B2262">
        <w:rPr>
          <w:color w:val="000000" w:themeColor="text1"/>
          <w:sz w:val="22"/>
          <w:szCs w:val="22"/>
        </w:rPr>
        <w:t xml:space="preserve">. </w:t>
      </w:r>
    </w:p>
    <w:p w14:paraId="7C5CD8F4" w14:textId="43C9D69E" w:rsidR="00155880" w:rsidRPr="005B2262" w:rsidRDefault="00A822DA" w:rsidP="00D1779C">
      <w:pPr>
        <w:pStyle w:val="CM55"/>
        <w:spacing w:after="60"/>
        <w:ind w:left="1077" w:hanging="357"/>
        <w:jc w:val="both"/>
        <w:rPr>
          <w:color w:val="000000" w:themeColor="text1"/>
          <w:sz w:val="22"/>
          <w:szCs w:val="22"/>
        </w:rPr>
      </w:pPr>
      <w:r w:rsidRPr="005B2262">
        <w:rPr>
          <w:color w:val="000000" w:themeColor="text1"/>
          <w:sz w:val="22"/>
          <w:szCs w:val="22"/>
        </w:rPr>
        <w:t>CX-10</w:t>
      </w:r>
      <w:r w:rsidRPr="005B2262">
        <w:rPr>
          <w:color w:val="000000" w:themeColor="text1"/>
          <w:sz w:val="22"/>
          <w:szCs w:val="22"/>
        </w:rPr>
        <w:tab/>
      </w:r>
      <w:r w:rsidR="00414446" w:rsidRPr="005B2262">
        <w:rPr>
          <w:color w:val="000000" w:themeColor="text1"/>
          <w:sz w:val="22"/>
          <w:szCs w:val="22"/>
        </w:rPr>
        <w:t>Ability to identify and apply principles of cross-cultural communication.</w:t>
      </w:r>
      <w:r w:rsidR="004317E1" w:rsidRPr="005B2262">
        <w:rPr>
          <w:color w:val="000000" w:themeColor="text1"/>
          <w:sz w:val="22"/>
          <w:szCs w:val="22"/>
        </w:rPr>
        <w:t xml:space="preserve"> </w:t>
      </w:r>
    </w:p>
    <w:p w14:paraId="27B3EAD8" w14:textId="1DF28127" w:rsidR="00414446" w:rsidRPr="005B2262" w:rsidRDefault="00A822DA" w:rsidP="00A34FFD">
      <w:pPr>
        <w:pStyle w:val="CM55"/>
        <w:spacing w:after="60"/>
        <w:ind w:left="1077" w:hanging="357"/>
        <w:jc w:val="both"/>
        <w:rPr>
          <w:color w:val="000000" w:themeColor="text1"/>
          <w:sz w:val="22"/>
          <w:szCs w:val="22"/>
        </w:rPr>
      </w:pPr>
      <w:r w:rsidRPr="005B2262">
        <w:rPr>
          <w:color w:val="000000" w:themeColor="text1"/>
          <w:sz w:val="22"/>
          <w:szCs w:val="22"/>
        </w:rPr>
        <w:t>CX-11</w:t>
      </w:r>
      <w:r w:rsidRPr="005B2262">
        <w:rPr>
          <w:color w:val="000000" w:themeColor="text1"/>
          <w:sz w:val="22"/>
          <w:szCs w:val="22"/>
        </w:rPr>
        <w:tab/>
      </w:r>
      <w:r w:rsidR="00155880" w:rsidRPr="005B2262">
        <w:rPr>
          <w:color w:val="000000" w:themeColor="text1"/>
          <w:sz w:val="22"/>
          <w:szCs w:val="22"/>
        </w:rPr>
        <w:t xml:space="preserve">Ability to develop relationships within and across cultures with the purpose of </w:t>
      </w:r>
      <w:r w:rsidRPr="005B2262">
        <w:rPr>
          <w:color w:val="000000" w:themeColor="text1"/>
          <w:sz w:val="22"/>
          <w:szCs w:val="22"/>
        </w:rPr>
        <w:tab/>
      </w:r>
      <w:r w:rsidR="00155880" w:rsidRPr="005B2262">
        <w:rPr>
          <w:color w:val="000000" w:themeColor="text1"/>
          <w:sz w:val="22"/>
          <w:szCs w:val="22"/>
        </w:rPr>
        <w:t>communicating the gospel.</w:t>
      </w:r>
      <w:r w:rsidR="00414446" w:rsidRPr="005B2262">
        <w:rPr>
          <w:color w:val="000000" w:themeColor="text1"/>
          <w:sz w:val="22"/>
          <w:szCs w:val="22"/>
        </w:rPr>
        <w:t xml:space="preserve"> </w:t>
      </w:r>
    </w:p>
    <w:p w14:paraId="4473960C" w14:textId="7B17E3EB" w:rsidR="00414446" w:rsidRPr="005B2262" w:rsidRDefault="00414446" w:rsidP="00A34FFD">
      <w:pPr>
        <w:pStyle w:val="Heading3"/>
        <w:rPr>
          <w:color w:val="000000" w:themeColor="text1"/>
        </w:rPr>
      </w:pPr>
      <w:r w:rsidRPr="005B2262">
        <w:rPr>
          <w:color w:val="000000" w:themeColor="text1"/>
        </w:rPr>
        <w:t>54</w:t>
      </w:r>
      <w:r w:rsidR="001C6B2D" w:rsidRPr="005B2262">
        <w:rPr>
          <w:color w:val="000000" w:themeColor="text1"/>
        </w:rPr>
        <w:t>2</w:t>
      </w:r>
      <w:r w:rsidRPr="005B2262">
        <w:rPr>
          <w:color w:val="000000" w:themeColor="text1"/>
        </w:rPr>
        <w:t xml:space="preserve">.4 </w:t>
      </w:r>
      <w:r w:rsidRPr="005B2262">
        <w:rPr>
          <w:color w:val="000000" w:themeColor="text1"/>
        </w:rPr>
        <w:tab/>
        <w:t xml:space="preserve">Study Schemes for the Desired Outcomes </w:t>
      </w:r>
    </w:p>
    <w:p w14:paraId="1879B746" w14:textId="6E6124EF" w:rsidR="004B5430" w:rsidRPr="005B2262" w:rsidRDefault="00414446" w:rsidP="00D56299">
      <w:pPr>
        <w:pStyle w:val="CM55"/>
        <w:spacing w:after="0" w:line="240" w:lineRule="atLeast"/>
        <w:ind w:left="360" w:right="187"/>
        <w:jc w:val="both"/>
        <w:rPr>
          <w:color w:val="000000" w:themeColor="text1"/>
          <w:sz w:val="22"/>
          <w:szCs w:val="22"/>
        </w:rPr>
      </w:pPr>
      <w:r w:rsidRPr="005B2262">
        <w:rPr>
          <w:color w:val="000000" w:themeColor="text1"/>
          <w:sz w:val="22"/>
          <w:szCs w:val="22"/>
        </w:rPr>
        <w:t xml:space="preserve">This course of study has been organized as a series of measurable outcomes (abilities) listed under content, competency, character, and context. These are minimum outcomes that must be achieved regardless of whether a student pursues educational preparation via the college and seminary path or the district-directed path. </w:t>
      </w:r>
    </w:p>
    <w:p w14:paraId="1078A6BD" w14:textId="1FD2DA9D" w:rsidR="004B5430" w:rsidRPr="005B2262" w:rsidRDefault="00414446" w:rsidP="0050018F">
      <w:pPr>
        <w:pStyle w:val="CM55"/>
        <w:spacing w:after="0" w:line="240" w:lineRule="atLeast"/>
        <w:ind w:left="360" w:right="187"/>
        <w:jc w:val="both"/>
        <w:rPr>
          <w:color w:val="000000" w:themeColor="text1"/>
          <w:sz w:val="22"/>
          <w:szCs w:val="22"/>
        </w:rPr>
      </w:pPr>
      <w:r w:rsidRPr="005B2262">
        <w:rPr>
          <w:color w:val="000000" w:themeColor="text1"/>
          <w:sz w:val="22"/>
          <w:szCs w:val="22"/>
        </w:rPr>
        <w:t xml:space="preserve">Any scheme of study should be designed to </w:t>
      </w:r>
      <w:r w:rsidR="00525C2F" w:rsidRPr="005B2262">
        <w:rPr>
          <w:color w:val="000000" w:themeColor="text1"/>
          <w:sz w:val="22"/>
          <w:szCs w:val="22"/>
        </w:rPr>
        <w:t xml:space="preserve">assist the candidate to develop </w:t>
      </w:r>
      <w:r w:rsidRPr="005B2262">
        <w:rPr>
          <w:color w:val="000000" w:themeColor="text1"/>
          <w:sz w:val="22"/>
          <w:szCs w:val="20"/>
        </w:rPr>
        <w:t>th</w:t>
      </w:r>
      <w:r w:rsidRPr="005B2262">
        <w:rPr>
          <w:color w:val="000000" w:themeColor="text1"/>
          <w:sz w:val="22"/>
        </w:rPr>
        <w:t>e knowledge and skills to succeed in ministry</w:t>
      </w:r>
      <w:r w:rsidRPr="005B2262">
        <w:rPr>
          <w:color w:val="000000" w:themeColor="text1"/>
          <w:sz w:val="22"/>
          <w:szCs w:val="22"/>
        </w:rPr>
        <w:t xml:space="preserve">. Any such scheme is merely the beginning point of a lifetime of formal and informal development. It is important that each scheme of study have a means of ensuring </w:t>
      </w:r>
      <w:r w:rsidRPr="005B2262">
        <w:rPr>
          <w:color w:val="000000" w:themeColor="text1"/>
          <w:sz w:val="22"/>
          <w:szCs w:val="22"/>
          <w:u w:val="single"/>
        </w:rPr>
        <w:t>coherence</w:t>
      </w:r>
      <w:r w:rsidRPr="005B2262">
        <w:rPr>
          <w:color w:val="000000" w:themeColor="text1"/>
          <w:sz w:val="22"/>
          <w:szCs w:val="22"/>
        </w:rPr>
        <w:t xml:space="preserve"> within the curriculum and </w:t>
      </w:r>
      <w:r w:rsidRPr="005B2262">
        <w:rPr>
          <w:color w:val="000000" w:themeColor="text1"/>
          <w:sz w:val="22"/>
          <w:szCs w:val="22"/>
          <w:u w:val="single"/>
        </w:rPr>
        <w:t>progression</w:t>
      </w:r>
      <w:r w:rsidRPr="005B2262">
        <w:rPr>
          <w:color w:val="000000" w:themeColor="text1"/>
          <w:sz w:val="22"/>
          <w:szCs w:val="22"/>
        </w:rPr>
        <w:t xml:space="preserve"> through the curriculum. </w:t>
      </w:r>
    </w:p>
    <w:p w14:paraId="7E3AA93A" w14:textId="2A38B7A7" w:rsidR="00414446" w:rsidRPr="005B2262" w:rsidRDefault="00414446" w:rsidP="00414446">
      <w:pPr>
        <w:pStyle w:val="CM55"/>
        <w:spacing w:after="60" w:line="240" w:lineRule="atLeast"/>
        <w:ind w:left="360" w:right="187"/>
        <w:jc w:val="both"/>
        <w:rPr>
          <w:color w:val="000000" w:themeColor="text1"/>
          <w:sz w:val="22"/>
          <w:szCs w:val="22"/>
        </w:rPr>
      </w:pPr>
      <w:r w:rsidRPr="005B2262">
        <w:rPr>
          <w:color w:val="000000" w:themeColor="text1"/>
          <w:sz w:val="22"/>
          <w:szCs w:val="22"/>
        </w:rPr>
        <w:t xml:space="preserve">The first stage of the course of study is designated as approximately one fourth of the units of the instructional courses/modules in a validated curriculum </w:t>
      </w:r>
      <w:r w:rsidRPr="005B2262">
        <w:rPr>
          <w:i/>
          <w:color w:val="000000" w:themeColor="text1"/>
          <w:sz w:val="22"/>
          <w:szCs w:val="22"/>
        </w:rPr>
        <w:t>Manual</w:t>
      </w:r>
      <w:r w:rsidRPr="005B2262">
        <w:rPr>
          <w:color w:val="000000" w:themeColor="text1"/>
          <w:sz w:val="22"/>
          <w:szCs w:val="22"/>
        </w:rPr>
        <w:t xml:space="preserve"> 53</w:t>
      </w:r>
      <w:r w:rsidR="0050018F" w:rsidRPr="005B2262">
        <w:rPr>
          <w:color w:val="000000" w:themeColor="text1"/>
          <w:sz w:val="22"/>
          <w:szCs w:val="22"/>
        </w:rPr>
        <w:t>2</w:t>
      </w:r>
      <w:r w:rsidRPr="005B2262">
        <w:rPr>
          <w:color w:val="000000" w:themeColor="text1"/>
          <w:sz w:val="22"/>
          <w:szCs w:val="22"/>
        </w:rPr>
        <w:t>.1.</w:t>
      </w:r>
    </w:p>
    <w:p w14:paraId="2B7B062A" w14:textId="77777777" w:rsidR="00414446" w:rsidRPr="005B2262" w:rsidRDefault="00414446" w:rsidP="00414446">
      <w:pPr>
        <w:pStyle w:val="CM56"/>
        <w:spacing w:after="120" w:line="240" w:lineRule="atLeast"/>
        <w:ind w:left="720" w:right="1037"/>
        <w:jc w:val="both"/>
        <w:rPr>
          <w:color w:val="000000" w:themeColor="text1"/>
          <w:sz w:val="22"/>
          <w:szCs w:val="22"/>
        </w:rPr>
      </w:pPr>
      <w:r w:rsidRPr="005B2262">
        <w:rPr>
          <w:color w:val="000000" w:themeColor="text1"/>
          <w:sz w:val="22"/>
          <w:szCs w:val="22"/>
        </w:rPr>
        <w:t>When members of the Church of the Nazarene acknowledge a call to a lifetime of ministry, they may be licensed as ministers by the district assembly provided they:</w:t>
      </w:r>
    </w:p>
    <w:p w14:paraId="29A848E9" w14:textId="12FA2ACC" w:rsidR="00414446" w:rsidRPr="005B2262" w:rsidRDefault="00414446" w:rsidP="00414446">
      <w:pPr>
        <w:pStyle w:val="CM56"/>
        <w:spacing w:after="120" w:line="240" w:lineRule="atLeast"/>
        <w:ind w:left="720" w:right="1037"/>
        <w:jc w:val="both"/>
        <w:rPr>
          <w:color w:val="000000" w:themeColor="text1"/>
          <w:sz w:val="22"/>
          <w:szCs w:val="22"/>
        </w:rPr>
      </w:pPr>
      <w:r w:rsidRPr="005B2262">
        <w:rPr>
          <w:color w:val="000000" w:themeColor="text1"/>
          <w:sz w:val="22"/>
          <w:szCs w:val="22"/>
        </w:rPr>
        <w:lastRenderedPageBreak/>
        <w:t xml:space="preserve">1. </w:t>
      </w:r>
      <w:r w:rsidR="0050018F" w:rsidRPr="005B2262">
        <w:rPr>
          <w:color w:val="000000" w:themeColor="text1"/>
          <w:sz w:val="22"/>
          <w:szCs w:val="22"/>
        </w:rPr>
        <w:t xml:space="preserve"> </w:t>
      </w:r>
      <w:r w:rsidRPr="005B2262">
        <w:rPr>
          <w:color w:val="000000" w:themeColor="text1"/>
          <w:sz w:val="22"/>
          <w:szCs w:val="22"/>
        </w:rPr>
        <w:t>have held a local minister’s license for one full year</w:t>
      </w:r>
    </w:p>
    <w:p w14:paraId="7662D374" w14:textId="3224A579" w:rsidR="0050018F" w:rsidRPr="005B2262" w:rsidRDefault="00414446" w:rsidP="00414446">
      <w:pPr>
        <w:pStyle w:val="CM56"/>
        <w:spacing w:after="120" w:line="240" w:lineRule="atLeast"/>
        <w:ind w:left="720" w:right="1037"/>
        <w:jc w:val="both"/>
        <w:rPr>
          <w:color w:val="000000" w:themeColor="text1"/>
          <w:sz w:val="22"/>
          <w:szCs w:val="22"/>
        </w:rPr>
      </w:pPr>
      <w:r w:rsidRPr="005B2262">
        <w:rPr>
          <w:color w:val="000000" w:themeColor="text1"/>
          <w:sz w:val="22"/>
          <w:szCs w:val="22"/>
        </w:rPr>
        <w:t xml:space="preserve">2. have completed one-fourth of a validated course of study for ministers, </w:t>
      </w:r>
      <w:r w:rsidR="0050018F" w:rsidRPr="005B2262">
        <w:rPr>
          <w:color w:val="000000" w:themeColor="text1"/>
          <w:sz w:val="22"/>
          <w:szCs w:val="22"/>
        </w:rPr>
        <w:t>have completed one-fourth of a validated course of study for ministers, a</w:t>
      </w:r>
      <w:r w:rsidR="00833581" w:rsidRPr="005B2262">
        <w:rPr>
          <w:color w:val="000000" w:themeColor="text1"/>
          <w:sz w:val="22"/>
          <w:szCs w:val="22"/>
        </w:rPr>
        <w:t xml:space="preserve">nd can demonstrate appreciation, </w:t>
      </w:r>
      <w:r w:rsidR="0050018F" w:rsidRPr="005B2262">
        <w:rPr>
          <w:color w:val="000000" w:themeColor="text1"/>
          <w:sz w:val="22"/>
          <w:szCs w:val="22"/>
        </w:rPr>
        <w:t xml:space="preserve">comprehension, and application of the </w:t>
      </w:r>
      <w:r w:rsidR="0050018F" w:rsidRPr="005B2262">
        <w:rPr>
          <w:i/>
          <w:iCs/>
          <w:color w:val="000000" w:themeColor="text1"/>
          <w:sz w:val="22"/>
          <w:szCs w:val="22"/>
        </w:rPr>
        <w:t xml:space="preserve">Manual </w:t>
      </w:r>
      <w:r w:rsidR="0050018F" w:rsidRPr="005B2262">
        <w:rPr>
          <w:color w:val="000000" w:themeColor="text1"/>
          <w:sz w:val="22"/>
          <w:szCs w:val="22"/>
        </w:rPr>
        <w:t>and history of the Church o</w:t>
      </w:r>
      <w:r w:rsidR="00833581" w:rsidRPr="005B2262">
        <w:rPr>
          <w:color w:val="000000" w:themeColor="text1"/>
          <w:sz w:val="22"/>
          <w:szCs w:val="22"/>
        </w:rPr>
        <w:t>f the Nazarene, and of the doc</w:t>
      </w:r>
      <w:r w:rsidR="0050018F" w:rsidRPr="005B2262">
        <w:rPr>
          <w:color w:val="000000" w:themeColor="text1"/>
          <w:sz w:val="22"/>
          <w:szCs w:val="22"/>
        </w:rPr>
        <w:t>trine of holiness, by successfully completing the related portions of a validated course of study;  </w:t>
      </w:r>
    </w:p>
    <w:p w14:paraId="3795FF60" w14:textId="2D9A4948" w:rsidR="00414446" w:rsidRPr="005B2262" w:rsidRDefault="00414446" w:rsidP="00414446">
      <w:pPr>
        <w:pStyle w:val="CM56"/>
        <w:spacing w:after="120" w:line="240" w:lineRule="atLeast"/>
        <w:ind w:left="720" w:right="1037"/>
        <w:jc w:val="both"/>
        <w:rPr>
          <w:color w:val="000000" w:themeColor="text1"/>
          <w:sz w:val="22"/>
          <w:szCs w:val="22"/>
        </w:rPr>
      </w:pPr>
      <w:r w:rsidRPr="005B2262">
        <w:rPr>
          <w:color w:val="000000" w:themeColor="text1"/>
          <w:sz w:val="22"/>
          <w:szCs w:val="22"/>
        </w:rPr>
        <w:t xml:space="preserve">3. have been recommended for such work by the church board of the local church of which they are members, to which recommendation shall be attached the Application for </w:t>
      </w:r>
      <w:r w:rsidR="0050018F" w:rsidRPr="005B2262">
        <w:rPr>
          <w:color w:val="000000" w:themeColor="text1"/>
          <w:sz w:val="22"/>
          <w:szCs w:val="22"/>
        </w:rPr>
        <w:t xml:space="preserve">a District </w:t>
      </w:r>
      <w:r w:rsidRPr="005B2262">
        <w:rPr>
          <w:color w:val="000000" w:themeColor="text1"/>
          <w:sz w:val="22"/>
          <w:szCs w:val="22"/>
        </w:rPr>
        <w:t>Minister’s License carefully filled in</w:t>
      </w:r>
    </w:p>
    <w:p w14:paraId="1072C784" w14:textId="77777777" w:rsidR="00414446" w:rsidRPr="005B2262" w:rsidRDefault="00414446" w:rsidP="00414446">
      <w:pPr>
        <w:pStyle w:val="CM56"/>
        <w:spacing w:after="120" w:line="240" w:lineRule="atLeast"/>
        <w:ind w:left="720" w:right="1037"/>
        <w:jc w:val="both"/>
        <w:rPr>
          <w:color w:val="000000" w:themeColor="text1"/>
          <w:sz w:val="22"/>
          <w:szCs w:val="22"/>
        </w:rPr>
      </w:pPr>
      <w:r w:rsidRPr="005B2262">
        <w:rPr>
          <w:color w:val="000000" w:themeColor="text1"/>
          <w:sz w:val="22"/>
          <w:szCs w:val="22"/>
        </w:rPr>
        <w:t>4. have given evidence of grace, gifts, and usefulness</w:t>
      </w:r>
    </w:p>
    <w:p w14:paraId="1E5CCAED" w14:textId="77777777" w:rsidR="00414446" w:rsidRPr="005B2262" w:rsidRDefault="00414446" w:rsidP="00414446">
      <w:pPr>
        <w:pStyle w:val="CM56"/>
        <w:spacing w:after="120" w:line="240" w:lineRule="atLeast"/>
        <w:ind w:left="720" w:right="1037"/>
        <w:jc w:val="both"/>
        <w:rPr>
          <w:color w:val="000000" w:themeColor="text1"/>
          <w:sz w:val="22"/>
          <w:szCs w:val="22"/>
        </w:rPr>
      </w:pPr>
      <w:r w:rsidRPr="005B2262">
        <w:rPr>
          <w:color w:val="000000" w:themeColor="text1"/>
          <w:sz w:val="22"/>
          <w:szCs w:val="22"/>
        </w:rPr>
        <w:t>5. have been carefully examined, under the direction of the district assembly of the district within the bounds of which they hold their church membership, regarding their spiritual, intellectual, and other fitness for such work, including appropriate background checks as determined by the District Advisory Board</w:t>
      </w:r>
    </w:p>
    <w:p w14:paraId="68E1B3DF" w14:textId="77777777" w:rsidR="00414446" w:rsidRPr="005B2262" w:rsidRDefault="00414446" w:rsidP="00414446">
      <w:pPr>
        <w:pStyle w:val="CM56"/>
        <w:spacing w:after="120" w:line="240" w:lineRule="atLeast"/>
        <w:ind w:left="720" w:right="1037"/>
        <w:jc w:val="both"/>
        <w:rPr>
          <w:color w:val="000000" w:themeColor="text1"/>
          <w:sz w:val="22"/>
          <w:szCs w:val="22"/>
        </w:rPr>
      </w:pPr>
      <w:r w:rsidRPr="005B2262">
        <w:rPr>
          <w:color w:val="000000" w:themeColor="text1"/>
          <w:sz w:val="22"/>
          <w:szCs w:val="22"/>
        </w:rPr>
        <w:t>6. have promised to pursue immediately a validated course of study prescribed for licensed ministers and candidates for ordination</w:t>
      </w:r>
    </w:p>
    <w:p w14:paraId="35BE60AF" w14:textId="77777777" w:rsidR="00414446" w:rsidRPr="005B2262" w:rsidRDefault="00414446" w:rsidP="00414446">
      <w:pPr>
        <w:pStyle w:val="CM56"/>
        <w:spacing w:after="120" w:line="240" w:lineRule="atLeast"/>
        <w:ind w:left="720" w:right="1037"/>
        <w:jc w:val="both"/>
        <w:rPr>
          <w:color w:val="000000" w:themeColor="text1"/>
          <w:sz w:val="22"/>
          <w:szCs w:val="22"/>
        </w:rPr>
      </w:pPr>
      <w:r w:rsidRPr="005B2262">
        <w:rPr>
          <w:color w:val="000000" w:themeColor="text1"/>
          <w:sz w:val="22"/>
          <w:szCs w:val="22"/>
        </w:rPr>
        <w:t xml:space="preserve">7. have had any disqualification, which may have been imposed by a district assembly, removed by an explanation in writing by the district superintendent and the District Advisory Board of the district where the disqualification was imposed; and provided further that their marriage relationship does not render them ineligible for a district license; and </w:t>
      </w:r>
    </w:p>
    <w:p w14:paraId="17AD370C" w14:textId="7744A6BF" w:rsidR="001C6B2D" w:rsidRPr="005B2262" w:rsidRDefault="00414446" w:rsidP="001C6B2D">
      <w:pPr>
        <w:pStyle w:val="CM56"/>
        <w:spacing w:after="120" w:line="240" w:lineRule="atLeast"/>
        <w:ind w:left="720" w:right="1037"/>
        <w:jc w:val="both"/>
        <w:rPr>
          <w:color w:val="000000" w:themeColor="text1"/>
          <w:sz w:val="22"/>
          <w:szCs w:val="22"/>
        </w:rPr>
      </w:pPr>
      <w:r w:rsidRPr="005B2262">
        <w:rPr>
          <w:color w:val="000000" w:themeColor="text1"/>
          <w:sz w:val="22"/>
          <w:szCs w:val="22"/>
        </w:rPr>
        <w:t xml:space="preserve">8. in case of a previous divorce, the recommendation of the District Ministerial Credentials Board </w:t>
      </w:r>
      <w:r w:rsidR="0050018F" w:rsidRPr="005B2262">
        <w:rPr>
          <w:color w:val="000000" w:themeColor="text1"/>
          <w:sz w:val="22"/>
          <w:szCs w:val="22"/>
        </w:rPr>
        <w:t xml:space="preserve">or District Board of Ministry </w:t>
      </w:r>
      <w:r w:rsidRPr="005B2262">
        <w:rPr>
          <w:color w:val="000000" w:themeColor="text1"/>
          <w:sz w:val="22"/>
          <w:szCs w:val="22"/>
        </w:rPr>
        <w:t>along with supporting documents will be given to the Board of General superintendents, which may remove this as a</w:t>
      </w:r>
      <w:r w:rsidR="0050018F" w:rsidRPr="005B2262">
        <w:rPr>
          <w:color w:val="000000" w:themeColor="text1"/>
          <w:sz w:val="22"/>
          <w:szCs w:val="22"/>
        </w:rPr>
        <w:t xml:space="preserve"> barrier to pursuing a license.</w:t>
      </w:r>
    </w:p>
    <w:p w14:paraId="5B0CF755" w14:textId="77777777" w:rsidR="001C6B2D" w:rsidRPr="005B2262" w:rsidRDefault="001C6B2D" w:rsidP="001C6B2D">
      <w:pPr>
        <w:pStyle w:val="CM56"/>
        <w:spacing w:after="240" w:line="240" w:lineRule="atLeast"/>
        <w:ind w:left="360"/>
        <w:jc w:val="both"/>
        <w:rPr>
          <w:color w:val="000000" w:themeColor="text1"/>
          <w:sz w:val="22"/>
          <w:szCs w:val="22"/>
        </w:rPr>
      </w:pPr>
      <w:r w:rsidRPr="005B2262">
        <w:rPr>
          <w:color w:val="000000" w:themeColor="text1"/>
          <w:sz w:val="22"/>
          <w:szCs w:val="22"/>
        </w:rPr>
        <w:t>A District can grant an exception to the standard guidelines (the 1 year and ¼ of the COS requirement) and issue a person his or her first District License when</w:t>
      </w:r>
    </w:p>
    <w:p w14:paraId="1B795491" w14:textId="77777777" w:rsidR="001C6B2D" w:rsidRPr="005B2262" w:rsidRDefault="001C6B2D" w:rsidP="001C6B2D">
      <w:pPr>
        <w:pStyle w:val="CM56"/>
        <w:numPr>
          <w:ilvl w:val="0"/>
          <w:numId w:val="49"/>
        </w:numPr>
        <w:spacing w:after="240" w:line="240" w:lineRule="atLeast"/>
        <w:jc w:val="both"/>
        <w:rPr>
          <w:color w:val="000000" w:themeColor="text1"/>
          <w:sz w:val="22"/>
          <w:szCs w:val="22"/>
        </w:rPr>
      </w:pPr>
      <w:r w:rsidRPr="005B2262">
        <w:rPr>
          <w:color w:val="000000" w:themeColor="text1"/>
          <w:sz w:val="22"/>
          <w:szCs w:val="22"/>
        </w:rPr>
        <w:t xml:space="preserve">The District shows that the person knows, appreciates and can apply the Manual and the history of the CON. </w:t>
      </w:r>
    </w:p>
    <w:p w14:paraId="18AE0C9B" w14:textId="77777777" w:rsidR="001C6B2D" w:rsidRPr="005B2262" w:rsidRDefault="001C6B2D" w:rsidP="001C6B2D">
      <w:pPr>
        <w:pStyle w:val="CM56"/>
        <w:numPr>
          <w:ilvl w:val="0"/>
          <w:numId w:val="49"/>
        </w:numPr>
        <w:spacing w:after="240" w:line="240" w:lineRule="atLeast"/>
        <w:jc w:val="both"/>
        <w:rPr>
          <w:color w:val="000000" w:themeColor="text1"/>
          <w:sz w:val="22"/>
          <w:szCs w:val="22"/>
        </w:rPr>
      </w:pPr>
      <w:r w:rsidRPr="005B2262">
        <w:rPr>
          <w:color w:val="000000" w:themeColor="text1"/>
          <w:sz w:val="22"/>
          <w:szCs w:val="22"/>
        </w:rPr>
        <w:t xml:space="preserve">The person has experienced Entire Sanctification and can teach the Doctrine of Holiness to others.  </w:t>
      </w:r>
    </w:p>
    <w:p w14:paraId="68264630" w14:textId="77777777" w:rsidR="001C6B2D" w:rsidRPr="005B2262" w:rsidRDefault="001C6B2D" w:rsidP="001C6B2D">
      <w:pPr>
        <w:pStyle w:val="CM56"/>
        <w:numPr>
          <w:ilvl w:val="0"/>
          <w:numId w:val="49"/>
        </w:numPr>
        <w:spacing w:after="240" w:line="240" w:lineRule="atLeast"/>
        <w:jc w:val="both"/>
        <w:rPr>
          <w:color w:val="000000" w:themeColor="text1"/>
          <w:sz w:val="22"/>
          <w:szCs w:val="22"/>
        </w:rPr>
      </w:pPr>
      <w:r w:rsidRPr="005B2262">
        <w:rPr>
          <w:color w:val="000000" w:themeColor="text1"/>
          <w:sz w:val="22"/>
          <w:szCs w:val="22"/>
        </w:rPr>
        <w:t xml:space="preserve">The person knows local church polity. </w:t>
      </w:r>
    </w:p>
    <w:p w14:paraId="1F5F7BE7" w14:textId="77777777" w:rsidR="001C6B2D" w:rsidRPr="005B2262" w:rsidRDefault="001C6B2D" w:rsidP="001C6B2D">
      <w:pPr>
        <w:pStyle w:val="CM56"/>
        <w:spacing w:after="240" w:line="240" w:lineRule="atLeast"/>
        <w:ind w:left="360"/>
        <w:jc w:val="both"/>
        <w:rPr>
          <w:color w:val="000000" w:themeColor="text1"/>
          <w:sz w:val="22"/>
          <w:szCs w:val="22"/>
        </w:rPr>
      </w:pPr>
      <w:r w:rsidRPr="005B2262">
        <w:rPr>
          <w:color w:val="000000" w:themeColor="text1"/>
          <w:sz w:val="22"/>
          <w:szCs w:val="22"/>
        </w:rPr>
        <w:t xml:space="preserve">The District board of Ministerial studies or District Board of Ministry can only give an exception if they </w:t>
      </w:r>
    </w:p>
    <w:p w14:paraId="2D2105F1" w14:textId="77777777" w:rsidR="001C6B2D" w:rsidRPr="005B2262" w:rsidRDefault="001C6B2D" w:rsidP="001C6B2D">
      <w:pPr>
        <w:pStyle w:val="CM56"/>
        <w:numPr>
          <w:ilvl w:val="0"/>
          <w:numId w:val="50"/>
        </w:numPr>
        <w:spacing w:after="240" w:line="240" w:lineRule="atLeast"/>
        <w:jc w:val="both"/>
        <w:rPr>
          <w:color w:val="000000" w:themeColor="text1"/>
          <w:sz w:val="22"/>
          <w:szCs w:val="22"/>
        </w:rPr>
      </w:pPr>
      <w:r w:rsidRPr="005B2262">
        <w:rPr>
          <w:color w:val="000000" w:themeColor="text1"/>
          <w:sz w:val="22"/>
          <w:szCs w:val="22"/>
        </w:rPr>
        <w:t>Make a plan together with the person to finish a validated Course of Study</w:t>
      </w:r>
    </w:p>
    <w:p w14:paraId="66EDAACB" w14:textId="77777777" w:rsidR="001C6B2D" w:rsidRPr="005B2262" w:rsidRDefault="001C6B2D" w:rsidP="001C6B2D">
      <w:pPr>
        <w:pStyle w:val="CM56"/>
        <w:numPr>
          <w:ilvl w:val="0"/>
          <w:numId w:val="50"/>
        </w:numPr>
        <w:spacing w:after="240" w:line="240" w:lineRule="atLeast"/>
        <w:jc w:val="both"/>
        <w:rPr>
          <w:color w:val="000000" w:themeColor="text1"/>
          <w:sz w:val="22"/>
          <w:szCs w:val="22"/>
        </w:rPr>
      </w:pPr>
      <w:r w:rsidRPr="005B2262">
        <w:rPr>
          <w:color w:val="000000" w:themeColor="text1"/>
          <w:sz w:val="22"/>
          <w:szCs w:val="22"/>
        </w:rPr>
        <w:t xml:space="preserve">Assign a mentor to help the person with both theology and administration. </w:t>
      </w:r>
    </w:p>
    <w:p w14:paraId="46BE0915" w14:textId="77777777" w:rsidR="001C6B2D" w:rsidRPr="005B2262" w:rsidRDefault="001C6B2D" w:rsidP="001C6B2D">
      <w:pPr>
        <w:pStyle w:val="CM56"/>
        <w:spacing w:after="240" w:line="240" w:lineRule="atLeast"/>
        <w:ind w:left="360"/>
        <w:jc w:val="both"/>
        <w:rPr>
          <w:color w:val="000000" w:themeColor="text1"/>
          <w:sz w:val="22"/>
          <w:szCs w:val="22"/>
        </w:rPr>
      </w:pPr>
      <w:r w:rsidRPr="005B2262">
        <w:rPr>
          <w:color w:val="000000" w:themeColor="text1"/>
          <w:sz w:val="22"/>
          <w:szCs w:val="22"/>
        </w:rPr>
        <w:t>“District Boards of Ministry have the option of granting a first-time District License to a candidate who can demonstrate appreciation, comprehension, and application of the Manual and history of the Church of the Nazarene, and of the doctrine of holiness even if they have not yet taken the full coursework to complete the abilities/hours required in these subjects for ordination.</w:t>
      </w:r>
    </w:p>
    <w:p w14:paraId="205B0AA5" w14:textId="4E2F5318" w:rsidR="00414446" w:rsidRPr="005B2262" w:rsidRDefault="001C6B2D" w:rsidP="004200CB">
      <w:pPr>
        <w:pStyle w:val="CM56"/>
        <w:spacing w:after="240" w:line="240" w:lineRule="atLeast"/>
        <w:ind w:left="360"/>
        <w:jc w:val="both"/>
        <w:rPr>
          <w:color w:val="000000" w:themeColor="text1"/>
          <w:sz w:val="22"/>
          <w:szCs w:val="22"/>
        </w:rPr>
      </w:pPr>
      <w:r w:rsidRPr="005B2262">
        <w:rPr>
          <w:color w:val="000000" w:themeColor="text1"/>
          <w:sz w:val="22"/>
          <w:szCs w:val="22"/>
        </w:rPr>
        <w:t xml:space="preserve">In the case of those expected to serve as pastor, upon receipt of initial licensing, District Boards of Ministry are encouraged to work with the licensing candidate in developing a plan for completing specific coursework in the areas specified in 532.1 as early as possible, within </w:t>
      </w:r>
      <w:r w:rsidRPr="005B2262">
        <w:rPr>
          <w:color w:val="000000" w:themeColor="text1"/>
          <w:sz w:val="22"/>
          <w:szCs w:val="22"/>
        </w:rPr>
        <w:lastRenderedPageBreak/>
        <w:t>the framework of the validated Course of Study program in which the individual is enrolled. Developing such a plan would be a condition of recommendation for licensing to the district assembly and attention to the plan a condition of any renewal of such license. In addition, it is recommended that every effort be made to assign the candidate, upon licensing, a theological/administrative mentor to assist the formation of the candidate serving as pastor.”</w:t>
      </w:r>
    </w:p>
    <w:p w14:paraId="259604E8" w14:textId="07470A1B" w:rsidR="004200CB" w:rsidRPr="005B2262" w:rsidRDefault="00414446" w:rsidP="004200CB">
      <w:pPr>
        <w:pStyle w:val="CM56"/>
        <w:spacing w:after="240" w:line="240" w:lineRule="atLeast"/>
        <w:ind w:left="360"/>
        <w:rPr>
          <w:color w:val="000000" w:themeColor="text1"/>
          <w:sz w:val="22"/>
          <w:szCs w:val="22"/>
        </w:rPr>
      </w:pPr>
      <w:r w:rsidRPr="005B2262">
        <w:rPr>
          <w:color w:val="000000" w:themeColor="text1"/>
          <w:sz w:val="22"/>
          <w:szCs w:val="22"/>
        </w:rPr>
        <w:t xml:space="preserve">Successive stages of study build upon this coherent basis with a progressive development of content, competency, character, and context. </w:t>
      </w:r>
    </w:p>
    <w:p w14:paraId="1C1ED242" w14:textId="36DF13BA" w:rsidR="00414446" w:rsidRPr="005B2262" w:rsidRDefault="00414446" w:rsidP="00A34FFD">
      <w:pPr>
        <w:pStyle w:val="Heading3"/>
        <w:rPr>
          <w:color w:val="000000" w:themeColor="text1"/>
        </w:rPr>
      </w:pPr>
      <w:r w:rsidRPr="005B2262">
        <w:rPr>
          <w:color w:val="000000" w:themeColor="text1"/>
        </w:rPr>
        <w:t>54</w:t>
      </w:r>
      <w:r w:rsidR="0050018F" w:rsidRPr="005B2262">
        <w:rPr>
          <w:color w:val="000000" w:themeColor="text1"/>
        </w:rPr>
        <w:t>2</w:t>
      </w:r>
      <w:r w:rsidRPr="005B2262">
        <w:rPr>
          <w:color w:val="000000" w:themeColor="text1"/>
        </w:rPr>
        <w:t xml:space="preserve">.5 </w:t>
      </w:r>
      <w:r w:rsidRPr="005B2262">
        <w:rPr>
          <w:color w:val="000000" w:themeColor="text1"/>
        </w:rPr>
        <w:tab/>
        <w:t xml:space="preserve">Minimal Educational Requirements </w:t>
      </w:r>
    </w:p>
    <w:p w14:paraId="6574EDD0" w14:textId="74A50F2E" w:rsidR="00414446" w:rsidRPr="005B2262" w:rsidRDefault="00414446" w:rsidP="00414446">
      <w:pPr>
        <w:pStyle w:val="CM57"/>
        <w:spacing w:after="120"/>
        <w:ind w:left="360"/>
        <w:jc w:val="both"/>
        <w:rPr>
          <w:color w:val="000000" w:themeColor="text1"/>
          <w:sz w:val="22"/>
          <w:szCs w:val="22"/>
        </w:rPr>
      </w:pPr>
      <w:r w:rsidRPr="005B2262">
        <w:rPr>
          <w:color w:val="000000" w:themeColor="text1"/>
          <w:sz w:val="22"/>
          <w:szCs w:val="22"/>
        </w:rPr>
        <w:t xml:space="preserve">The minimum educational requirement for the recommendation of a candidate for ordination is the minimum of three years of full-time ministerial preparation or its part-time equivalent. Each course of study must include an approved component of evaluated internship or supervised ministry.  Ministers who have completed the course of study should be able to demonstrate abilities found in </w:t>
      </w:r>
      <w:r w:rsidRPr="005B2262">
        <w:rPr>
          <w:i/>
          <w:color w:val="000000" w:themeColor="text1"/>
          <w:sz w:val="22"/>
          <w:szCs w:val="22"/>
        </w:rPr>
        <w:t>Sourcebook</w:t>
      </w:r>
      <w:r w:rsidRPr="005B2262">
        <w:rPr>
          <w:color w:val="000000" w:themeColor="text1"/>
          <w:sz w:val="22"/>
          <w:szCs w:val="22"/>
        </w:rPr>
        <w:t xml:space="preserve"> 54</w:t>
      </w:r>
      <w:r w:rsidR="0050018F" w:rsidRPr="005B2262">
        <w:rPr>
          <w:color w:val="000000" w:themeColor="text1"/>
          <w:sz w:val="22"/>
          <w:szCs w:val="22"/>
        </w:rPr>
        <w:t>2</w:t>
      </w:r>
      <w:r w:rsidRPr="005B2262">
        <w:rPr>
          <w:color w:val="000000" w:themeColor="text1"/>
          <w:sz w:val="22"/>
          <w:szCs w:val="22"/>
        </w:rPr>
        <w:t xml:space="preserve">.3. The following grid arranges units according to the minimal percentage of time allocated to each group with the recognition that various world areas or regions may adjust these percentages upwards, utilizing the undesignated percentage balance. </w:t>
      </w:r>
    </w:p>
    <w:p w14:paraId="51D43B79" w14:textId="77777777" w:rsidR="00414446" w:rsidRPr="005B2262" w:rsidRDefault="00414446" w:rsidP="00414446">
      <w:pPr>
        <w:pStyle w:val="CM57"/>
        <w:spacing w:after="120" w:line="240" w:lineRule="atLeast"/>
        <w:ind w:left="360"/>
        <w:rPr>
          <w:color w:val="000000" w:themeColor="text1"/>
          <w:sz w:val="22"/>
          <w:szCs w:val="22"/>
        </w:rPr>
      </w:pPr>
      <w:r w:rsidRPr="005B2262">
        <w:rPr>
          <w:color w:val="000000" w:themeColor="text1"/>
          <w:sz w:val="22"/>
          <w:szCs w:val="22"/>
        </w:rPr>
        <w:t xml:space="preserve">All programs should equal one hundred percent. </w:t>
      </w:r>
    </w:p>
    <w:p w14:paraId="55FA74E9" w14:textId="77777777" w:rsidR="00414446" w:rsidRPr="005B2262" w:rsidRDefault="00414446" w:rsidP="00414446">
      <w:pPr>
        <w:pStyle w:val="CM54"/>
        <w:ind w:left="720"/>
        <w:jc w:val="center"/>
        <w:rPr>
          <w:color w:val="000000" w:themeColor="text1"/>
          <w:sz w:val="22"/>
          <w:szCs w:val="22"/>
        </w:rPr>
      </w:pPr>
      <w:r w:rsidRPr="005B2262">
        <w:rPr>
          <w:b/>
          <w:bCs/>
          <w:i/>
          <w:iCs/>
          <w:color w:val="000000" w:themeColor="text1"/>
          <w:sz w:val="22"/>
          <w:szCs w:val="22"/>
        </w:rPr>
        <w:t xml:space="preserve">Minimal Educational Requirements </w:t>
      </w:r>
    </w:p>
    <w:tbl>
      <w:tblPr>
        <w:tblW w:w="6320" w:type="dxa"/>
        <w:jc w:val="center"/>
        <w:tblLook w:val="0000" w:firstRow="0" w:lastRow="0" w:firstColumn="0" w:lastColumn="0" w:noHBand="0" w:noVBand="0"/>
      </w:tblPr>
      <w:tblGrid>
        <w:gridCol w:w="1278"/>
        <w:gridCol w:w="5042"/>
      </w:tblGrid>
      <w:tr w:rsidR="005B2262" w:rsidRPr="005B2262" w14:paraId="7AE2FCF4" w14:textId="77777777">
        <w:trPr>
          <w:trHeight w:val="388"/>
          <w:jc w:val="center"/>
        </w:trPr>
        <w:tc>
          <w:tcPr>
            <w:tcW w:w="1278" w:type="dxa"/>
            <w:vAlign w:val="center"/>
          </w:tcPr>
          <w:p w14:paraId="0463F454" w14:textId="77777777" w:rsidR="00414446" w:rsidRPr="005B2262" w:rsidRDefault="00414446" w:rsidP="00414446">
            <w:pPr>
              <w:pStyle w:val="Default"/>
              <w:jc w:val="center"/>
              <w:rPr>
                <w:color w:val="000000" w:themeColor="text1"/>
                <w:sz w:val="22"/>
                <w:szCs w:val="22"/>
              </w:rPr>
            </w:pPr>
          </w:p>
        </w:tc>
        <w:tc>
          <w:tcPr>
            <w:tcW w:w="5042" w:type="dxa"/>
            <w:vAlign w:val="center"/>
          </w:tcPr>
          <w:p w14:paraId="09A0DA4A" w14:textId="77777777" w:rsidR="00414446" w:rsidRPr="005B2262" w:rsidRDefault="00414446" w:rsidP="00414446">
            <w:pPr>
              <w:pStyle w:val="Default"/>
              <w:jc w:val="center"/>
              <w:rPr>
                <w:color w:val="000000" w:themeColor="text1"/>
                <w:sz w:val="22"/>
                <w:szCs w:val="22"/>
              </w:rPr>
            </w:pPr>
            <w:r w:rsidRPr="005B2262">
              <w:rPr>
                <w:b/>
                <w:bCs/>
                <w:color w:val="000000" w:themeColor="text1"/>
                <w:sz w:val="22"/>
                <w:szCs w:val="22"/>
              </w:rPr>
              <w:t>COURSE OF STUDY</w:t>
            </w:r>
          </w:p>
        </w:tc>
      </w:tr>
      <w:tr w:rsidR="005B2262" w:rsidRPr="005B2262" w14:paraId="7C004AD5" w14:textId="77777777">
        <w:trPr>
          <w:trHeight w:val="388"/>
          <w:jc w:val="center"/>
        </w:trPr>
        <w:tc>
          <w:tcPr>
            <w:tcW w:w="1278" w:type="dxa"/>
            <w:vAlign w:val="center"/>
          </w:tcPr>
          <w:p w14:paraId="710F260E" w14:textId="77777777" w:rsidR="00414446" w:rsidRPr="005B2262" w:rsidRDefault="00414446" w:rsidP="00414446">
            <w:pPr>
              <w:pStyle w:val="Default"/>
              <w:jc w:val="center"/>
              <w:rPr>
                <w:b/>
                <w:bCs/>
                <w:color w:val="000000" w:themeColor="text1"/>
                <w:sz w:val="22"/>
                <w:szCs w:val="22"/>
              </w:rPr>
            </w:pPr>
            <w:r w:rsidRPr="005B2262">
              <w:rPr>
                <w:b/>
                <w:bCs/>
                <w:color w:val="000000" w:themeColor="text1"/>
                <w:sz w:val="22"/>
                <w:szCs w:val="22"/>
              </w:rPr>
              <w:t>%</w:t>
            </w:r>
          </w:p>
        </w:tc>
        <w:tc>
          <w:tcPr>
            <w:tcW w:w="5042" w:type="dxa"/>
            <w:vAlign w:val="center"/>
          </w:tcPr>
          <w:p w14:paraId="6D33EC62" w14:textId="77777777" w:rsidR="00414446" w:rsidRPr="005B2262" w:rsidRDefault="00414446" w:rsidP="00414446">
            <w:pPr>
              <w:pStyle w:val="Default"/>
              <w:jc w:val="center"/>
              <w:rPr>
                <w:b/>
                <w:bCs/>
                <w:color w:val="000000" w:themeColor="text1"/>
                <w:sz w:val="22"/>
                <w:szCs w:val="22"/>
              </w:rPr>
            </w:pPr>
            <w:r w:rsidRPr="005B2262">
              <w:rPr>
                <w:b/>
                <w:bCs/>
                <w:color w:val="000000" w:themeColor="text1"/>
                <w:sz w:val="22"/>
                <w:szCs w:val="22"/>
              </w:rPr>
              <w:t>Overall Distribution of Program Outcomes</w:t>
            </w:r>
          </w:p>
        </w:tc>
      </w:tr>
      <w:tr w:rsidR="005B2262" w:rsidRPr="005B2262" w14:paraId="5C51B72B" w14:textId="77777777">
        <w:trPr>
          <w:trHeight w:val="248"/>
          <w:jc w:val="center"/>
        </w:trPr>
        <w:tc>
          <w:tcPr>
            <w:tcW w:w="1278" w:type="dxa"/>
          </w:tcPr>
          <w:p w14:paraId="3243C87D"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 xml:space="preserve">30 </w:t>
            </w:r>
          </w:p>
        </w:tc>
        <w:tc>
          <w:tcPr>
            <w:tcW w:w="5042" w:type="dxa"/>
          </w:tcPr>
          <w:p w14:paraId="6D6F27AB"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Content</w:t>
            </w:r>
          </w:p>
        </w:tc>
      </w:tr>
      <w:tr w:rsidR="005B2262" w:rsidRPr="005B2262" w14:paraId="69649975" w14:textId="77777777">
        <w:trPr>
          <w:trHeight w:val="248"/>
          <w:jc w:val="center"/>
        </w:trPr>
        <w:tc>
          <w:tcPr>
            <w:tcW w:w="1278" w:type="dxa"/>
          </w:tcPr>
          <w:p w14:paraId="45ECC3C3"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 xml:space="preserve">25 </w:t>
            </w:r>
          </w:p>
        </w:tc>
        <w:tc>
          <w:tcPr>
            <w:tcW w:w="5042" w:type="dxa"/>
          </w:tcPr>
          <w:p w14:paraId="271EF332"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Competency</w:t>
            </w:r>
          </w:p>
        </w:tc>
      </w:tr>
      <w:tr w:rsidR="005B2262" w:rsidRPr="005B2262" w14:paraId="2720EF9E" w14:textId="77777777">
        <w:trPr>
          <w:trHeight w:val="248"/>
          <w:jc w:val="center"/>
        </w:trPr>
        <w:tc>
          <w:tcPr>
            <w:tcW w:w="1278" w:type="dxa"/>
          </w:tcPr>
          <w:p w14:paraId="5360049B"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 xml:space="preserve">10 </w:t>
            </w:r>
          </w:p>
        </w:tc>
        <w:tc>
          <w:tcPr>
            <w:tcW w:w="5042" w:type="dxa"/>
          </w:tcPr>
          <w:p w14:paraId="259D85C0"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Character</w:t>
            </w:r>
          </w:p>
        </w:tc>
      </w:tr>
      <w:tr w:rsidR="005B2262" w:rsidRPr="005B2262" w14:paraId="0B5CD3EB" w14:textId="77777777">
        <w:trPr>
          <w:trHeight w:val="248"/>
          <w:jc w:val="center"/>
        </w:trPr>
        <w:tc>
          <w:tcPr>
            <w:tcW w:w="1278" w:type="dxa"/>
          </w:tcPr>
          <w:p w14:paraId="35954436"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 xml:space="preserve">10 </w:t>
            </w:r>
          </w:p>
        </w:tc>
        <w:tc>
          <w:tcPr>
            <w:tcW w:w="5042" w:type="dxa"/>
          </w:tcPr>
          <w:p w14:paraId="3A668DDB"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Context</w:t>
            </w:r>
          </w:p>
        </w:tc>
      </w:tr>
      <w:tr w:rsidR="00414446" w:rsidRPr="005B2262" w14:paraId="53EA74FC" w14:textId="77777777">
        <w:trPr>
          <w:trHeight w:val="518"/>
          <w:jc w:val="center"/>
        </w:trPr>
        <w:tc>
          <w:tcPr>
            <w:tcW w:w="1278" w:type="dxa"/>
          </w:tcPr>
          <w:p w14:paraId="033A8B2F" w14:textId="77777777" w:rsidR="00414446" w:rsidRPr="005B2262" w:rsidRDefault="00414446" w:rsidP="00414446">
            <w:pPr>
              <w:pStyle w:val="Default"/>
              <w:jc w:val="center"/>
              <w:rPr>
                <w:color w:val="000000" w:themeColor="text1"/>
                <w:sz w:val="22"/>
                <w:szCs w:val="22"/>
              </w:rPr>
            </w:pPr>
            <w:r w:rsidRPr="005B2262">
              <w:rPr>
                <w:color w:val="000000" w:themeColor="text1"/>
                <w:sz w:val="22"/>
                <w:szCs w:val="22"/>
              </w:rPr>
              <w:t xml:space="preserve">25 </w:t>
            </w:r>
          </w:p>
        </w:tc>
        <w:tc>
          <w:tcPr>
            <w:tcW w:w="5042" w:type="dxa"/>
          </w:tcPr>
          <w:p w14:paraId="77FA2F03" w14:textId="77777777" w:rsidR="00414446" w:rsidRPr="005B2262" w:rsidRDefault="00414446" w:rsidP="00414446">
            <w:pPr>
              <w:pStyle w:val="Default"/>
              <w:rPr>
                <w:color w:val="000000" w:themeColor="text1"/>
                <w:sz w:val="22"/>
                <w:szCs w:val="22"/>
              </w:rPr>
            </w:pPr>
            <w:r w:rsidRPr="005B2262">
              <w:rPr>
                <w:color w:val="000000" w:themeColor="text1"/>
                <w:sz w:val="22"/>
                <w:szCs w:val="22"/>
              </w:rPr>
              <w:t xml:space="preserve">Undesignated—to be assigned as appropriate to the student and the setting </w:t>
            </w:r>
          </w:p>
        </w:tc>
      </w:tr>
    </w:tbl>
    <w:p w14:paraId="6496D1DE" w14:textId="77777777" w:rsidR="00414446" w:rsidRPr="005B2262" w:rsidRDefault="00414446" w:rsidP="00414446">
      <w:pPr>
        <w:pStyle w:val="CM8"/>
        <w:spacing w:after="120"/>
        <w:ind w:left="360"/>
        <w:rPr>
          <w:color w:val="000000" w:themeColor="text1"/>
          <w:sz w:val="22"/>
          <w:szCs w:val="22"/>
        </w:rPr>
      </w:pPr>
    </w:p>
    <w:p w14:paraId="08FE2830" w14:textId="0638916A" w:rsidR="00414446" w:rsidRPr="005B2262" w:rsidRDefault="00414446" w:rsidP="00414446">
      <w:pPr>
        <w:pStyle w:val="CM8"/>
        <w:spacing w:after="120"/>
        <w:ind w:left="360"/>
        <w:rPr>
          <w:i/>
          <w:iCs/>
          <w:color w:val="000000" w:themeColor="text1"/>
          <w:sz w:val="22"/>
          <w:szCs w:val="22"/>
        </w:rPr>
      </w:pPr>
      <w:r w:rsidRPr="005B2262">
        <w:rPr>
          <w:color w:val="000000" w:themeColor="text1"/>
          <w:sz w:val="22"/>
          <w:szCs w:val="22"/>
        </w:rPr>
        <w:t xml:space="preserve">These expectations and abilities may be developed through a variety of courses or structures. These structures must include a partnership with the local church as expressed in </w:t>
      </w:r>
      <w:r w:rsidRPr="005B2262">
        <w:rPr>
          <w:i/>
          <w:iCs/>
          <w:color w:val="000000" w:themeColor="text1"/>
          <w:sz w:val="22"/>
          <w:szCs w:val="22"/>
        </w:rPr>
        <w:t>Manual</w:t>
      </w:r>
      <w:r w:rsidRPr="005B2262">
        <w:rPr>
          <w:color w:val="000000" w:themeColor="text1"/>
          <w:sz w:val="22"/>
          <w:szCs w:val="22"/>
        </w:rPr>
        <w:t xml:space="preserve"> 52</w:t>
      </w:r>
      <w:r w:rsidR="0050018F" w:rsidRPr="005B2262">
        <w:rPr>
          <w:color w:val="000000" w:themeColor="text1"/>
          <w:sz w:val="22"/>
          <w:szCs w:val="22"/>
        </w:rPr>
        <w:t>9</w:t>
      </w:r>
      <w:r w:rsidRPr="005B2262">
        <w:rPr>
          <w:color w:val="000000" w:themeColor="text1"/>
          <w:sz w:val="22"/>
          <w:szCs w:val="22"/>
        </w:rPr>
        <w:t>.3, “</w:t>
      </w:r>
      <w:r w:rsidRPr="005B2262">
        <w:rPr>
          <w:b/>
          <w:bCs/>
          <w:i/>
          <w:iCs/>
          <w:color w:val="000000" w:themeColor="text1"/>
          <w:sz w:val="22"/>
          <w:szCs w:val="22"/>
        </w:rPr>
        <w:t>Competency</w:t>
      </w:r>
      <w:r w:rsidRPr="005B2262">
        <w:rPr>
          <w:i/>
          <w:iCs/>
          <w:color w:val="000000" w:themeColor="text1"/>
          <w:sz w:val="22"/>
          <w:szCs w:val="22"/>
        </w:rPr>
        <w:t xml:space="preserve"> . . . Graduation from a validated course of study requires the partnering of the educational provider and a local church to direct students in ministerial practices and competency development.” </w:t>
      </w:r>
    </w:p>
    <w:p w14:paraId="19587A8E" w14:textId="77777777" w:rsidR="00414446" w:rsidRPr="005B2262" w:rsidRDefault="00414446" w:rsidP="00414446">
      <w:pPr>
        <w:pStyle w:val="Default"/>
        <w:ind w:left="360"/>
        <w:rPr>
          <w:color w:val="000000" w:themeColor="text1"/>
          <w:sz w:val="22"/>
          <w:szCs w:val="22"/>
        </w:rPr>
      </w:pPr>
      <w:r w:rsidRPr="005B2262">
        <w:rPr>
          <w:color w:val="000000" w:themeColor="text1"/>
          <w:sz w:val="22"/>
          <w:szCs w:val="22"/>
        </w:rPr>
        <w:t>ICOSAC Instructions for completing a program summary are included as Appendix B.  An example of a Program Summary showing proper distribution of the percentages can be found as Appendix C.</w:t>
      </w:r>
    </w:p>
    <w:p w14:paraId="72624724" w14:textId="77777777" w:rsidR="00414446" w:rsidRPr="005B2262" w:rsidRDefault="00414446" w:rsidP="00414446">
      <w:pPr>
        <w:pStyle w:val="Default"/>
        <w:ind w:left="360"/>
        <w:rPr>
          <w:color w:val="000000" w:themeColor="text1"/>
          <w:sz w:val="22"/>
          <w:szCs w:val="22"/>
        </w:rPr>
      </w:pPr>
    </w:p>
    <w:p w14:paraId="3F501AB4" w14:textId="77777777" w:rsidR="00414446" w:rsidRPr="005B2262" w:rsidRDefault="00414446" w:rsidP="004B5430">
      <w:pPr>
        <w:pStyle w:val="Heading1"/>
        <w:rPr>
          <w:color w:val="000000" w:themeColor="text1"/>
        </w:rPr>
      </w:pPr>
      <w:r w:rsidRPr="005B2262">
        <w:rPr>
          <w:color w:val="000000" w:themeColor="text1"/>
          <w:sz w:val="22"/>
          <w:szCs w:val="22"/>
        </w:rPr>
        <w:br w:type="page"/>
      </w:r>
      <w:r w:rsidRPr="005B2262">
        <w:rPr>
          <w:color w:val="000000" w:themeColor="text1"/>
        </w:rPr>
        <w:lastRenderedPageBreak/>
        <w:t>CHAPTER THREE</w:t>
      </w:r>
    </w:p>
    <w:p w14:paraId="7F1D3125" w14:textId="0A096E1D" w:rsidR="00414446" w:rsidRPr="005B2262" w:rsidRDefault="00414446" w:rsidP="004B5430">
      <w:pPr>
        <w:pStyle w:val="Heading2"/>
        <w:rPr>
          <w:color w:val="000000" w:themeColor="text1"/>
        </w:rPr>
      </w:pPr>
      <w:r w:rsidRPr="005B2262">
        <w:rPr>
          <w:color w:val="000000" w:themeColor="text1"/>
        </w:rPr>
        <w:t>54</w:t>
      </w:r>
      <w:r w:rsidR="0050018F" w:rsidRPr="005B2262">
        <w:rPr>
          <w:color w:val="000000" w:themeColor="text1"/>
        </w:rPr>
        <w:t>3</w:t>
      </w:r>
      <w:r w:rsidRPr="005B2262">
        <w:rPr>
          <w:color w:val="000000" w:themeColor="text1"/>
        </w:rPr>
        <w:tab/>
        <w:t xml:space="preserve">DISTRICT MINISTRY BOARDS </w:t>
      </w:r>
    </w:p>
    <w:p w14:paraId="1DF35CC4" w14:textId="77777777" w:rsidR="00414446" w:rsidRPr="005B2262" w:rsidRDefault="00414446" w:rsidP="00414446">
      <w:pPr>
        <w:pStyle w:val="CM56"/>
        <w:spacing w:after="240" w:line="253" w:lineRule="atLeast"/>
        <w:ind w:left="360"/>
        <w:jc w:val="both"/>
        <w:rPr>
          <w:color w:val="000000" w:themeColor="text1"/>
          <w:sz w:val="22"/>
          <w:szCs w:val="22"/>
        </w:rPr>
      </w:pPr>
      <w:r w:rsidRPr="005B2262">
        <w:rPr>
          <w:color w:val="000000" w:themeColor="text1"/>
          <w:sz w:val="22"/>
          <w:szCs w:val="22"/>
        </w:rPr>
        <w:t xml:space="preserve">The </w:t>
      </w:r>
      <w:r w:rsidRPr="005B2262">
        <w:rPr>
          <w:i/>
          <w:iCs/>
          <w:color w:val="000000" w:themeColor="text1"/>
          <w:sz w:val="22"/>
          <w:szCs w:val="22"/>
        </w:rPr>
        <w:t>Manual</w:t>
      </w:r>
      <w:r w:rsidRPr="005B2262">
        <w:rPr>
          <w:color w:val="000000" w:themeColor="text1"/>
          <w:sz w:val="22"/>
          <w:szCs w:val="22"/>
        </w:rPr>
        <w:t xml:space="preserve"> has established a District Ministerial Studies Board (DMSB) and a District Ministerial Credentials Board (DMCB) to oversee the education and development of ministerial candidates.  </w:t>
      </w:r>
    </w:p>
    <w:p w14:paraId="1C3A9CA7" w14:textId="64729E6E" w:rsidR="00414446" w:rsidRPr="005B2262" w:rsidRDefault="00414446" w:rsidP="00A34FFD">
      <w:pPr>
        <w:pStyle w:val="Heading3"/>
        <w:rPr>
          <w:color w:val="000000" w:themeColor="text1"/>
        </w:rPr>
      </w:pPr>
      <w:r w:rsidRPr="005B2262">
        <w:rPr>
          <w:color w:val="000000" w:themeColor="text1"/>
        </w:rPr>
        <w:t>54</w:t>
      </w:r>
      <w:r w:rsidR="0050018F" w:rsidRPr="005B2262">
        <w:rPr>
          <w:color w:val="000000" w:themeColor="text1"/>
        </w:rPr>
        <w:t>3</w:t>
      </w:r>
      <w:r w:rsidRPr="005B2262">
        <w:rPr>
          <w:color w:val="000000" w:themeColor="text1"/>
        </w:rPr>
        <w:t xml:space="preserve">.1 </w:t>
      </w:r>
      <w:r w:rsidRPr="005B2262">
        <w:rPr>
          <w:color w:val="000000" w:themeColor="text1"/>
        </w:rPr>
        <w:tab/>
        <w:t xml:space="preserve">District Ministerial Studies Board </w:t>
      </w:r>
    </w:p>
    <w:p w14:paraId="0F987728" w14:textId="5C295C64" w:rsidR="00414446" w:rsidRPr="005B2262" w:rsidRDefault="00414446" w:rsidP="00414446">
      <w:pPr>
        <w:pStyle w:val="CM55"/>
        <w:spacing w:after="120"/>
        <w:ind w:left="360"/>
        <w:jc w:val="both"/>
        <w:rPr>
          <w:color w:val="000000" w:themeColor="text1"/>
          <w:sz w:val="22"/>
          <w:szCs w:val="22"/>
        </w:rPr>
      </w:pPr>
      <w:r w:rsidRPr="005B2262">
        <w:rPr>
          <w:color w:val="000000" w:themeColor="text1"/>
          <w:sz w:val="22"/>
          <w:szCs w:val="22"/>
        </w:rPr>
        <w:t>The District Ministerial Studies Board is charged with administration of the educational program for the candidate (</w:t>
      </w:r>
      <w:r w:rsidRPr="005B2262">
        <w:rPr>
          <w:i/>
          <w:iCs/>
          <w:color w:val="000000" w:themeColor="text1"/>
          <w:sz w:val="22"/>
          <w:szCs w:val="22"/>
        </w:rPr>
        <w:t>Manual</w:t>
      </w:r>
      <w:r w:rsidRPr="005B2262">
        <w:rPr>
          <w:color w:val="000000" w:themeColor="text1"/>
          <w:sz w:val="22"/>
          <w:szCs w:val="22"/>
        </w:rPr>
        <w:t xml:space="preserve"> 2</w:t>
      </w:r>
      <w:r w:rsidR="0050018F" w:rsidRPr="005B2262">
        <w:rPr>
          <w:color w:val="000000" w:themeColor="text1"/>
          <w:sz w:val="22"/>
          <w:szCs w:val="22"/>
        </w:rPr>
        <w:t>32</w:t>
      </w:r>
      <w:r w:rsidRPr="005B2262">
        <w:rPr>
          <w:color w:val="000000" w:themeColor="text1"/>
          <w:sz w:val="22"/>
          <w:szCs w:val="22"/>
        </w:rPr>
        <w:t>-23</w:t>
      </w:r>
      <w:r w:rsidR="0050018F" w:rsidRPr="005B2262">
        <w:rPr>
          <w:color w:val="000000" w:themeColor="text1"/>
          <w:sz w:val="22"/>
          <w:szCs w:val="22"/>
        </w:rPr>
        <w:t>4</w:t>
      </w:r>
      <w:r w:rsidRPr="005B2262">
        <w:rPr>
          <w:color w:val="000000" w:themeColor="text1"/>
          <w:sz w:val="22"/>
          <w:szCs w:val="22"/>
        </w:rPr>
        <w:t xml:space="preserve">.4). In developing districts (Phase 1 and Phase 2), the District Advisory Board (DAB) </w:t>
      </w:r>
      <w:r w:rsidR="006304BD" w:rsidRPr="005B2262">
        <w:rPr>
          <w:color w:val="000000" w:themeColor="text1"/>
          <w:sz w:val="22"/>
          <w:szCs w:val="22"/>
        </w:rPr>
        <w:t xml:space="preserve">may </w:t>
      </w:r>
      <w:r w:rsidR="00050538" w:rsidRPr="005B2262">
        <w:rPr>
          <w:color w:val="000000" w:themeColor="text1"/>
          <w:sz w:val="22"/>
          <w:szCs w:val="22"/>
        </w:rPr>
        <w:t>act</w:t>
      </w:r>
      <w:r w:rsidRPr="005B2262">
        <w:rPr>
          <w:color w:val="000000" w:themeColor="text1"/>
          <w:sz w:val="22"/>
          <w:szCs w:val="22"/>
        </w:rPr>
        <w:t xml:space="preserve"> as the DMSB.  </w:t>
      </w:r>
    </w:p>
    <w:p w14:paraId="671FEDC1" w14:textId="77777777" w:rsidR="00414446" w:rsidRPr="005B2262" w:rsidRDefault="00414446" w:rsidP="00414446">
      <w:pPr>
        <w:pStyle w:val="CM55"/>
        <w:spacing w:after="120"/>
        <w:ind w:left="360"/>
        <w:jc w:val="both"/>
        <w:rPr>
          <w:color w:val="000000" w:themeColor="text1"/>
          <w:sz w:val="22"/>
          <w:szCs w:val="22"/>
        </w:rPr>
      </w:pPr>
      <w:r w:rsidRPr="005B2262">
        <w:rPr>
          <w:color w:val="000000" w:themeColor="text1"/>
          <w:sz w:val="22"/>
          <w:szCs w:val="22"/>
        </w:rPr>
        <w:t>The DMSB works in partnership with the educational structures on the region to provide the educational program and guide their candidates in preparation toward ordination. The educational program should reflect the policies and procedures of the educational provider as well as the district.</w:t>
      </w:r>
    </w:p>
    <w:p w14:paraId="4EF0F61B" w14:textId="77777777" w:rsidR="00414446" w:rsidRPr="005B2262" w:rsidRDefault="00414446" w:rsidP="00414446">
      <w:pPr>
        <w:pStyle w:val="CM55"/>
        <w:spacing w:after="60"/>
        <w:ind w:left="360"/>
        <w:jc w:val="both"/>
        <w:rPr>
          <w:color w:val="000000" w:themeColor="text1"/>
          <w:sz w:val="22"/>
          <w:szCs w:val="22"/>
        </w:rPr>
      </w:pPr>
      <w:r w:rsidRPr="005B2262">
        <w:rPr>
          <w:color w:val="000000" w:themeColor="text1"/>
          <w:sz w:val="22"/>
          <w:szCs w:val="22"/>
        </w:rPr>
        <w:t>In developing districts, the District Advisory Board should promote ministerial studies by fulfilling the role of the DMSB as well as to:</w:t>
      </w:r>
    </w:p>
    <w:p w14:paraId="0D1E405B" w14:textId="77777777" w:rsidR="00414446" w:rsidRPr="005B2262" w:rsidRDefault="00414446" w:rsidP="00414446">
      <w:pPr>
        <w:pStyle w:val="CM55"/>
        <w:numPr>
          <w:ilvl w:val="0"/>
          <w:numId w:val="11"/>
        </w:numPr>
        <w:tabs>
          <w:tab w:val="clear" w:pos="1778"/>
        </w:tabs>
        <w:spacing w:after="0" w:line="220" w:lineRule="atLeast"/>
        <w:ind w:left="1080"/>
        <w:rPr>
          <w:color w:val="000000" w:themeColor="text1"/>
          <w:sz w:val="22"/>
          <w:szCs w:val="22"/>
        </w:rPr>
      </w:pPr>
      <w:r w:rsidRPr="005B2262">
        <w:rPr>
          <w:color w:val="000000" w:themeColor="text1"/>
          <w:sz w:val="22"/>
          <w:szCs w:val="22"/>
        </w:rPr>
        <w:t>Seek ways to encourage, aid and guide candidates for ministry.</w:t>
      </w:r>
    </w:p>
    <w:p w14:paraId="5C978EAA" w14:textId="77777777" w:rsidR="00414446" w:rsidRPr="005B2262" w:rsidRDefault="00414446" w:rsidP="00414446">
      <w:pPr>
        <w:pStyle w:val="CM55"/>
        <w:numPr>
          <w:ilvl w:val="0"/>
          <w:numId w:val="11"/>
        </w:numPr>
        <w:tabs>
          <w:tab w:val="clear" w:pos="1778"/>
        </w:tabs>
        <w:spacing w:after="0" w:line="253" w:lineRule="atLeast"/>
        <w:ind w:left="1080"/>
        <w:rPr>
          <w:color w:val="000000" w:themeColor="text1"/>
          <w:sz w:val="22"/>
          <w:szCs w:val="22"/>
        </w:rPr>
      </w:pPr>
      <w:r w:rsidRPr="005B2262">
        <w:rPr>
          <w:color w:val="000000" w:themeColor="text1"/>
          <w:sz w:val="22"/>
          <w:szCs w:val="22"/>
        </w:rPr>
        <w:t>Guide the candidate towards an appropriate educational program for ordination through extension or residential programs.</w:t>
      </w:r>
    </w:p>
    <w:p w14:paraId="3D490505" w14:textId="77777777" w:rsidR="00414446" w:rsidRPr="005B2262" w:rsidRDefault="00414446" w:rsidP="00414446">
      <w:pPr>
        <w:pStyle w:val="CM55"/>
        <w:numPr>
          <w:ilvl w:val="0"/>
          <w:numId w:val="11"/>
        </w:numPr>
        <w:tabs>
          <w:tab w:val="clear" w:pos="1778"/>
        </w:tabs>
        <w:spacing w:after="0" w:line="253" w:lineRule="atLeast"/>
        <w:ind w:left="1077" w:hanging="357"/>
        <w:rPr>
          <w:color w:val="000000" w:themeColor="text1"/>
          <w:sz w:val="22"/>
          <w:szCs w:val="22"/>
        </w:rPr>
      </w:pPr>
      <w:r w:rsidRPr="005B2262">
        <w:rPr>
          <w:color w:val="000000" w:themeColor="text1"/>
          <w:sz w:val="22"/>
          <w:szCs w:val="22"/>
        </w:rPr>
        <w:t>Assist candidates in finding places of ministry.</w:t>
      </w:r>
    </w:p>
    <w:p w14:paraId="355274EC" w14:textId="77777777" w:rsidR="00414446" w:rsidRPr="005B2262" w:rsidRDefault="00414446" w:rsidP="00414446">
      <w:pPr>
        <w:pStyle w:val="Default"/>
        <w:numPr>
          <w:ilvl w:val="0"/>
          <w:numId w:val="11"/>
        </w:numPr>
        <w:tabs>
          <w:tab w:val="clear" w:pos="1778"/>
        </w:tabs>
        <w:ind w:left="1080"/>
        <w:rPr>
          <w:color w:val="000000" w:themeColor="text1"/>
          <w:sz w:val="22"/>
          <w:szCs w:val="22"/>
        </w:rPr>
      </w:pPr>
      <w:r w:rsidRPr="005B2262">
        <w:rPr>
          <w:color w:val="000000" w:themeColor="text1"/>
          <w:sz w:val="22"/>
          <w:szCs w:val="22"/>
        </w:rPr>
        <w:t>Encourage pastors to offer themselves in mentoring or teaching roles for new candidates on the district.</w:t>
      </w:r>
    </w:p>
    <w:p w14:paraId="375C4EFC" w14:textId="77777777" w:rsidR="00414446" w:rsidRPr="005B2262" w:rsidRDefault="00414446" w:rsidP="00414446">
      <w:pPr>
        <w:pStyle w:val="Default"/>
        <w:numPr>
          <w:ilvl w:val="0"/>
          <w:numId w:val="11"/>
        </w:numPr>
        <w:tabs>
          <w:tab w:val="clear" w:pos="1778"/>
        </w:tabs>
        <w:ind w:left="1080"/>
        <w:rPr>
          <w:color w:val="000000" w:themeColor="text1"/>
          <w:sz w:val="22"/>
          <w:szCs w:val="22"/>
        </w:rPr>
      </w:pPr>
      <w:r w:rsidRPr="005B2262">
        <w:rPr>
          <w:color w:val="000000" w:themeColor="text1"/>
          <w:sz w:val="22"/>
          <w:szCs w:val="22"/>
        </w:rPr>
        <w:t>Report to the District Assembly on the progress of ministerial candidates for ordination.</w:t>
      </w:r>
    </w:p>
    <w:p w14:paraId="6B4EFDCC" w14:textId="77777777" w:rsidR="00414446" w:rsidRPr="005B2262" w:rsidRDefault="00414446" w:rsidP="00414446">
      <w:pPr>
        <w:pStyle w:val="Default"/>
        <w:numPr>
          <w:ilvl w:val="0"/>
          <w:numId w:val="11"/>
        </w:numPr>
        <w:tabs>
          <w:tab w:val="clear" w:pos="1778"/>
        </w:tabs>
        <w:spacing w:after="120"/>
        <w:ind w:left="1080"/>
        <w:rPr>
          <w:color w:val="000000" w:themeColor="text1"/>
          <w:sz w:val="22"/>
          <w:szCs w:val="22"/>
        </w:rPr>
      </w:pPr>
      <w:r w:rsidRPr="005B2262">
        <w:rPr>
          <w:color w:val="000000" w:themeColor="text1"/>
          <w:sz w:val="22"/>
          <w:szCs w:val="22"/>
        </w:rPr>
        <w:t>Be familiar with the Manual and Regional Sourcebook for Ordination and provides copies for the District Advisory Board members.</w:t>
      </w:r>
    </w:p>
    <w:p w14:paraId="506B7CA9" w14:textId="77777777" w:rsidR="00414446" w:rsidRPr="005B2262" w:rsidRDefault="00414446" w:rsidP="00414446">
      <w:pPr>
        <w:pStyle w:val="Default"/>
        <w:spacing w:after="60"/>
        <w:ind w:left="360"/>
        <w:rPr>
          <w:color w:val="000000" w:themeColor="text1"/>
          <w:sz w:val="22"/>
          <w:szCs w:val="22"/>
        </w:rPr>
      </w:pPr>
      <w:r w:rsidRPr="005B2262">
        <w:rPr>
          <w:color w:val="000000" w:themeColor="text1"/>
          <w:sz w:val="22"/>
          <w:szCs w:val="22"/>
        </w:rPr>
        <w:t>In Phase 3 districts, the District Ministerial Studies Board should assist candidates to:</w:t>
      </w:r>
    </w:p>
    <w:p w14:paraId="469A3B7B" w14:textId="77777777" w:rsidR="00414446" w:rsidRPr="005B2262" w:rsidRDefault="00414446" w:rsidP="00414446">
      <w:pPr>
        <w:pStyle w:val="Default"/>
        <w:numPr>
          <w:ilvl w:val="0"/>
          <w:numId w:val="12"/>
        </w:numPr>
        <w:tabs>
          <w:tab w:val="clear" w:pos="1778"/>
        </w:tabs>
        <w:spacing w:line="253" w:lineRule="atLeast"/>
        <w:ind w:left="1077" w:hanging="357"/>
        <w:rPr>
          <w:color w:val="000000" w:themeColor="text1"/>
          <w:sz w:val="22"/>
          <w:szCs w:val="22"/>
        </w:rPr>
      </w:pPr>
      <w:r w:rsidRPr="005B2262">
        <w:rPr>
          <w:color w:val="000000" w:themeColor="text1"/>
          <w:sz w:val="22"/>
          <w:szCs w:val="22"/>
        </w:rPr>
        <w:t>Recognize and nurture God’s call to full-time public ministry in their lives.</w:t>
      </w:r>
    </w:p>
    <w:p w14:paraId="25E8C097" w14:textId="77777777" w:rsidR="00414446" w:rsidRPr="005B2262" w:rsidRDefault="00414446" w:rsidP="00414446">
      <w:pPr>
        <w:pStyle w:val="Default"/>
        <w:numPr>
          <w:ilvl w:val="0"/>
          <w:numId w:val="12"/>
        </w:numPr>
        <w:tabs>
          <w:tab w:val="clear" w:pos="1778"/>
        </w:tabs>
        <w:spacing w:line="253" w:lineRule="atLeast"/>
        <w:ind w:left="1077" w:hanging="357"/>
        <w:rPr>
          <w:color w:val="000000" w:themeColor="text1"/>
          <w:sz w:val="22"/>
          <w:szCs w:val="22"/>
        </w:rPr>
      </w:pPr>
      <w:r w:rsidRPr="005B2262">
        <w:rPr>
          <w:color w:val="000000" w:themeColor="text1"/>
          <w:sz w:val="22"/>
          <w:szCs w:val="22"/>
        </w:rPr>
        <w:t>Keep a record of the names, locations, and progress of candidates with the Secretary of the DMSB.</w:t>
      </w:r>
    </w:p>
    <w:p w14:paraId="6D3131B3" w14:textId="77777777" w:rsidR="00414446" w:rsidRPr="005B2262" w:rsidRDefault="00414446" w:rsidP="00414446">
      <w:pPr>
        <w:pStyle w:val="Default"/>
        <w:numPr>
          <w:ilvl w:val="0"/>
          <w:numId w:val="12"/>
        </w:numPr>
        <w:tabs>
          <w:tab w:val="clear" w:pos="1778"/>
        </w:tabs>
        <w:spacing w:line="253" w:lineRule="atLeast"/>
        <w:ind w:left="1077" w:hanging="357"/>
        <w:rPr>
          <w:color w:val="000000" w:themeColor="text1"/>
          <w:sz w:val="22"/>
          <w:szCs w:val="22"/>
        </w:rPr>
      </w:pPr>
      <w:r w:rsidRPr="005B2262">
        <w:rPr>
          <w:color w:val="000000" w:themeColor="text1"/>
          <w:sz w:val="22"/>
          <w:szCs w:val="22"/>
        </w:rPr>
        <w:t>Maintain a close partnership with educational institutions or extension programs in their area.</w:t>
      </w:r>
    </w:p>
    <w:p w14:paraId="134C9FDC" w14:textId="77777777" w:rsidR="00414446" w:rsidRPr="005B2262" w:rsidRDefault="00414446" w:rsidP="00414446">
      <w:pPr>
        <w:pStyle w:val="Default"/>
        <w:numPr>
          <w:ilvl w:val="0"/>
          <w:numId w:val="12"/>
        </w:numPr>
        <w:tabs>
          <w:tab w:val="clear" w:pos="1778"/>
        </w:tabs>
        <w:spacing w:line="253" w:lineRule="atLeast"/>
        <w:ind w:left="1077" w:hanging="357"/>
        <w:rPr>
          <w:color w:val="000000" w:themeColor="text1"/>
          <w:sz w:val="22"/>
          <w:szCs w:val="22"/>
        </w:rPr>
      </w:pPr>
      <w:r w:rsidRPr="005B2262">
        <w:rPr>
          <w:color w:val="000000" w:themeColor="text1"/>
          <w:sz w:val="22"/>
          <w:szCs w:val="22"/>
        </w:rPr>
        <w:t>Schedule educational programs and courses on the district for licensed ministers to pursue the course of study toward ordination.</w:t>
      </w:r>
    </w:p>
    <w:p w14:paraId="7D9D69E6" w14:textId="77777777" w:rsidR="00414446" w:rsidRPr="005B2262" w:rsidRDefault="00414446" w:rsidP="00414446">
      <w:pPr>
        <w:pStyle w:val="Default"/>
        <w:numPr>
          <w:ilvl w:val="0"/>
          <w:numId w:val="12"/>
        </w:numPr>
        <w:tabs>
          <w:tab w:val="clear" w:pos="1778"/>
        </w:tabs>
        <w:spacing w:line="253" w:lineRule="atLeast"/>
        <w:ind w:left="1077" w:hanging="357"/>
        <w:rPr>
          <w:color w:val="000000" w:themeColor="text1"/>
          <w:sz w:val="22"/>
          <w:szCs w:val="22"/>
        </w:rPr>
      </w:pPr>
      <w:r w:rsidRPr="005B2262">
        <w:rPr>
          <w:color w:val="000000" w:themeColor="text1"/>
          <w:sz w:val="22"/>
          <w:szCs w:val="22"/>
        </w:rPr>
        <w:t>Establish a resource center and library to make available resources to candidates in their preparation for ordination.</w:t>
      </w:r>
    </w:p>
    <w:p w14:paraId="1AF4987D" w14:textId="77777777" w:rsidR="00414446" w:rsidRPr="005B2262" w:rsidRDefault="00414446" w:rsidP="00414446">
      <w:pPr>
        <w:pStyle w:val="Default"/>
        <w:numPr>
          <w:ilvl w:val="0"/>
          <w:numId w:val="12"/>
        </w:numPr>
        <w:tabs>
          <w:tab w:val="clear" w:pos="1778"/>
        </w:tabs>
        <w:spacing w:line="253" w:lineRule="atLeast"/>
        <w:ind w:left="1077" w:hanging="357"/>
        <w:rPr>
          <w:color w:val="000000" w:themeColor="text1"/>
          <w:sz w:val="22"/>
          <w:szCs w:val="22"/>
        </w:rPr>
      </w:pPr>
      <w:r w:rsidRPr="005B2262">
        <w:rPr>
          <w:color w:val="000000" w:themeColor="text1"/>
          <w:sz w:val="22"/>
          <w:szCs w:val="22"/>
        </w:rPr>
        <w:t>Guide students in how to enter the programs to complete the course of study programs toward ordination.</w:t>
      </w:r>
    </w:p>
    <w:p w14:paraId="348AB7AC" w14:textId="77777777" w:rsidR="00414446" w:rsidRPr="005B2262" w:rsidRDefault="00414446" w:rsidP="00414446">
      <w:pPr>
        <w:pStyle w:val="Default"/>
        <w:numPr>
          <w:ilvl w:val="0"/>
          <w:numId w:val="12"/>
        </w:numPr>
        <w:tabs>
          <w:tab w:val="clear" w:pos="1778"/>
        </w:tabs>
        <w:spacing w:line="253" w:lineRule="atLeast"/>
        <w:ind w:left="1077" w:hanging="357"/>
        <w:rPr>
          <w:color w:val="000000" w:themeColor="text1"/>
          <w:sz w:val="22"/>
          <w:szCs w:val="22"/>
        </w:rPr>
      </w:pPr>
      <w:r w:rsidRPr="005B2262">
        <w:rPr>
          <w:color w:val="000000" w:themeColor="text1"/>
          <w:sz w:val="22"/>
          <w:szCs w:val="22"/>
        </w:rPr>
        <w:t>The Chair of the DMSB will assign Board members to supervise the candidate through their preparation toward ministry and ordination.</w:t>
      </w:r>
    </w:p>
    <w:p w14:paraId="48B5072B" w14:textId="77777777" w:rsidR="00414446" w:rsidRPr="005B2262" w:rsidRDefault="00414446" w:rsidP="00414446">
      <w:pPr>
        <w:pStyle w:val="Default"/>
        <w:numPr>
          <w:ilvl w:val="0"/>
          <w:numId w:val="12"/>
        </w:numPr>
        <w:tabs>
          <w:tab w:val="clear" w:pos="1778"/>
        </w:tabs>
        <w:spacing w:line="253" w:lineRule="atLeast"/>
        <w:ind w:left="1077" w:hanging="357"/>
        <w:rPr>
          <w:color w:val="000000" w:themeColor="text1"/>
          <w:sz w:val="22"/>
          <w:szCs w:val="22"/>
        </w:rPr>
      </w:pPr>
      <w:r w:rsidRPr="005B2262">
        <w:rPr>
          <w:color w:val="000000" w:themeColor="text1"/>
          <w:sz w:val="22"/>
          <w:szCs w:val="22"/>
        </w:rPr>
        <w:t>Planning Lifelong Learning programs, workshops, or conferences for ministers and ministerial candidates.</w:t>
      </w:r>
    </w:p>
    <w:p w14:paraId="63E0D39C" w14:textId="1BE1C6FF" w:rsidR="00414446" w:rsidRPr="005B2262" w:rsidRDefault="00414446" w:rsidP="00414446">
      <w:pPr>
        <w:pStyle w:val="Default"/>
        <w:numPr>
          <w:ilvl w:val="0"/>
          <w:numId w:val="12"/>
        </w:numPr>
        <w:tabs>
          <w:tab w:val="clear" w:pos="1778"/>
        </w:tabs>
        <w:spacing w:after="120"/>
        <w:ind w:left="1080"/>
        <w:rPr>
          <w:color w:val="000000" w:themeColor="text1"/>
          <w:sz w:val="22"/>
          <w:szCs w:val="22"/>
        </w:rPr>
      </w:pPr>
      <w:r w:rsidRPr="005B2262">
        <w:rPr>
          <w:color w:val="000000" w:themeColor="text1"/>
          <w:sz w:val="22"/>
          <w:szCs w:val="22"/>
        </w:rPr>
        <w:t xml:space="preserve">Act in harmony with the responsibilities outlined in the </w:t>
      </w:r>
      <w:r w:rsidRPr="005B2262">
        <w:rPr>
          <w:i/>
          <w:color w:val="000000" w:themeColor="text1"/>
          <w:sz w:val="22"/>
          <w:szCs w:val="22"/>
        </w:rPr>
        <w:t>Manual</w:t>
      </w:r>
      <w:r w:rsidRPr="005B2262">
        <w:rPr>
          <w:color w:val="000000" w:themeColor="text1"/>
          <w:sz w:val="22"/>
          <w:szCs w:val="22"/>
        </w:rPr>
        <w:t xml:space="preserve"> (2</w:t>
      </w:r>
      <w:r w:rsidR="0050018F" w:rsidRPr="005B2262">
        <w:rPr>
          <w:color w:val="000000" w:themeColor="text1"/>
          <w:sz w:val="22"/>
          <w:szCs w:val="22"/>
        </w:rPr>
        <w:t>32</w:t>
      </w:r>
      <w:r w:rsidRPr="005B2262">
        <w:rPr>
          <w:color w:val="000000" w:themeColor="text1"/>
          <w:sz w:val="22"/>
          <w:szCs w:val="22"/>
        </w:rPr>
        <w:t>-23</w:t>
      </w:r>
      <w:r w:rsidR="0050018F" w:rsidRPr="005B2262">
        <w:rPr>
          <w:color w:val="000000" w:themeColor="text1"/>
          <w:sz w:val="22"/>
          <w:szCs w:val="22"/>
        </w:rPr>
        <w:t>4</w:t>
      </w:r>
      <w:r w:rsidRPr="005B2262">
        <w:rPr>
          <w:color w:val="000000" w:themeColor="text1"/>
          <w:sz w:val="22"/>
          <w:szCs w:val="22"/>
        </w:rPr>
        <w:t>.4)</w:t>
      </w:r>
    </w:p>
    <w:p w14:paraId="43230374" w14:textId="77777777" w:rsidR="00414446" w:rsidRPr="005B2262" w:rsidRDefault="00414446" w:rsidP="00414446">
      <w:pPr>
        <w:pStyle w:val="CM55"/>
        <w:spacing w:after="120" w:line="240" w:lineRule="atLeast"/>
        <w:ind w:left="360"/>
        <w:jc w:val="both"/>
        <w:rPr>
          <w:color w:val="000000" w:themeColor="text1"/>
          <w:sz w:val="22"/>
          <w:szCs w:val="22"/>
        </w:rPr>
      </w:pPr>
      <w:r w:rsidRPr="005B2262">
        <w:rPr>
          <w:color w:val="000000" w:themeColor="text1"/>
          <w:sz w:val="22"/>
          <w:szCs w:val="22"/>
        </w:rPr>
        <w:t xml:space="preserve">The Asia-Pacific Region is responsible to outline how these boards and their educational structures work together to provide the educational program for their candidates. </w:t>
      </w:r>
    </w:p>
    <w:p w14:paraId="314855AE" w14:textId="77777777" w:rsidR="00414446" w:rsidRPr="005B2262" w:rsidRDefault="00414446" w:rsidP="00414446">
      <w:pPr>
        <w:pStyle w:val="CM56"/>
        <w:spacing w:after="240" w:line="240" w:lineRule="atLeast"/>
        <w:ind w:left="360"/>
        <w:jc w:val="both"/>
        <w:rPr>
          <w:color w:val="000000" w:themeColor="text1"/>
          <w:sz w:val="22"/>
          <w:szCs w:val="22"/>
        </w:rPr>
      </w:pPr>
      <w:r w:rsidRPr="005B2262">
        <w:rPr>
          <w:color w:val="000000" w:themeColor="text1"/>
          <w:sz w:val="22"/>
          <w:szCs w:val="22"/>
        </w:rPr>
        <w:t xml:space="preserve">Where the primary provider of education is the DMSB, the responsibilities of this board need to be carefully outlined in harmony with the provisions of the </w:t>
      </w:r>
      <w:r w:rsidRPr="005B2262">
        <w:rPr>
          <w:i/>
          <w:iCs/>
          <w:color w:val="000000" w:themeColor="text1"/>
          <w:sz w:val="22"/>
          <w:szCs w:val="22"/>
        </w:rPr>
        <w:t>Manual</w:t>
      </w:r>
      <w:r w:rsidRPr="005B2262">
        <w:rPr>
          <w:color w:val="000000" w:themeColor="text1"/>
          <w:sz w:val="22"/>
          <w:szCs w:val="22"/>
        </w:rPr>
        <w:t xml:space="preserve">. Where regions or districts have chosen an educational structure as primary provider, the relationship of the education provider to the District Advisory Board, the DMSB, and the DMCB needs to be developed by the region in harmony with the </w:t>
      </w:r>
      <w:r w:rsidRPr="005B2262">
        <w:rPr>
          <w:i/>
          <w:iCs/>
          <w:color w:val="000000" w:themeColor="text1"/>
          <w:sz w:val="22"/>
          <w:szCs w:val="22"/>
        </w:rPr>
        <w:t>Manual</w:t>
      </w:r>
      <w:r w:rsidRPr="005B2262">
        <w:rPr>
          <w:color w:val="000000" w:themeColor="text1"/>
          <w:sz w:val="22"/>
          <w:szCs w:val="22"/>
        </w:rPr>
        <w:t xml:space="preserve">. </w:t>
      </w:r>
    </w:p>
    <w:p w14:paraId="3F0BB433" w14:textId="5A51101A" w:rsidR="00414446" w:rsidRPr="005B2262" w:rsidRDefault="00414446" w:rsidP="00A34FFD">
      <w:pPr>
        <w:pStyle w:val="Heading3"/>
        <w:rPr>
          <w:color w:val="000000" w:themeColor="text1"/>
        </w:rPr>
      </w:pPr>
      <w:r w:rsidRPr="005B2262">
        <w:rPr>
          <w:color w:val="000000" w:themeColor="text1"/>
        </w:rPr>
        <w:lastRenderedPageBreak/>
        <w:t>54</w:t>
      </w:r>
      <w:r w:rsidR="0050018F" w:rsidRPr="005B2262">
        <w:rPr>
          <w:color w:val="000000" w:themeColor="text1"/>
        </w:rPr>
        <w:t>3</w:t>
      </w:r>
      <w:r w:rsidRPr="005B2262">
        <w:rPr>
          <w:color w:val="000000" w:themeColor="text1"/>
        </w:rPr>
        <w:t xml:space="preserve">.2 </w:t>
      </w:r>
      <w:r w:rsidRPr="005B2262">
        <w:rPr>
          <w:color w:val="000000" w:themeColor="text1"/>
        </w:rPr>
        <w:tab/>
        <w:t xml:space="preserve">Assessing Transferring Students </w:t>
      </w:r>
    </w:p>
    <w:p w14:paraId="3F0CE703" w14:textId="697C6C04" w:rsidR="00414446" w:rsidRPr="005B2262" w:rsidRDefault="00414446" w:rsidP="00414446">
      <w:pPr>
        <w:pStyle w:val="CM56"/>
        <w:spacing w:after="240" w:line="240" w:lineRule="atLeast"/>
        <w:ind w:left="360"/>
        <w:jc w:val="both"/>
        <w:rPr>
          <w:color w:val="000000" w:themeColor="text1"/>
          <w:sz w:val="22"/>
          <w:szCs w:val="22"/>
        </w:rPr>
      </w:pPr>
      <w:r w:rsidRPr="005B2262">
        <w:rPr>
          <w:color w:val="000000" w:themeColor="text1"/>
          <w:sz w:val="22"/>
          <w:szCs w:val="22"/>
        </w:rPr>
        <w:t xml:space="preserve">Ordination by the church is accepted on every region. However, students engaged in a validated course of study covered by one regional </w:t>
      </w:r>
      <w:r w:rsidRPr="005B2262">
        <w:rPr>
          <w:i/>
          <w:iCs/>
          <w:color w:val="000000" w:themeColor="text1"/>
          <w:sz w:val="22"/>
          <w:szCs w:val="22"/>
        </w:rPr>
        <w:t xml:space="preserve">Sourcebook </w:t>
      </w:r>
      <w:r w:rsidRPr="005B2262">
        <w:rPr>
          <w:color w:val="000000" w:themeColor="text1"/>
          <w:sz w:val="22"/>
          <w:szCs w:val="22"/>
        </w:rPr>
        <w:t xml:space="preserve">might transfer to another location with a different regional </w:t>
      </w:r>
      <w:r w:rsidRPr="005B2262">
        <w:rPr>
          <w:i/>
          <w:iCs/>
          <w:color w:val="000000" w:themeColor="text1"/>
          <w:sz w:val="22"/>
          <w:szCs w:val="22"/>
        </w:rPr>
        <w:t>Sourcebook</w:t>
      </w:r>
      <w:r w:rsidRPr="005B2262">
        <w:rPr>
          <w:color w:val="000000" w:themeColor="text1"/>
          <w:sz w:val="22"/>
          <w:szCs w:val="22"/>
        </w:rPr>
        <w:t xml:space="preserve"> prior to being ordained. The receiving DMSB or Board of Ministry and, where applicable, working with the educational provider, will make every effort to assess prior learning and assist candidates in completing the validated course of study in the receiving district. Ultimately, every candidate must meet the regional </w:t>
      </w:r>
      <w:r w:rsidRPr="005B2262">
        <w:rPr>
          <w:i/>
          <w:iCs/>
          <w:color w:val="000000" w:themeColor="text1"/>
          <w:sz w:val="22"/>
          <w:szCs w:val="22"/>
        </w:rPr>
        <w:t>Sourcebook</w:t>
      </w:r>
      <w:r w:rsidRPr="005B2262">
        <w:rPr>
          <w:color w:val="000000" w:themeColor="text1"/>
          <w:sz w:val="22"/>
          <w:szCs w:val="22"/>
        </w:rPr>
        <w:t xml:space="preserve"> requirements of the ordaining district (See also </w:t>
      </w:r>
      <w:r w:rsidRPr="005B2262">
        <w:rPr>
          <w:i/>
          <w:iCs/>
          <w:color w:val="000000" w:themeColor="text1"/>
          <w:sz w:val="22"/>
          <w:szCs w:val="22"/>
        </w:rPr>
        <w:t>A</w:t>
      </w:r>
      <w:r w:rsidR="005F188A" w:rsidRPr="005B2262">
        <w:rPr>
          <w:i/>
          <w:iCs/>
          <w:color w:val="000000" w:themeColor="text1"/>
          <w:sz w:val="22"/>
          <w:szCs w:val="22"/>
        </w:rPr>
        <w:t>P</w:t>
      </w:r>
      <w:r w:rsidRPr="005B2262">
        <w:rPr>
          <w:i/>
          <w:iCs/>
          <w:color w:val="000000" w:themeColor="text1"/>
          <w:sz w:val="22"/>
          <w:szCs w:val="22"/>
        </w:rPr>
        <w:t>RSOOMD</w:t>
      </w:r>
      <w:r w:rsidRPr="005B2262">
        <w:rPr>
          <w:color w:val="000000" w:themeColor="text1"/>
          <w:sz w:val="22"/>
          <w:szCs w:val="22"/>
        </w:rPr>
        <w:t xml:space="preserve"> 54</w:t>
      </w:r>
      <w:r w:rsidR="00980BFA" w:rsidRPr="005B2262">
        <w:rPr>
          <w:color w:val="000000" w:themeColor="text1"/>
          <w:sz w:val="22"/>
          <w:szCs w:val="22"/>
        </w:rPr>
        <w:t>6</w:t>
      </w:r>
      <w:r w:rsidRPr="005B2262">
        <w:rPr>
          <w:color w:val="000000" w:themeColor="text1"/>
          <w:sz w:val="22"/>
          <w:szCs w:val="22"/>
        </w:rPr>
        <w:t xml:space="preserve">.2). </w:t>
      </w:r>
    </w:p>
    <w:p w14:paraId="6D0739CD" w14:textId="1EB1F88E" w:rsidR="00414446" w:rsidRPr="005B2262" w:rsidRDefault="00414446" w:rsidP="00A34FFD">
      <w:pPr>
        <w:pStyle w:val="Heading3"/>
        <w:rPr>
          <w:color w:val="000000" w:themeColor="text1"/>
        </w:rPr>
      </w:pPr>
      <w:r w:rsidRPr="005B2262">
        <w:rPr>
          <w:color w:val="000000" w:themeColor="text1"/>
        </w:rPr>
        <w:t>54</w:t>
      </w:r>
      <w:r w:rsidR="0050018F" w:rsidRPr="005B2262">
        <w:rPr>
          <w:color w:val="000000" w:themeColor="text1"/>
        </w:rPr>
        <w:t>3</w:t>
      </w:r>
      <w:r w:rsidRPr="005B2262">
        <w:rPr>
          <w:color w:val="000000" w:themeColor="text1"/>
        </w:rPr>
        <w:t xml:space="preserve">.3 </w:t>
      </w:r>
      <w:r w:rsidRPr="005B2262">
        <w:rPr>
          <w:color w:val="000000" w:themeColor="text1"/>
        </w:rPr>
        <w:tab/>
        <w:t xml:space="preserve">District Ministerial Credentials Board </w:t>
      </w:r>
    </w:p>
    <w:p w14:paraId="494153E6" w14:textId="77777777" w:rsidR="00414446" w:rsidRPr="005B2262" w:rsidRDefault="00414446" w:rsidP="00414446">
      <w:pPr>
        <w:pStyle w:val="CM15"/>
        <w:ind w:left="360" w:right="318"/>
        <w:jc w:val="both"/>
        <w:rPr>
          <w:color w:val="000000" w:themeColor="text1"/>
          <w:sz w:val="22"/>
          <w:szCs w:val="22"/>
        </w:rPr>
      </w:pPr>
      <w:r w:rsidRPr="005B2262">
        <w:rPr>
          <w:color w:val="000000" w:themeColor="text1"/>
          <w:sz w:val="22"/>
          <w:szCs w:val="22"/>
        </w:rPr>
        <w:t xml:space="preserve">The DMCB is charged with examining and evaluating all who apply for licensing and credentialing in the Church of the Nazarene. Before approving ministerial candidates with a district license or recommendation for ordination, the DMCB must meet with the candidate and his or her spouse to investigate the following areas: </w:t>
      </w:r>
    </w:p>
    <w:p w14:paraId="6A3C8415" w14:textId="77777777" w:rsidR="00414446" w:rsidRPr="005B2262" w:rsidRDefault="00414446" w:rsidP="00414446">
      <w:pPr>
        <w:pStyle w:val="Default"/>
        <w:numPr>
          <w:ilvl w:val="0"/>
          <w:numId w:val="5"/>
        </w:numPr>
        <w:tabs>
          <w:tab w:val="clear" w:pos="360"/>
        </w:tabs>
        <w:ind w:left="1080"/>
        <w:rPr>
          <w:color w:val="000000" w:themeColor="text1"/>
          <w:sz w:val="22"/>
          <w:szCs w:val="22"/>
        </w:rPr>
      </w:pPr>
      <w:r w:rsidRPr="005B2262">
        <w:rPr>
          <w:color w:val="000000" w:themeColor="text1"/>
          <w:sz w:val="22"/>
          <w:szCs w:val="22"/>
        </w:rPr>
        <w:t xml:space="preserve">personal experience of salvation and sanctification  </w:t>
      </w:r>
    </w:p>
    <w:p w14:paraId="2EA3F831" w14:textId="77777777" w:rsidR="00414446" w:rsidRPr="005B2262" w:rsidRDefault="00414446" w:rsidP="00414446">
      <w:pPr>
        <w:pStyle w:val="Default"/>
        <w:numPr>
          <w:ilvl w:val="0"/>
          <w:numId w:val="5"/>
        </w:numPr>
        <w:tabs>
          <w:tab w:val="clear" w:pos="360"/>
        </w:tabs>
        <w:ind w:left="1080"/>
        <w:rPr>
          <w:color w:val="000000" w:themeColor="text1"/>
          <w:sz w:val="22"/>
          <w:szCs w:val="22"/>
        </w:rPr>
      </w:pPr>
      <w:r w:rsidRPr="005B2262">
        <w:rPr>
          <w:color w:val="000000" w:themeColor="text1"/>
          <w:sz w:val="22"/>
          <w:szCs w:val="22"/>
        </w:rPr>
        <w:t xml:space="preserve">knowledge of the Bible and theology </w:t>
      </w:r>
    </w:p>
    <w:p w14:paraId="63752C1E" w14:textId="77777777" w:rsidR="00414446" w:rsidRPr="005B2262" w:rsidRDefault="00414446" w:rsidP="00414446">
      <w:pPr>
        <w:pStyle w:val="Default"/>
        <w:numPr>
          <w:ilvl w:val="0"/>
          <w:numId w:val="5"/>
        </w:numPr>
        <w:tabs>
          <w:tab w:val="clear" w:pos="360"/>
        </w:tabs>
        <w:ind w:left="1080"/>
        <w:rPr>
          <w:color w:val="000000" w:themeColor="text1"/>
          <w:sz w:val="22"/>
          <w:szCs w:val="22"/>
        </w:rPr>
      </w:pPr>
      <w:r w:rsidRPr="005B2262">
        <w:rPr>
          <w:color w:val="000000" w:themeColor="text1"/>
          <w:sz w:val="22"/>
          <w:szCs w:val="22"/>
        </w:rPr>
        <w:t xml:space="preserve">acceptance of the doctrines </w:t>
      </w:r>
    </w:p>
    <w:p w14:paraId="212A5D35" w14:textId="77777777" w:rsidR="00414446" w:rsidRPr="005B2262" w:rsidRDefault="00414446" w:rsidP="00414446">
      <w:pPr>
        <w:pStyle w:val="Default"/>
        <w:numPr>
          <w:ilvl w:val="0"/>
          <w:numId w:val="5"/>
        </w:numPr>
        <w:tabs>
          <w:tab w:val="clear" w:pos="360"/>
        </w:tabs>
        <w:ind w:left="1080"/>
        <w:rPr>
          <w:color w:val="000000" w:themeColor="text1"/>
          <w:sz w:val="22"/>
          <w:szCs w:val="22"/>
        </w:rPr>
      </w:pPr>
      <w:r w:rsidRPr="005B2262">
        <w:rPr>
          <w:color w:val="000000" w:themeColor="text1"/>
          <w:sz w:val="22"/>
          <w:szCs w:val="22"/>
        </w:rPr>
        <w:t xml:space="preserve">polity of the Church of the Nazarene </w:t>
      </w:r>
    </w:p>
    <w:p w14:paraId="714679B7" w14:textId="77777777" w:rsidR="00414446" w:rsidRPr="005B2262" w:rsidRDefault="00414446" w:rsidP="00414446">
      <w:pPr>
        <w:pStyle w:val="Default"/>
        <w:numPr>
          <w:ilvl w:val="0"/>
          <w:numId w:val="5"/>
        </w:numPr>
        <w:tabs>
          <w:tab w:val="clear" w:pos="360"/>
        </w:tabs>
        <w:ind w:left="1080"/>
        <w:rPr>
          <w:color w:val="000000" w:themeColor="text1"/>
          <w:sz w:val="22"/>
          <w:szCs w:val="22"/>
        </w:rPr>
      </w:pPr>
      <w:r w:rsidRPr="005B2262">
        <w:rPr>
          <w:color w:val="000000" w:themeColor="text1"/>
          <w:sz w:val="22"/>
          <w:szCs w:val="22"/>
        </w:rPr>
        <w:t xml:space="preserve">gifts and graces </w:t>
      </w:r>
    </w:p>
    <w:p w14:paraId="37B85BEA" w14:textId="77777777" w:rsidR="00414446" w:rsidRPr="005B2262" w:rsidRDefault="00414446" w:rsidP="00414446">
      <w:pPr>
        <w:pStyle w:val="Default"/>
        <w:numPr>
          <w:ilvl w:val="0"/>
          <w:numId w:val="5"/>
        </w:numPr>
        <w:tabs>
          <w:tab w:val="clear" w:pos="360"/>
        </w:tabs>
        <w:ind w:left="1080"/>
        <w:rPr>
          <w:color w:val="000000" w:themeColor="text1"/>
          <w:sz w:val="22"/>
          <w:szCs w:val="22"/>
        </w:rPr>
      </w:pPr>
      <w:r w:rsidRPr="005B2262">
        <w:rPr>
          <w:color w:val="000000" w:themeColor="text1"/>
          <w:sz w:val="22"/>
          <w:szCs w:val="22"/>
        </w:rPr>
        <w:t xml:space="preserve">evidence of ministerial abilities </w:t>
      </w:r>
    </w:p>
    <w:p w14:paraId="36AAF25B" w14:textId="77777777" w:rsidR="00414446" w:rsidRPr="005B2262" w:rsidRDefault="00414446" w:rsidP="00414446">
      <w:pPr>
        <w:pStyle w:val="Default"/>
        <w:numPr>
          <w:ilvl w:val="0"/>
          <w:numId w:val="5"/>
        </w:numPr>
        <w:tabs>
          <w:tab w:val="clear" w:pos="360"/>
        </w:tabs>
        <w:ind w:left="1080"/>
        <w:rPr>
          <w:color w:val="000000" w:themeColor="text1"/>
          <w:sz w:val="22"/>
          <w:szCs w:val="22"/>
        </w:rPr>
      </w:pPr>
      <w:r w:rsidRPr="005B2262">
        <w:rPr>
          <w:color w:val="000000" w:themeColor="text1"/>
          <w:sz w:val="22"/>
          <w:szCs w:val="22"/>
        </w:rPr>
        <w:t xml:space="preserve">intellectual, moral, and spiritual qualifications </w:t>
      </w:r>
    </w:p>
    <w:p w14:paraId="5720586F" w14:textId="77777777" w:rsidR="00414446" w:rsidRPr="005B2262" w:rsidRDefault="00414446" w:rsidP="00414446">
      <w:pPr>
        <w:pStyle w:val="Default"/>
        <w:numPr>
          <w:ilvl w:val="0"/>
          <w:numId w:val="5"/>
        </w:numPr>
        <w:tabs>
          <w:tab w:val="clear" w:pos="360"/>
        </w:tabs>
        <w:ind w:left="1080"/>
        <w:rPr>
          <w:color w:val="000000" w:themeColor="text1"/>
          <w:sz w:val="22"/>
          <w:szCs w:val="22"/>
        </w:rPr>
      </w:pPr>
      <w:r w:rsidRPr="005B2262">
        <w:rPr>
          <w:color w:val="000000" w:themeColor="text1"/>
          <w:sz w:val="22"/>
          <w:szCs w:val="22"/>
        </w:rPr>
        <w:t xml:space="preserve">general fitness for ministry </w:t>
      </w:r>
    </w:p>
    <w:p w14:paraId="0EED9031" w14:textId="77777777" w:rsidR="00414446" w:rsidRPr="005B2262" w:rsidRDefault="00414446" w:rsidP="00414446">
      <w:pPr>
        <w:pStyle w:val="Default"/>
        <w:numPr>
          <w:ilvl w:val="0"/>
          <w:numId w:val="5"/>
        </w:numPr>
        <w:tabs>
          <w:tab w:val="clear" w:pos="360"/>
        </w:tabs>
        <w:spacing w:after="240"/>
        <w:ind w:left="1080"/>
        <w:rPr>
          <w:color w:val="000000" w:themeColor="text1"/>
          <w:sz w:val="22"/>
          <w:szCs w:val="22"/>
        </w:rPr>
      </w:pPr>
      <w:r w:rsidRPr="005B2262">
        <w:rPr>
          <w:color w:val="000000" w:themeColor="text1"/>
          <w:sz w:val="22"/>
          <w:szCs w:val="22"/>
        </w:rPr>
        <w:t xml:space="preserve">general rules and the Covenant of Christian Conduct of the Church of the Nazarene. </w:t>
      </w:r>
    </w:p>
    <w:p w14:paraId="4AC15090" w14:textId="35BAE565" w:rsidR="00414446" w:rsidRPr="005B2262" w:rsidRDefault="00414446" w:rsidP="00A34FFD">
      <w:pPr>
        <w:pStyle w:val="Heading3"/>
        <w:rPr>
          <w:color w:val="000000" w:themeColor="text1"/>
        </w:rPr>
      </w:pPr>
      <w:r w:rsidRPr="005B2262">
        <w:rPr>
          <w:bCs/>
          <w:color w:val="000000" w:themeColor="text1"/>
        </w:rPr>
        <w:t>54</w:t>
      </w:r>
      <w:r w:rsidR="00980BFA" w:rsidRPr="005B2262">
        <w:rPr>
          <w:bCs/>
          <w:color w:val="000000" w:themeColor="text1"/>
        </w:rPr>
        <w:t>3</w:t>
      </w:r>
      <w:r w:rsidRPr="005B2262">
        <w:rPr>
          <w:bCs/>
          <w:color w:val="000000" w:themeColor="text1"/>
        </w:rPr>
        <w:t xml:space="preserve">.4 </w:t>
      </w:r>
      <w:r w:rsidRPr="005B2262">
        <w:rPr>
          <w:bCs/>
          <w:color w:val="000000" w:themeColor="text1"/>
        </w:rPr>
        <w:tab/>
        <w:t xml:space="preserve">District Board of Ministry </w:t>
      </w:r>
    </w:p>
    <w:p w14:paraId="753C76F5" w14:textId="24B012AA" w:rsidR="00414446" w:rsidRPr="005B2262" w:rsidRDefault="00414446" w:rsidP="00414446">
      <w:pPr>
        <w:pStyle w:val="CM11"/>
        <w:ind w:left="360"/>
        <w:jc w:val="both"/>
        <w:rPr>
          <w:color w:val="000000" w:themeColor="text1"/>
          <w:sz w:val="22"/>
          <w:szCs w:val="22"/>
        </w:rPr>
      </w:pPr>
      <w:r w:rsidRPr="005B2262">
        <w:rPr>
          <w:color w:val="000000" w:themeColor="text1"/>
          <w:sz w:val="22"/>
          <w:szCs w:val="22"/>
        </w:rPr>
        <w:t xml:space="preserve">The </w:t>
      </w:r>
      <w:r w:rsidRPr="005B2262">
        <w:rPr>
          <w:i/>
          <w:iCs/>
          <w:color w:val="000000" w:themeColor="text1"/>
          <w:sz w:val="22"/>
          <w:szCs w:val="22"/>
        </w:rPr>
        <w:t>Manual</w:t>
      </w:r>
      <w:r w:rsidRPr="005B2262">
        <w:rPr>
          <w:color w:val="000000" w:themeColor="text1"/>
          <w:sz w:val="22"/>
          <w:szCs w:val="22"/>
        </w:rPr>
        <w:t xml:space="preserve"> of the Church of the Nazarene has made provision for the duties of these two boards (DMCB and DMSB) to be combined into one Board of Ministry (</w:t>
      </w:r>
      <w:r w:rsidRPr="005B2262">
        <w:rPr>
          <w:i/>
          <w:iCs/>
          <w:color w:val="000000" w:themeColor="text1"/>
          <w:sz w:val="22"/>
          <w:szCs w:val="22"/>
        </w:rPr>
        <w:t xml:space="preserve">Manual </w:t>
      </w:r>
      <w:r w:rsidRPr="005B2262">
        <w:rPr>
          <w:color w:val="000000" w:themeColor="text1"/>
          <w:sz w:val="22"/>
          <w:szCs w:val="22"/>
        </w:rPr>
        <w:t>20</w:t>
      </w:r>
      <w:r w:rsidR="00980BFA" w:rsidRPr="005B2262">
        <w:rPr>
          <w:color w:val="000000" w:themeColor="text1"/>
          <w:sz w:val="22"/>
          <w:szCs w:val="22"/>
        </w:rPr>
        <w:t>5</w:t>
      </w:r>
      <w:r w:rsidRPr="005B2262">
        <w:rPr>
          <w:color w:val="000000" w:themeColor="text1"/>
          <w:sz w:val="22"/>
          <w:szCs w:val="22"/>
        </w:rPr>
        <w:t xml:space="preserve">.17).  For developing districts (Phase 1 and Phase 2) where there are not sufficient elders to form a board of ministry, the DAB might appoint members to the Board of Ministry from the list of ordained elders available anywhere on the field at the time of need and under the guidance of the Field Strategy Coordinator.  The Field Strategy Coordinator may choose to permit the DAB to function as the District Board of Ministry.  </w:t>
      </w:r>
    </w:p>
    <w:p w14:paraId="11C8D6DB" w14:textId="60E753E4" w:rsidR="00126D42" w:rsidRPr="005B2262" w:rsidRDefault="00126D42" w:rsidP="00126D42">
      <w:pPr>
        <w:pStyle w:val="Default"/>
        <w:rPr>
          <w:color w:val="000000" w:themeColor="text1"/>
        </w:rPr>
      </w:pPr>
    </w:p>
    <w:p w14:paraId="447FE557" w14:textId="77777777" w:rsidR="00126D42" w:rsidRPr="005B2262" w:rsidRDefault="00126D42" w:rsidP="00126D42">
      <w:pPr>
        <w:pStyle w:val="Default"/>
        <w:rPr>
          <w:b/>
          <w:color w:val="000000" w:themeColor="text1"/>
          <w:sz w:val="22"/>
        </w:rPr>
      </w:pPr>
      <w:r w:rsidRPr="005B2262">
        <w:rPr>
          <w:b/>
          <w:color w:val="000000" w:themeColor="text1"/>
          <w:sz w:val="22"/>
        </w:rPr>
        <w:t>543.5</w:t>
      </w:r>
      <w:r w:rsidRPr="005B2262">
        <w:rPr>
          <w:b/>
          <w:color w:val="000000" w:themeColor="text1"/>
          <w:sz w:val="22"/>
        </w:rPr>
        <w:tab/>
        <w:t xml:space="preserve">   Relation of Districts and Education Providers</w:t>
      </w:r>
    </w:p>
    <w:p w14:paraId="798E1065" w14:textId="4B5B6EC5" w:rsidR="00126D42" w:rsidRPr="005B2262" w:rsidRDefault="00126D42" w:rsidP="00126D42">
      <w:pPr>
        <w:pStyle w:val="Default"/>
        <w:ind w:left="360"/>
        <w:rPr>
          <w:color w:val="000000" w:themeColor="text1"/>
          <w:sz w:val="22"/>
        </w:rPr>
      </w:pPr>
      <w:r w:rsidRPr="005B2262">
        <w:rPr>
          <w:color w:val="000000" w:themeColor="text1"/>
          <w:sz w:val="22"/>
        </w:rPr>
        <w:t>Regular communication between districts and educational providers is crucial for the development and credentialing of students. Every educational provider that has received official validation of its course of study shall distribute annually to the appropriate District Board of Ministerial Studies: (1) a list of the courses in their course of study, (2) a list of all students from that district, regardless of being enrolled in the course of study, (3) a list of students enrolled in the COS and their progress in that course so far.</w:t>
      </w:r>
    </w:p>
    <w:p w14:paraId="258A44D8" w14:textId="77777777" w:rsidR="00126D42" w:rsidRPr="005B2262" w:rsidRDefault="00126D42" w:rsidP="00126D42">
      <w:pPr>
        <w:pStyle w:val="Default"/>
        <w:rPr>
          <w:color w:val="000000" w:themeColor="text1"/>
        </w:rPr>
      </w:pPr>
    </w:p>
    <w:p w14:paraId="2BAC7C42" w14:textId="77777777" w:rsidR="00414446" w:rsidRPr="005B2262" w:rsidRDefault="00414446" w:rsidP="00414446">
      <w:pPr>
        <w:pStyle w:val="Default"/>
        <w:ind w:left="360"/>
        <w:rPr>
          <w:color w:val="000000" w:themeColor="text1"/>
          <w:sz w:val="22"/>
          <w:szCs w:val="22"/>
        </w:rPr>
      </w:pPr>
    </w:p>
    <w:p w14:paraId="1327AF25" w14:textId="77777777" w:rsidR="00414446" w:rsidRPr="005B2262" w:rsidRDefault="00414446" w:rsidP="004B5430">
      <w:pPr>
        <w:pStyle w:val="Heading1"/>
        <w:rPr>
          <w:color w:val="000000" w:themeColor="text1"/>
        </w:rPr>
      </w:pPr>
      <w:r w:rsidRPr="005B2262">
        <w:rPr>
          <w:b/>
          <w:color w:val="000000" w:themeColor="text1"/>
          <w:sz w:val="22"/>
          <w:szCs w:val="22"/>
        </w:rPr>
        <w:br w:type="page"/>
      </w:r>
      <w:r w:rsidRPr="005B2262">
        <w:rPr>
          <w:color w:val="000000" w:themeColor="text1"/>
        </w:rPr>
        <w:lastRenderedPageBreak/>
        <w:t>CHAPTER FOUR</w:t>
      </w:r>
    </w:p>
    <w:p w14:paraId="7476D6A2" w14:textId="0D4DA1A8" w:rsidR="00414446" w:rsidRPr="005B2262" w:rsidRDefault="00414446" w:rsidP="004B5430">
      <w:pPr>
        <w:pStyle w:val="Heading2"/>
        <w:rPr>
          <w:color w:val="000000" w:themeColor="text1"/>
        </w:rPr>
      </w:pPr>
      <w:r w:rsidRPr="005B2262">
        <w:rPr>
          <w:color w:val="000000" w:themeColor="text1"/>
        </w:rPr>
        <w:t>54</w:t>
      </w:r>
      <w:r w:rsidR="00980BFA" w:rsidRPr="005B2262">
        <w:rPr>
          <w:color w:val="000000" w:themeColor="text1"/>
        </w:rPr>
        <w:t>4</w:t>
      </w:r>
      <w:r w:rsidRPr="005B2262">
        <w:rPr>
          <w:color w:val="000000" w:themeColor="text1"/>
        </w:rPr>
        <w:tab/>
        <w:t xml:space="preserve">CANDIDACY FOR ORDINATION OR CERTIFICATION </w:t>
      </w:r>
    </w:p>
    <w:p w14:paraId="0E150DE6" w14:textId="0BFB42DE" w:rsidR="00414446" w:rsidRPr="005B2262" w:rsidRDefault="00414446" w:rsidP="00414446">
      <w:pPr>
        <w:pStyle w:val="CM55"/>
        <w:spacing w:after="120"/>
        <w:ind w:left="360"/>
        <w:jc w:val="both"/>
        <w:rPr>
          <w:color w:val="000000" w:themeColor="text1"/>
          <w:sz w:val="22"/>
          <w:szCs w:val="22"/>
        </w:rPr>
      </w:pPr>
      <w:r w:rsidRPr="005B2262">
        <w:rPr>
          <w:color w:val="000000" w:themeColor="text1"/>
          <w:sz w:val="22"/>
          <w:szCs w:val="22"/>
        </w:rPr>
        <w:t>The Church of the Nazarene recognizes three levels of the ministry.  An ordained elder is a person with a call to lifetime ministry with a preaching commitment.  An ordained deacon is a person with a call to a lifetime ministry that does not necessarily include a call to “preach.”  A third category is the certified lay minister.  People with this designation are called to minister but do not feel called to prepare for ordination.  (</w:t>
      </w:r>
      <w:r w:rsidRPr="005B2262">
        <w:rPr>
          <w:i/>
          <w:iCs/>
          <w:color w:val="000000" w:themeColor="text1"/>
          <w:sz w:val="22"/>
          <w:szCs w:val="22"/>
        </w:rPr>
        <w:t>Manual</w:t>
      </w:r>
      <w:r w:rsidR="00980BFA" w:rsidRPr="005B2262">
        <w:rPr>
          <w:color w:val="000000" w:themeColor="text1"/>
          <w:sz w:val="22"/>
          <w:szCs w:val="22"/>
        </w:rPr>
        <w:t xml:space="preserve"> 531</w:t>
      </w:r>
      <w:r w:rsidRPr="005B2262">
        <w:rPr>
          <w:color w:val="000000" w:themeColor="text1"/>
          <w:sz w:val="22"/>
          <w:szCs w:val="22"/>
        </w:rPr>
        <w:t>)</w:t>
      </w:r>
    </w:p>
    <w:p w14:paraId="58C2EC92" w14:textId="77777777" w:rsidR="00414446" w:rsidRPr="005B2262" w:rsidRDefault="00414446" w:rsidP="00414446">
      <w:pPr>
        <w:pStyle w:val="CM55"/>
        <w:spacing w:after="240" w:line="240" w:lineRule="atLeast"/>
        <w:ind w:left="360" w:right="187"/>
        <w:jc w:val="both"/>
        <w:rPr>
          <w:color w:val="000000" w:themeColor="text1"/>
          <w:sz w:val="22"/>
          <w:szCs w:val="22"/>
        </w:rPr>
      </w:pPr>
      <w:r w:rsidRPr="005B2262">
        <w:rPr>
          <w:color w:val="000000" w:themeColor="text1"/>
          <w:sz w:val="22"/>
          <w:szCs w:val="22"/>
        </w:rPr>
        <w:t xml:space="preserve">Upon completion of the course of study for ministers and the required internship the District Board of Ministerial Studies will graduate the candidate. However, the relationship to the District Board of Credentials continues, for it is their responsibility to assure the character qualifications of the candidate for the ministry and to make recommendation to the District Assembly.  There are several steps in this process with the District Assembly and its Boards. These steps may happen at the same time as the learner’s educational formation.  In fact, in some cases, a learner may be required to have taken one or more of these steps prior to beginning his or her ministerial education.  </w:t>
      </w:r>
    </w:p>
    <w:p w14:paraId="48FA89D6" w14:textId="7826D391"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4</w:t>
      </w:r>
      <w:r w:rsidRPr="005B2262">
        <w:rPr>
          <w:color w:val="000000" w:themeColor="text1"/>
        </w:rPr>
        <w:t xml:space="preserve">.1 </w:t>
      </w:r>
      <w:r w:rsidRPr="005B2262">
        <w:rPr>
          <w:color w:val="000000" w:themeColor="text1"/>
        </w:rPr>
        <w:tab/>
        <w:t xml:space="preserve">Local Minister </w:t>
      </w:r>
    </w:p>
    <w:p w14:paraId="4E86A6B1" w14:textId="74841C8F" w:rsidR="00414446" w:rsidRPr="005B2262" w:rsidRDefault="00414446" w:rsidP="00414446">
      <w:pPr>
        <w:pStyle w:val="CM55"/>
        <w:spacing w:after="120" w:line="253" w:lineRule="atLeast"/>
        <w:ind w:left="360"/>
        <w:jc w:val="both"/>
        <w:rPr>
          <w:color w:val="000000" w:themeColor="text1"/>
          <w:sz w:val="22"/>
          <w:szCs w:val="22"/>
        </w:rPr>
      </w:pPr>
      <w:r w:rsidRPr="005B2262">
        <w:rPr>
          <w:color w:val="000000" w:themeColor="text1"/>
          <w:sz w:val="22"/>
          <w:szCs w:val="22"/>
        </w:rPr>
        <w:t>The first step in the official process leading toward ordination, whether elder or deacon is to secure a local license from the church board where you are a member. The local church board, upon request of the candidate and the recommendation of the pastor, grants this license. The board should evaluate thoughtfully and prayerfully the validity of the professed call of the applicant. Such evaluation should include the candidate’s Christian experience, reputation, conduct, spiritual stability, doctrinal soundness, and the evidence of those gifts and graces that belong to such a high calling (</w:t>
      </w:r>
      <w:r w:rsidRPr="005B2262">
        <w:rPr>
          <w:i/>
          <w:iCs/>
          <w:color w:val="000000" w:themeColor="text1"/>
          <w:sz w:val="22"/>
          <w:szCs w:val="22"/>
        </w:rPr>
        <w:t>Manual</w:t>
      </w:r>
      <w:r w:rsidRPr="005B2262">
        <w:rPr>
          <w:color w:val="000000" w:themeColor="text1"/>
          <w:sz w:val="22"/>
          <w:szCs w:val="22"/>
        </w:rPr>
        <w:t xml:space="preserve"> 5</w:t>
      </w:r>
      <w:r w:rsidR="00980BFA" w:rsidRPr="005B2262">
        <w:rPr>
          <w:color w:val="000000" w:themeColor="text1"/>
          <w:sz w:val="22"/>
          <w:szCs w:val="22"/>
        </w:rPr>
        <w:t>31</w:t>
      </w:r>
      <w:r w:rsidRPr="005B2262">
        <w:rPr>
          <w:color w:val="000000" w:themeColor="text1"/>
          <w:sz w:val="22"/>
          <w:szCs w:val="22"/>
        </w:rPr>
        <w:t>). The church board should be just as careful not to reject an applicant without sufficient reason.  Beginners in the ministry should be nurtured with wise counsel and loving patience.</w:t>
      </w:r>
    </w:p>
    <w:p w14:paraId="1EB5A6E0" w14:textId="77777777" w:rsidR="00414446" w:rsidRPr="005B2262" w:rsidRDefault="00414446" w:rsidP="00414446">
      <w:pPr>
        <w:pStyle w:val="Default"/>
        <w:spacing w:after="120" w:line="253" w:lineRule="atLeast"/>
        <w:ind w:left="360"/>
        <w:jc w:val="both"/>
        <w:rPr>
          <w:color w:val="000000" w:themeColor="text1"/>
          <w:sz w:val="22"/>
          <w:szCs w:val="22"/>
        </w:rPr>
      </w:pPr>
      <w:r w:rsidRPr="005B2262">
        <w:rPr>
          <w:color w:val="000000" w:themeColor="text1"/>
          <w:sz w:val="22"/>
          <w:szCs w:val="22"/>
        </w:rPr>
        <w:t xml:space="preserve">All candidates who receive a local license should register with the District Board of Ministerial Studies and begin a validated course of study.  </w:t>
      </w:r>
    </w:p>
    <w:p w14:paraId="39CF994C" w14:textId="7BB8F70D" w:rsidR="00414446" w:rsidRPr="005B2262" w:rsidRDefault="00414446" w:rsidP="00414446">
      <w:pPr>
        <w:pStyle w:val="CM56"/>
        <w:spacing w:after="240" w:line="240" w:lineRule="atLeast"/>
        <w:ind w:left="360" w:right="187"/>
        <w:jc w:val="both"/>
        <w:rPr>
          <w:color w:val="000000" w:themeColor="text1"/>
          <w:sz w:val="22"/>
          <w:szCs w:val="22"/>
        </w:rPr>
      </w:pPr>
      <w:r w:rsidRPr="005B2262">
        <w:rPr>
          <w:color w:val="000000" w:themeColor="text1"/>
          <w:sz w:val="22"/>
          <w:szCs w:val="22"/>
        </w:rPr>
        <w:t>Any member of the Church of the Nazarene who feels called to serve as a church planter, bi-vocational pastor, teacher, lay evangelist, lay song evangelist, stewardship minister, church staff minister, and/or other specialized ministry on behalf of the church, but who does not at the present time feel a special call to become an ordained minister, may pursue a validated course of study leading to a certificate in lay ministry.  (</w:t>
      </w:r>
      <w:r w:rsidRPr="005B2262">
        <w:rPr>
          <w:i/>
          <w:iCs/>
          <w:color w:val="000000" w:themeColor="text1"/>
          <w:sz w:val="22"/>
          <w:szCs w:val="22"/>
        </w:rPr>
        <w:t>Manual</w:t>
      </w:r>
      <w:r w:rsidRPr="005B2262">
        <w:rPr>
          <w:color w:val="000000" w:themeColor="text1"/>
          <w:sz w:val="22"/>
          <w:szCs w:val="22"/>
        </w:rPr>
        <w:t xml:space="preserve"> 503.</w:t>
      </w:r>
      <w:r w:rsidR="00980BFA" w:rsidRPr="005B2262">
        <w:rPr>
          <w:color w:val="000000" w:themeColor="text1"/>
          <w:sz w:val="22"/>
          <w:szCs w:val="22"/>
        </w:rPr>
        <w:t>2</w:t>
      </w:r>
      <w:r w:rsidRPr="005B2262">
        <w:rPr>
          <w:color w:val="000000" w:themeColor="text1"/>
          <w:sz w:val="22"/>
          <w:szCs w:val="22"/>
        </w:rPr>
        <w:t xml:space="preserve">) </w:t>
      </w:r>
    </w:p>
    <w:p w14:paraId="6C38BBBE" w14:textId="23334E04"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4</w:t>
      </w:r>
      <w:r w:rsidRPr="005B2262">
        <w:rPr>
          <w:color w:val="000000" w:themeColor="text1"/>
        </w:rPr>
        <w:t xml:space="preserve">.2 </w:t>
      </w:r>
      <w:r w:rsidRPr="005B2262">
        <w:rPr>
          <w:color w:val="000000" w:themeColor="text1"/>
        </w:rPr>
        <w:tab/>
        <w:t xml:space="preserve">Renewal of Local Minister’s License </w:t>
      </w:r>
    </w:p>
    <w:p w14:paraId="57875EA2" w14:textId="25ED9BF0" w:rsidR="00414446" w:rsidRPr="005B2262" w:rsidRDefault="00414446" w:rsidP="00414446">
      <w:pPr>
        <w:pStyle w:val="CM56"/>
        <w:spacing w:after="240" w:line="240" w:lineRule="atLeast"/>
        <w:ind w:left="360"/>
        <w:jc w:val="both"/>
        <w:rPr>
          <w:color w:val="000000" w:themeColor="text1"/>
          <w:sz w:val="22"/>
          <w:szCs w:val="22"/>
        </w:rPr>
      </w:pPr>
      <w:r w:rsidRPr="005B2262">
        <w:rPr>
          <w:color w:val="000000" w:themeColor="text1"/>
          <w:sz w:val="22"/>
          <w:szCs w:val="22"/>
        </w:rPr>
        <w:t>A local minister’s license may be renewed upon recommendation of the pastor and the local church board and approved by the district superintendent. The local minister is expected to continue preparation for service throughout his or her lifetime, working toward a district license and then ordination as an elder or deacon.  If a locally licensed minister is called to serve under a district assignment, he or she is reviewed and may be issued a license by the District Advisory Board upon recommendation of the district superintendent (</w:t>
      </w:r>
      <w:r w:rsidRPr="005B2262">
        <w:rPr>
          <w:i/>
          <w:color w:val="000000" w:themeColor="text1"/>
          <w:sz w:val="22"/>
          <w:szCs w:val="22"/>
        </w:rPr>
        <w:t>Manual</w:t>
      </w:r>
      <w:r w:rsidRPr="005B2262">
        <w:rPr>
          <w:color w:val="000000" w:themeColor="text1"/>
          <w:sz w:val="22"/>
          <w:szCs w:val="22"/>
        </w:rPr>
        <w:t xml:space="preserve"> 5</w:t>
      </w:r>
      <w:r w:rsidR="00980BFA" w:rsidRPr="005B2262">
        <w:rPr>
          <w:color w:val="000000" w:themeColor="text1"/>
          <w:sz w:val="22"/>
          <w:szCs w:val="22"/>
        </w:rPr>
        <w:t>31</w:t>
      </w:r>
      <w:r w:rsidRPr="005B2262">
        <w:rPr>
          <w:color w:val="000000" w:themeColor="text1"/>
          <w:sz w:val="22"/>
          <w:szCs w:val="22"/>
        </w:rPr>
        <w:t>.2). A local license cannot be reviewed after two years without written approval from the district superintendent, if the candidate has not completed at least two subjects per year in a validated course of study (</w:t>
      </w:r>
      <w:r w:rsidRPr="005B2262">
        <w:rPr>
          <w:i/>
          <w:iCs/>
          <w:color w:val="000000" w:themeColor="text1"/>
          <w:sz w:val="22"/>
          <w:szCs w:val="22"/>
        </w:rPr>
        <w:t>Manual</w:t>
      </w:r>
      <w:r w:rsidRPr="005B2262">
        <w:rPr>
          <w:color w:val="000000" w:themeColor="text1"/>
          <w:sz w:val="22"/>
          <w:szCs w:val="22"/>
        </w:rPr>
        <w:t xml:space="preserve"> 5</w:t>
      </w:r>
      <w:r w:rsidR="00980BFA" w:rsidRPr="005B2262">
        <w:rPr>
          <w:color w:val="000000" w:themeColor="text1"/>
          <w:sz w:val="22"/>
          <w:szCs w:val="22"/>
        </w:rPr>
        <w:t>31</w:t>
      </w:r>
      <w:r w:rsidRPr="005B2262">
        <w:rPr>
          <w:color w:val="000000" w:themeColor="text1"/>
          <w:sz w:val="22"/>
          <w:szCs w:val="22"/>
        </w:rPr>
        <w:t xml:space="preserve">.3-.4). </w:t>
      </w:r>
    </w:p>
    <w:p w14:paraId="7F465B5E" w14:textId="0E471256"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4</w:t>
      </w:r>
      <w:r w:rsidRPr="005B2262">
        <w:rPr>
          <w:color w:val="000000" w:themeColor="text1"/>
        </w:rPr>
        <w:t xml:space="preserve">.3 </w:t>
      </w:r>
      <w:r w:rsidRPr="005B2262">
        <w:rPr>
          <w:color w:val="000000" w:themeColor="text1"/>
        </w:rPr>
        <w:tab/>
        <w:t xml:space="preserve">Qualities of the Local Minister </w:t>
      </w:r>
    </w:p>
    <w:p w14:paraId="492C2247" w14:textId="5D6A1205" w:rsidR="00414446" w:rsidRPr="005B2262" w:rsidRDefault="00414446" w:rsidP="00414446">
      <w:pPr>
        <w:pStyle w:val="CM56"/>
        <w:spacing w:after="240" w:line="240" w:lineRule="atLeast"/>
        <w:ind w:left="360" w:right="187"/>
        <w:jc w:val="both"/>
        <w:rPr>
          <w:color w:val="000000" w:themeColor="text1"/>
          <w:sz w:val="22"/>
          <w:szCs w:val="22"/>
        </w:rPr>
      </w:pPr>
      <w:r w:rsidRPr="005B2262">
        <w:rPr>
          <w:color w:val="000000" w:themeColor="text1"/>
          <w:sz w:val="22"/>
          <w:szCs w:val="22"/>
        </w:rPr>
        <w:t xml:space="preserve">The candidate who has secured a local minister’s license must be involved in the ministry work of the local church under the direction of the pastor or a designated person. The Bible makes clear that the two primary issues confronting humankind are the use possessions, including money, and personal sexual conduct.  The local minister should be above reproach in these areas and in all areas of conduct, and demonstrate the gifts, graces, and usefulness that evidence the call. The local minister should be engaged in a validated </w:t>
      </w:r>
      <w:r w:rsidRPr="005B2262">
        <w:rPr>
          <w:color w:val="000000" w:themeColor="text1"/>
          <w:sz w:val="22"/>
          <w:szCs w:val="22"/>
        </w:rPr>
        <w:lastRenderedPageBreak/>
        <w:t xml:space="preserve">course of study under the direction of the DMSB. A local minister is subject to the privileges and restrictions of </w:t>
      </w:r>
      <w:r w:rsidRPr="005B2262">
        <w:rPr>
          <w:i/>
          <w:iCs/>
          <w:color w:val="000000" w:themeColor="text1"/>
          <w:sz w:val="22"/>
          <w:szCs w:val="22"/>
        </w:rPr>
        <w:t>Manual</w:t>
      </w:r>
      <w:r w:rsidRPr="005B2262">
        <w:rPr>
          <w:color w:val="000000" w:themeColor="text1"/>
          <w:sz w:val="22"/>
          <w:szCs w:val="22"/>
        </w:rPr>
        <w:t xml:space="preserve"> 5</w:t>
      </w:r>
      <w:r w:rsidR="00980BFA" w:rsidRPr="005B2262">
        <w:rPr>
          <w:color w:val="000000" w:themeColor="text1"/>
          <w:sz w:val="22"/>
          <w:szCs w:val="22"/>
        </w:rPr>
        <w:t>31</w:t>
      </w:r>
      <w:r w:rsidRPr="005B2262">
        <w:rPr>
          <w:color w:val="000000" w:themeColor="text1"/>
          <w:sz w:val="22"/>
          <w:szCs w:val="22"/>
        </w:rPr>
        <w:t xml:space="preserve">. </w:t>
      </w:r>
    </w:p>
    <w:p w14:paraId="3D2BE4D2" w14:textId="0CF96C31"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4</w:t>
      </w:r>
      <w:r w:rsidRPr="005B2262">
        <w:rPr>
          <w:color w:val="000000" w:themeColor="text1"/>
        </w:rPr>
        <w:t xml:space="preserve">.4 </w:t>
      </w:r>
      <w:r w:rsidRPr="005B2262">
        <w:rPr>
          <w:color w:val="000000" w:themeColor="text1"/>
        </w:rPr>
        <w:tab/>
        <w:t xml:space="preserve">District Licensed Minister </w:t>
      </w:r>
    </w:p>
    <w:p w14:paraId="57F61CC3" w14:textId="77777777" w:rsidR="00414446" w:rsidRPr="005B2262" w:rsidRDefault="00414446" w:rsidP="00414446">
      <w:pPr>
        <w:pStyle w:val="CM12"/>
        <w:spacing w:after="120"/>
        <w:ind w:left="360" w:right="180"/>
        <w:jc w:val="both"/>
        <w:rPr>
          <w:color w:val="000000" w:themeColor="text1"/>
          <w:sz w:val="22"/>
          <w:szCs w:val="22"/>
        </w:rPr>
      </w:pPr>
      <w:r w:rsidRPr="005B2262">
        <w:rPr>
          <w:color w:val="000000" w:themeColor="text1"/>
          <w:sz w:val="22"/>
          <w:szCs w:val="22"/>
        </w:rPr>
        <w:t xml:space="preserve">To qualify as a district-licensed minister, the candidate must have held a local minister’s license for one full year and have completed one-fourth of a validated course of study for ministers. The following four actions must be taken: </w:t>
      </w:r>
    </w:p>
    <w:p w14:paraId="17BA41D4" w14:textId="77777777" w:rsidR="00414446" w:rsidRPr="005B2262" w:rsidRDefault="00414446" w:rsidP="00414446">
      <w:pPr>
        <w:pStyle w:val="Default"/>
        <w:numPr>
          <w:ilvl w:val="0"/>
          <w:numId w:val="6"/>
        </w:numPr>
        <w:tabs>
          <w:tab w:val="clear" w:pos="2160"/>
        </w:tabs>
        <w:spacing w:after="120"/>
        <w:ind w:left="720" w:hanging="360"/>
        <w:jc w:val="both"/>
        <w:rPr>
          <w:color w:val="000000" w:themeColor="text1"/>
          <w:sz w:val="22"/>
          <w:szCs w:val="22"/>
        </w:rPr>
      </w:pPr>
      <w:r w:rsidRPr="005B2262">
        <w:rPr>
          <w:color w:val="000000" w:themeColor="text1"/>
          <w:sz w:val="22"/>
          <w:szCs w:val="22"/>
        </w:rPr>
        <w:t xml:space="preserve">The candidate must have the local church board’s recommendation to the district assembly, the proper recommendation form signed by the pastor, and filed with the district secretary in advance of the district assembly. </w:t>
      </w:r>
    </w:p>
    <w:p w14:paraId="5F7C2573" w14:textId="77777777" w:rsidR="00414446" w:rsidRPr="005B2262" w:rsidRDefault="00414446" w:rsidP="00414446">
      <w:pPr>
        <w:pStyle w:val="Default"/>
        <w:numPr>
          <w:ilvl w:val="0"/>
          <w:numId w:val="6"/>
        </w:numPr>
        <w:tabs>
          <w:tab w:val="clear" w:pos="2160"/>
        </w:tabs>
        <w:spacing w:after="120"/>
        <w:ind w:left="720" w:hanging="360"/>
        <w:jc w:val="both"/>
        <w:rPr>
          <w:color w:val="000000" w:themeColor="text1"/>
          <w:sz w:val="22"/>
          <w:szCs w:val="22"/>
        </w:rPr>
      </w:pPr>
      <w:r w:rsidRPr="005B2262">
        <w:rPr>
          <w:color w:val="000000" w:themeColor="text1"/>
          <w:sz w:val="22"/>
          <w:szCs w:val="22"/>
        </w:rPr>
        <w:t xml:space="preserve">The candidate must obtain the “Application for District Minister’s License” and return the completed application at such time as prescribed. </w:t>
      </w:r>
    </w:p>
    <w:p w14:paraId="38B598E6" w14:textId="77777777" w:rsidR="00414446" w:rsidRPr="005B2262" w:rsidRDefault="00414446" w:rsidP="00414446">
      <w:pPr>
        <w:pStyle w:val="Default"/>
        <w:numPr>
          <w:ilvl w:val="0"/>
          <w:numId w:val="6"/>
        </w:numPr>
        <w:tabs>
          <w:tab w:val="clear" w:pos="2160"/>
        </w:tabs>
        <w:spacing w:after="120"/>
        <w:ind w:left="720" w:hanging="360"/>
        <w:jc w:val="both"/>
        <w:rPr>
          <w:color w:val="000000" w:themeColor="text1"/>
          <w:sz w:val="22"/>
          <w:szCs w:val="22"/>
        </w:rPr>
      </w:pPr>
      <w:r w:rsidRPr="005B2262">
        <w:rPr>
          <w:color w:val="000000" w:themeColor="text1"/>
          <w:sz w:val="22"/>
          <w:szCs w:val="22"/>
        </w:rPr>
        <w:t>The candidate must provide the DMSB with an up-to-date record of his or her studies. The DMSB may require an interview with the applicant.  Exceptions to this requirement on Phase three districts may be made by the DMCB provided the candidate is pastoring an organized church, is enrolled in a validated course of study, annually fulfills the minimum requirements of two courses for the renewal of license, and the District Superintendent approves the exception.  Where Phase One or Two districts are involved, the exception also requires the approval of the Field Strategy Coordinator.</w:t>
      </w:r>
    </w:p>
    <w:p w14:paraId="29B78D84" w14:textId="77777777" w:rsidR="00414446" w:rsidRPr="005B2262" w:rsidRDefault="00414446" w:rsidP="00414446">
      <w:pPr>
        <w:pStyle w:val="Default"/>
        <w:numPr>
          <w:ilvl w:val="0"/>
          <w:numId w:val="6"/>
        </w:numPr>
        <w:tabs>
          <w:tab w:val="clear" w:pos="2160"/>
        </w:tabs>
        <w:spacing w:after="240" w:line="240" w:lineRule="atLeast"/>
        <w:ind w:left="720" w:right="187" w:hanging="360"/>
        <w:jc w:val="both"/>
        <w:rPr>
          <w:color w:val="000000" w:themeColor="text1"/>
          <w:sz w:val="22"/>
          <w:szCs w:val="22"/>
        </w:rPr>
      </w:pPr>
      <w:r w:rsidRPr="005B2262">
        <w:rPr>
          <w:color w:val="000000" w:themeColor="text1"/>
          <w:sz w:val="22"/>
          <w:szCs w:val="22"/>
        </w:rPr>
        <w:t xml:space="preserve">The candidate must appear before the DMCB when and where the Board designates. No license can be given by the district assembly without the favorable report and formal recommendation of this board. </w:t>
      </w:r>
    </w:p>
    <w:p w14:paraId="01BCD241" w14:textId="567BBEF8"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4</w:t>
      </w:r>
      <w:r w:rsidRPr="005B2262">
        <w:rPr>
          <w:color w:val="000000" w:themeColor="text1"/>
        </w:rPr>
        <w:t xml:space="preserve">.5 </w:t>
      </w:r>
      <w:r w:rsidRPr="005B2262">
        <w:rPr>
          <w:color w:val="000000" w:themeColor="text1"/>
        </w:rPr>
        <w:tab/>
        <w:t xml:space="preserve">Renewal of District License </w:t>
      </w:r>
    </w:p>
    <w:p w14:paraId="4B217974" w14:textId="2005C6A8" w:rsidR="00414446" w:rsidRPr="005B2262" w:rsidRDefault="00414446" w:rsidP="0035534F">
      <w:pPr>
        <w:pStyle w:val="CM55"/>
        <w:spacing w:after="240" w:line="240" w:lineRule="atLeast"/>
        <w:ind w:left="360" w:right="187"/>
        <w:jc w:val="both"/>
        <w:rPr>
          <w:color w:val="000000" w:themeColor="text1"/>
          <w:sz w:val="22"/>
          <w:szCs w:val="22"/>
        </w:rPr>
      </w:pPr>
      <w:r w:rsidRPr="005B2262">
        <w:rPr>
          <w:color w:val="000000" w:themeColor="text1"/>
          <w:sz w:val="22"/>
          <w:szCs w:val="22"/>
        </w:rPr>
        <w:t>The district minister’s license is issued for one year. To renew the license, the candidate must reapply. The candidate must not assume the district assembly will renew the license automatically, even if currently serving as an assigned minister. A minister’s license may be renewed provided the candidate shall have passed a minimum of two subjects in the prescribed, validated course of study, or shall have presented a satisfactory written explanation to the DMCB (</w:t>
      </w:r>
      <w:r w:rsidRPr="005B2262">
        <w:rPr>
          <w:i/>
          <w:iCs/>
          <w:color w:val="000000" w:themeColor="text1"/>
          <w:sz w:val="22"/>
          <w:szCs w:val="22"/>
        </w:rPr>
        <w:t>Manual</w:t>
      </w:r>
      <w:r w:rsidRPr="005B2262">
        <w:rPr>
          <w:color w:val="000000" w:themeColor="text1"/>
          <w:sz w:val="22"/>
          <w:szCs w:val="22"/>
        </w:rPr>
        <w:t xml:space="preserve"> 53</w:t>
      </w:r>
      <w:r w:rsidR="00980BFA" w:rsidRPr="005B2262">
        <w:rPr>
          <w:color w:val="000000" w:themeColor="text1"/>
          <w:sz w:val="22"/>
          <w:szCs w:val="22"/>
        </w:rPr>
        <w:t>2</w:t>
      </w:r>
      <w:r w:rsidRPr="005B2262">
        <w:rPr>
          <w:color w:val="000000" w:themeColor="text1"/>
          <w:sz w:val="22"/>
          <w:szCs w:val="22"/>
        </w:rPr>
        <w:t>.3). The DMSB shall inform the DMCB of the academic progress of the candidate (</w:t>
      </w:r>
      <w:r w:rsidRPr="005B2262">
        <w:rPr>
          <w:i/>
          <w:iCs/>
          <w:color w:val="000000" w:themeColor="text1"/>
          <w:sz w:val="22"/>
          <w:szCs w:val="22"/>
        </w:rPr>
        <w:t>Manual</w:t>
      </w:r>
      <w:r w:rsidRPr="005B2262">
        <w:rPr>
          <w:color w:val="000000" w:themeColor="text1"/>
          <w:sz w:val="22"/>
          <w:szCs w:val="22"/>
        </w:rPr>
        <w:t xml:space="preserve"> 23</w:t>
      </w:r>
      <w:r w:rsidR="00980BFA" w:rsidRPr="005B2262">
        <w:rPr>
          <w:color w:val="000000" w:themeColor="text1"/>
          <w:sz w:val="22"/>
          <w:szCs w:val="22"/>
        </w:rPr>
        <w:t>4</w:t>
      </w:r>
      <w:r w:rsidRPr="005B2262">
        <w:rPr>
          <w:color w:val="000000" w:themeColor="text1"/>
          <w:sz w:val="22"/>
          <w:szCs w:val="22"/>
        </w:rPr>
        <w:t xml:space="preserve">.3). </w:t>
      </w:r>
    </w:p>
    <w:p w14:paraId="5E3D2BA9" w14:textId="39F5B619"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4</w:t>
      </w:r>
      <w:r w:rsidRPr="005B2262">
        <w:rPr>
          <w:color w:val="000000" w:themeColor="text1"/>
        </w:rPr>
        <w:t xml:space="preserve">.6 </w:t>
      </w:r>
      <w:r w:rsidRPr="005B2262">
        <w:rPr>
          <w:color w:val="000000" w:themeColor="text1"/>
        </w:rPr>
        <w:tab/>
        <w:t xml:space="preserve">Ordination </w:t>
      </w:r>
    </w:p>
    <w:p w14:paraId="6BC0C809" w14:textId="77777777" w:rsidR="00414446" w:rsidRPr="005B2262" w:rsidRDefault="00414446" w:rsidP="00414446">
      <w:pPr>
        <w:pStyle w:val="CM55"/>
        <w:spacing w:after="120" w:line="240" w:lineRule="atLeast"/>
        <w:ind w:left="360"/>
        <w:jc w:val="both"/>
        <w:rPr>
          <w:color w:val="000000" w:themeColor="text1"/>
          <w:sz w:val="22"/>
          <w:szCs w:val="22"/>
        </w:rPr>
      </w:pPr>
      <w:r w:rsidRPr="005B2262">
        <w:rPr>
          <w:color w:val="000000" w:themeColor="text1"/>
          <w:sz w:val="22"/>
          <w:szCs w:val="22"/>
        </w:rPr>
        <w:t xml:space="preserve">Ordination is the confirmation by the church that the candidate demonstrates the gifts and graces that validate his or her call. Ordination is a privilege and not a right. This means the DMCB is not obligated to recommend ordination upon completion of the validated educational program and the minimal requirement of years of service. Election to ordination as elder or deacon is the prerogative of the District Assembly. Election to the order of elder or deacon is by two-thirds vote.  </w:t>
      </w:r>
    </w:p>
    <w:p w14:paraId="5DC6F2B6" w14:textId="1659D837" w:rsidR="00414446" w:rsidRPr="005B2262" w:rsidRDefault="00414446" w:rsidP="00414446">
      <w:pPr>
        <w:pStyle w:val="CM55"/>
        <w:spacing w:after="120" w:line="240" w:lineRule="atLeast"/>
        <w:ind w:left="360"/>
        <w:jc w:val="both"/>
        <w:rPr>
          <w:color w:val="000000" w:themeColor="text1"/>
          <w:sz w:val="22"/>
          <w:szCs w:val="22"/>
        </w:rPr>
      </w:pPr>
      <w:r w:rsidRPr="005B2262">
        <w:rPr>
          <w:color w:val="000000" w:themeColor="text1"/>
          <w:sz w:val="22"/>
          <w:szCs w:val="22"/>
        </w:rPr>
        <w:t xml:space="preserve">The district-licensed ministerial candidate for ordination is expected to be thoroughly familiar with all </w:t>
      </w:r>
      <w:r w:rsidRPr="005B2262">
        <w:rPr>
          <w:i/>
          <w:iCs/>
          <w:color w:val="000000" w:themeColor="text1"/>
          <w:sz w:val="22"/>
          <w:szCs w:val="22"/>
        </w:rPr>
        <w:t>Manual</w:t>
      </w:r>
      <w:r w:rsidRPr="005B2262">
        <w:rPr>
          <w:color w:val="000000" w:themeColor="text1"/>
          <w:sz w:val="22"/>
          <w:szCs w:val="22"/>
        </w:rPr>
        <w:t xml:space="preserve"> stipulations concerning ordination (</w:t>
      </w:r>
      <w:r w:rsidRPr="005B2262">
        <w:rPr>
          <w:i/>
          <w:iCs/>
          <w:color w:val="000000" w:themeColor="text1"/>
          <w:sz w:val="22"/>
          <w:szCs w:val="22"/>
        </w:rPr>
        <w:t>Manual</w:t>
      </w:r>
      <w:r w:rsidR="00DF5618" w:rsidRPr="005B2262">
        <w:rPr>
          <w:color w:val="000000" w:themeColor="text1"/>
          <w:sz w:val="22"/>
          <w:szCs w:val="22"/>
        </w:rPr>
        <w:t xml:space="preserve"> 530-53</w:t>
      </w:r>
      <w:r w:rsidR="00980BFA" w:rsidRPr="005B2262">
        <w:rPr>
          <w:color w:val="000000" w:themeColor="text1"/>
          <w:sz w:val="22"/>
          <w:szCs w:val="22"/>
        </w:rPr>
        <w:t>5</w:t>
      </w:r>
      <w:r w:rsidR="00DF5618" w:rsidRPr="005B2262">
        <w:rPr>
          <w:color w:val="000000" w:themeColor="text1"/>
          <w:sz w:val="22"/>
          <w:szCs w:val="22"/>
        </w:rPr>
        <w:t>.2</w:t>
      </w:r>
      <w:r w:rsidRPr="005B2262">
        <w:rPr>
          <w:color w:val="000000" w:themeColor="text1"/>
          <w:sz w:val="22"/>
          <w:szCs w:val="22"/>
        </w:rPr>
        <w:t xml:space="preserve">). The candidate for ordination must meet the requirements of the validated educational program, exhibit the appropriate gifts and graces, and be recognized and confirmed by the church.  </w:t>
      </w:r>
    </w:p>
    <w:p w14:paraId="345A0A42" w14:textId="77777777" w:rsidR="00414446" w:rsidRPr="005B2262" w:rsidRDefault="00414446" w:rsidP="00414446">
      <w:pPr>
        <w:pStyle w:val="CM55"/>
        <w:spacing w:after="120" w:line="240" w:lineRule="atLeast"/>
        <w:ind w:left="360"/>
        <w:jc w:val="both"/>
        <w:rPr>
          <w:color w:val="000000" w:themeColor="text1"/>
          <w:sz w:val="22"/>
          <w:szCs w:val="22"/>
        </w:rPr>
      </w:pPr>
      <w:r w:rsidRPr="005B2262">
        <w:rPr>
          <w:color w:val="000000" w:themeColor="text1"/>
          <w:sz w:val="22"/>
          <w:szCs w:val="22"/>
        </w:rPr>
        <w:t xml:space="preserve">The DMCB has the responsibility to assess the suitability of the candidate for ministry. The board shall personally and carefully examine the candidate on his or her fitness for ministry, spiritual and moral qualifications, financial integrity, and mental maturity. Only candidates who clearly exhibit these qualifications will be recommended for ordination. </w:t>
      </w:r>
    </w:p>
    <w:p w14:paraId="7D484D28" w14:textId="77777777" w:rsidR="00414446" w:rsidRPr="005B2262" w:rsidRDefault="00414446" w:rsidP="00414446">
      <w:pPr>
        <w:pStyle w:val="CM12"/>
        <w:spacing w:after="240" w:line="240" w:lineRule="atLeast"/>
        <w:ind w:left="360" w:right="187"/>
        <w:jc w:val="both"/>
        <w:rPr>
          <w:b/>
          <w:bCs/>
          <w:color w:val="000000" w:themeColor="text1"/>
          <w:sz w:val="22"/>
          <w:szCs w:val="22"/>
        </w:rPr>
      </w:pPr>
      <w:r w:rsidRPr="005B2262">
        <w:rPr>
          <w:color w:val="000000" w:themeColor="text1"/>
          <w:sz w:val="22"/>
          <w:szCs w:val="22"/>
        </w:rPr>
        <w:t xml:space="preserve">Ordinands must participate in a public ordination service. The elders and deacons will lay hands on the candidates and the presiding general superintendent or designee will ordain them. In this way they will invest the ordinands with the authority of the ministerial office, charging them with its obligations and publicly presenting them with a certificate of ordination. </w:t>
      </w:r>
    </w:p>
    <w:p w14:paraId="59C4E6CC" w14:textId="19A47B19" w:rsidR="00414446" w:rsidRPr="005B2262" w:rsidRDefault="00414446" w:rsidP="00A34FFD">
      <w:pPr>
        <w:pStyle w:val="Heading3"/>
        <w:rPr>
          <w:color w:val="000000" w:themeColor="text1"/>
        </w:rPr>
      </w:pPr>
      <w:r w:rsidRPr="005B2262">
        <w:rPr>
          <w:color w:val="000000" w:themeColor="text1"/>
        </w:rPr>
        <w:lastRenderedPageBreak/>
        <w:t>54</w:t>
      </w:r>
      <w:r w:rsidR="00980BFA" w:rsidRPr="005B2262">
        <w:rPr>
          <w:color w:val="000000" w:themeColor="text1"/>
        </w:rPr>
        <w:t>4</w:t>
      </w:r>
      <w:r w:rsidRPr="005B2262">
        <w:rPr>
          <w:color w:val="000000" w:themeColor="text1"/>
        </w:rPr>
        <w:t xml:space="preserve">.7 </w:t>
      </w:r>
      <w:r w:rsidRPr="005B2262">
        <w:rPr>
          <w:color w:val="000000" w:themeColor="text1"/>
        </w:rPr>
        <w:tab/>
        <w:t xml:space="preserve">Recognition of Elder’s Orders </w:t>
      </w:r>
    </w:p>
    <w:p w14:paraId="71D71645" w14:textId="55FB4099" w:rsidR="00414446" w:rsidRPr="005B2262" w:rsidRDefault="00414446" w:rsidP="00414446">
      <w:pPr>
        <w:pStyle w:val="CM11"/>
        <w:ind w:left="360"/>
        <w:jc w:val="both"/>
        <w:rPr>
          <w:color w:val="000000" w:themeColor="text1"/>
          <w:sz w:val="22"/>
          <w:szCs w:val="22"/>
        </w:rPr>
      </w:pPr>
      <w:r w:rsidRPr="005B2262">
        <w:rPr>
          <w:color w:val="000000" w:themeColor="text1"/>
          <w:sz w:val="22"/>
          <w:szCs w:val="22"/>
        </w:rPr>
        <w:t xml:space="preserve">Ordained ministers from other evangelical denominations desiring to transfer their ordination to the Church of the Nazarene must meet the requirements of </w:t>
      </w:r>
      <w:r w:rsidRPr="005B2262">
        <w:rPr>
          <w:i/>
          <w:iCs/>
          <w:color w:val="000000" w:themeColor="text1"/>
          <w:sz w:val="22"/>
          <w:szCs w:val="22"/>
        </w:rPr>
        <w:t>Manual</w:t>
      </w:r>
      <w:r w:rsidRPr="005B2262">
        <w:rPr>
          <w:color w:val="000000" w:themeColor="text1"/>
          <w:sz w:val="22"/>
          <w:szCs w:val="22"/>
        </w:rPr>
        <w:t xml:space="preserve"> 53</w:t>
      </w:r>
      <w:r w:rsidR="00980BFA" w:rsidRPr="005B2262">
        <w:rPr>
          <w:color w:val="000000" w:themeColor="text1"/>
          <w:sz w:val="22"/>
          <w:szCs w:val="22"/>
        </w:rPr>
        <w:t>5</w:t>
      </w:r>
      <w:r w:rsidRPr="005B2262">
        <w:rPr>
          <w:color w:val="000000" w:themeColor="text1"/>
          <w:sz w:val="22"/>
          <w:szCs w:val="22"/>
        </w:rPr>
        <w:t xml:space="preserve">, as well as demonstrate appreciation, comprehension, and application of the </w:t>
      </w:r>
      <w:r w:rsidRPr="005B2262">
        <w:rPr>
          <w:i/>
          <w:iCs/>
          <w:color w:val="000000" w:themeColor="text1"/>
          <w:sz w:val="22"/>
          <w:szCs w:val="22"/>
        </w:rPr>
        <w:t>Manual</w:t>
      </w:r>
      <w:r w:rsidRPr="005B2262">
        <w:rPr>
          <w:color w:val="000000" w:themeColor="text1"/>
          <w:sz w:val="22"/>
          <w:szCs w:val="22"/>
        </w:rPr>
        <w:t xml:space="preserve">, doctrine of holiness, and the history of the Church of the Nazarene by successfully completing the related portions of a validated course of study.  </w:t>
      </w:r>
    </w:p>
    <w:p w14:paraId="4668015B" w14:textId="77777777" w:rsidR="0058148C" w:rsidRPr="005B2262" w:rsidRDefault="0058148C" w:rsidP="0058148C">
      <w:pPr>
        <w:pStyle w:val="Default"/>
        <w:rPr>
          <w:color w:val="000000" w:themeColor="text1"/>
        </w:rPr>
      </w:pPr>
    </w:p>
    <w:p w14:paraId="3FDE4318" w14:textId="357ACFC4" w:rsidR="00A56B07" w:rsidRPr="005B2262" w:rsidRDefault="0058148C" w:rsidP="0035534F">
      <w:pPr>
        <w:pStyle w:val="CM11"/>
        <w:ind w:left="360"/>
        <w:rPr>
          <w:color w:val="000000" w:themeColor="text1"/>
          <w:sz w:val="22"/>
          <w:szCs w:val="22"/>
        </w:rPr>
      </w:pPr>
      <w:r w:rsidRPr="005B2262">
        <w:rPr>
          <w:color w:val="000000" w:themeColor="text1"/>
          <w:sz w:val="22"/>
          <w:szCs w:val="22"/>
        </w:rPr>
        <w:t>The following six courses are required of all members of the clergy seeking recognition of their credentials, or of N</w:t>
      </w:r>
      <w:r w:rsidR="00650314" w:rsidRPr="005B2262">
        <w:rPr>
          <w:color w:val="000000" w:themeColor="text1"/>
          <w:sz w:val="22"/>
          <w:szCs w:val="22"/>
        </w:rPr>
        <w:t xml:space="preserve">azarenes who graduated from institutions other than </w:t>
      </w:r>
      <w:r w:rsidR="00403163" w:rsidRPr="005B2262">
        <w:rPr>
          <w:color w:val="000000" w:themeColor="text1"/>
          <w:sz w:val="22"/>
          <w:szCs w:val="22"/>
        </w:rPr>
        <w:t>those sponsored by the Church of the Nazarene</w:t>
      </w:r>
      <w:r w:rsidR="008D45C0" w:rsidRPr="005B2262">
        <w:rPr>
          <w:color w:val="000000" w:themeColor="text1"/>
          <w:sz w:val="22"/>
          <w:szCs w:val="22"/>
        </w:rPr>
        <w:t xml:space="preserve">. These courses </w:t>
      </w:r>
      <w:r w:rsidR="00850D07" w:rsidRPr="005B2262">
        <w:rPr>
          <w:color w:val="000000" w:themeColor="text1"/>
          <w:sz w:val="22"/>
          <w:szCs w:val="22"/>
        </w:rPr>
        <w:t>must</w:t>
      </w:r>
      <w:r w:rsidR="008D45C0" w:rsidRPr="005B2262">
        <w:rPr>
          <w:color w:val="000000" w:themeColor="text1"/>
          <w:sz w:val="22"/>
          <w:szCs w:val="22"/>
        </w:rPr>
        <w:t xml:space="preserve"> be </w:t>
      </w:r>
      <w:r w:rsidR="00AE57CA" w:rsidRPr="005B2262">
        <w:rPr>
          <w:color w:val="000000" w:themeColor="text1"/>
          <w:sz w:val="22"/>
          <w:szCs w:val="22"/>
        </w:rPr>
        <w:t xml:space="preserve">taught by an elder in the Church of the Nazarene </w:t>
      </w:r>
      <w:r w:rsidR="008D45C0" w:rsidRPr="005B2262">
        <w:rPr>
          <w:color w:val="000000" w:themeColor="text1"/>
          <w:sz w:val="22"/>
          <w:szCs w:val="22"/>
        </w:rPr>
        <w:t>who is approved</w:t>
      </w:r>
      <w:r w:rsidR="00AE57CA" w:rsidRPr="005B2262">
        <w:rPr>
          <w:color w:val="000000" w:themeColor="text1"/>
          <w:sz w:val="22"/>
          <w:szCs w:val="22"/>
        </w:rPr>
        <w:t xml:space="preserve"> by the district</w:t>
      </w:r>
      <w:r w:rsidR="00650314" w:rsidRPr="005B2262">
        <w:rPr>
          <w:color w:val="000000" w:themeColor="text1"/>
          <w:sz w:val="22"/>
          <w:szCs w:val="22"/>
        </w:rPr>
        <w:t xml:space="preserve">. Any exceptions must seek written approval by the </w:t>
      </w:r>
      <w:r w:rsidR="00980BFA" w:rsidRPr="005B2262">
        <w:rPr>
          <w:color w:val="000000" w:themeColor="text1"/>
        </w:rPr>
        <w:t>APR</w:t>
      </w:r>
      <w:r w:rsidR="00A56B07" w:rsidRPr="005B2262">
        <w:rPr>
          <w:color w:val="000000" w:themeColor="text1"/>
        </w:rPr>
        <w:t>COSAC</w:t>
      </w:r>
      <w:r w:rsidR="00650314" w:rsidRPr="005B2262">
        <w:rPr>
          <w:color w:val="000000" w:themeColor="text1"/>
        </w:rPr>
        <w:t>.</w:t>
      </w:r>
    </w:p>
    <w:p w14:paraId="33738905" w14:textId="77777777" w:rsidR="0058148C" w:rsidRPr="005B2262" w:rsidRDefault="0058148C" w:rsidP="0058148C">
      <w:pPr>
        <w:pStyle w:val="CM11"/>
        <w:rPr>
          <w:color w:val="000000" w:themeColor="text1"/>
          <w:sz w:val="22"/>
          <w:szCs w:val="22"/>
        </w:rPr>
      </w:pPr>
    </w:p>
    <w:p w14:paraId="725C4687" w14:textId="0C5BA1B8" w:rsidR="0058148C" w:rsidRPr="005B2262" w:rsidRDefault="0058148C" w:rsidP="0058148C">
      <w:pPr>
        <w:pStyle w:val="CM11"/>
        <w:rPr>
          <w:color w:val="000000" w:themeColor="text1"/>
          <w:sz w:val="22"/>
          <w:szCs w:val="22"/>
        </w:rPr>
      </w:pPr>
      <w:r w:rsidRPr="005B2262">
        <w:rPr>
          <w:color w:val="000000" w:themeColor="text1"/>
          <w:sz w:val="22"/>
          <w:szCs w:val="22"/>
        </w:rPr>
        <w:tab/>
      </w:r>
      <w:r w:rsidRPr="005B2262">
        <w:rPr>
          <w:color w:val="000000" w:themeColor="text1"/>
          <w:sz w:val="22"/>
          <w:szCs w:val="22"/>
        </w:rPr>
        <w:tab/>
        <w:t>AD201 Nazarene Identity (History, Polity, Manual, Administration)</w:t>
      </w:r>
    </w:p>
    <w:p w14:paraId="0503B5FE" w14:textId="77777777" w:rsidR="0058148C" w:rsidRPr="005B2262" w:rsidRDefault="0058148C" w:rsidP="0058148C">
      <w:pPr>
        <w:pStyle w:val="CM11"/>
        <w:rPr>
          <w:color w:val="000000" w:themeColor="text1"/>
          <w:sz w:val="22"/>
          <w:szCs w:val="22"/>
        </w:rPr>
      </w:pPr>
    </w:p>
    <w:p w14:paraId="7A697396" w14:textId="3257CB43" w:rsidR="0058148C" w:rsidRPr="005B2262" w:rsidRDefault="0058148C" w:rsidP="0058148C">
      <w:pPr>
        <w:pStyle w:val="CM11"/>
        <w:rPr>
          <w:color w:val="000000" w:themeColor="text1"/>
          <w:sz w:val="22"/>
          <w:szCs w:val="22"/>
        </w:rPr>
      </w:pPr>
      <w:r w:rsidRPr="005B2262">
        <w:rPr>
          <w:color w:val="000000" w:themeColor="text1"/>
          <w:sz w:val="22"/>
          <w:szCs w:val="22"/>
        </w:rPr>
        <w:tab/>
      </w:r>
      <w:r w:rsidRPr="005B2262">
        <w:rPr>
          <w:color w:val="000000" w:themeColor="text1"/>
          <w:sz w:val="22"/>
          <w:szCs w:val="22"/>
        </w:rPr>
        <w:tab/>
        <w:t>TH102 Doctrine of Holiness</w:t>
      </w:r>
    </w:p>
    <w:p w14:paraId="7FF2CEBC" w14:textId="77777777" w:rsidR="0058148C" w:rsidRPr="005B2262" w:rsidRDefault="0058148C" w:rsidP="0058148C">
      <w:pPr>
        <w:pStyle w:val="CM11"/>
        <w:rPr>
          <w:color w:val="000000" w:themeColor="text1"/>
          <w:sz w:val="22"/>
          <w:szCs w:val="22"/>
        </w:rPr>
      </w:pPr>
    </w:p>
    <w:p w14:paraId="20F1F4CA" w14:textId="6D1DA4C0" w:rsidR="0058148C" w:rsidRPr="005B2262" w:rsidRDefault="0058148C" w:rsidP="0058148C">
      <w:pPr>
        <w:pStyle w:val="CM11"/>
        <w:rPr>
          <w:color w:val="000000" w:themeColor="text1"/>
          <w:sz w:val="22"/>
          <w:szCs w:val="22"/>
        </w:rPr>
      </w:pPr>
      <w:r w:rsidRPr="005B2262">
        <w:rPr>
          <w:color w:val="000000" w:themeColor="text1"/>
          <w:sz w:val="22"/>
          <w:szCs w:val="22"/>
        </w:rPr>
        <w:tab/>
      </w:r>
      <w:r w:rsidRPr="005B2262">
        <w:rPr>
          <w:color w:val="000000" w:themeColor="text1"/>
          <w:sz w:val="22"/>
          <w:szCs w:val="22"/>
        </w:rPr>
        <w:tab/>
        <w:t>TH203 Foundational Theology II (Wesleyan Theology II)</w:t>
      </w:r>
    </w:p>
    <w:p w14:paraId="68DB5161" w14:textId="77777777" w:rsidR="0058148C" w:rsidRPr="005B2262" w:rsidRDefault="0058148C" w:rsidP="0058148C">
      <w:pPr>
        <w:pStyle w:val="CM11"/>
        <w:rPr>
          <w:color w:val="000000" w:themeColor="text1"/>
          <w:sz w:val="22"/>
          <w:szCs w:val="22"/>
        </w:rPr>
      </w:pPr>
    </w:p>
    <w:p w14:paraId="40CDF325" w14:textId="25464AAB" w:rsidR="0058148C" w:rsidRPr="005B2262" w:rsidRDefault="0058148C" w:rsidP="0058148C">
      <w:pPr>
        <w:pStyle w:val="CM11"/>
        <w:rPr>
          <w:color w:val="000000" w:themeColor="text1"/>
          <w:sz w:val="22"/>
          <w:szCs w:val="22"/>
        </w:rPr>
      </w:pPr>
      <w:r w:rsidRPr="005B2262">
        <w:rPr>
          <w:color w:val="000000" w:themeColor="text1"/>
          <w:sz w:val="22"/>
          <w:szCs w:val="22"/>
        </w:rPr>
        <w:tab/>
      </w:r>
      <w:r w:rsidRPr="005B2262">
        <w:rPr>
          <w:color w:val="000000" w:themeColor="text1"/>
          <w:sz w:val="22"/>
          <w:szCs w:val="22"/>
        </w:rPr>
        <w:tab/>
        <w:t>PT301 Pastoral Theology</w:t>
      </w:r>
    </w:p>
    <w:p w14:paraId="65B14568" w14:textId="77777777" w:rsidR="0058148C" w:rsidRPr="005B2262" w:rsidRDefault="0058148C" w:rsidP="0058148C">
      <w:pPr>
        <w:pStyle w:val="CM11"/>
        <w:rPr>
          <w:color w:val="000000" w:themeColor="text1"/>
          <w:sz w:val="22"/>
          <w:szCs w:val="22"/>
        </w:rPr>
      </w:pPr>
    </w:p>
    <w:p w14:paraId="5CC08AE2" w14:textId="14AB51C6" w:rsidR="0058148C" w:rsidRPr="005B2262" w:rsidRDefault="0058148C" w:rsidP="0058148C">
      <w:pPr>
        <w:pStyle w:val="CM11"/>
        <w:rPr>
          <w:color w:val="000000" w:themeColor="text1"/>
          <w:sz w:val="22"/>
          <w:szCs w:val="22"/>
        </w:rPr>
      </w:pPr>
      <w:r w:rsidRPr="005B2262">
        <w:rPr>
          <w:color w:val="000000" w:themeColor="text1"/>
          <w:sz w:val="22"/>
          <w:szCs w:val="22"/>
        </w:rPr>
        <w:tab/>
      </w:r>
      <w:r w:rsidRPr="005B2262">
        <w:rPr>
          <w:color w:val="000000" w:themeColor="text1"/>
          <w:sz w:val="22"/>
          <w:szCs w:val="22"/>
        </w:rPr>
        <w:tab/>
        <w:t>PL203 Community Engagement</w:t>
      </w:r>
    </w:p>
    <w:p w14:paraId="5D3E97BC" w14:textId="77777777" w:rsidR="0058148C" w:rsidRPr="005B2262" w:rsidRDefault="0058148C" w:rsidP="0058148C">
      <w:pPr>
        <w:pStyle w:val="CM11"/>
        <w:rPr>
          <w:color w:val="000000" w:themeColor="text1"/>
          <w:sz w:val="22"/>
          <w:szCs w:val="22"/>
        </w:rPr>
      </w:pPr>
    </w:p>
    <w:p w14:paraId="454FE27C" w14:textId="14BB866B" w:rsidR="0058148C" w:rsidRPr="005B2262" w:rsidRDefault="0058148C" w:rsidP="0058148C">
      <w:pPr>
        <w:pStyle w:val="CM11"/>
        <w:rPr>
          <w:color w:val="000000" w:themeColor="text1"/>
          <w:sz w:val="22"/>
          <w:szCs w:val="22"/>
        </w:rPr>
      </w:pPr>
      <w:r w:rsidRPr="005B2262">
        <w:rPr>
          <w:color w:val="000000" w:themeColor="text1"/>
          <w:sz w:val="22"/>
          <w:szCs w:val="22"/>
        </w:rPr>
        <w:tab/>
      </w:r>
      <w:r w:rsidRPr="005B2262">
        <w:rPr>
          <w:color w:val="000000" w:themeColor="text1"/>
          <w:sz w:val="22"/>
          <w:szCs w:val="22"/>
        </w:rPr>
        <w:tab/>
        <w:t xml:space="preserve">B102 </w:t>
      </w:r>
      <w:r w:rsidR="00813882" w:rsidRPr="005B2262">
        <w:rPr>
          <w:color w:val="000000" w:themeColor="text1"/>
          <w:sz w:val="22"/>
          <w:szCs w:val="22"/>
        </w:rPr>
        <w:t xml:space="preserve">Wesleyan </w:t>
      </w:r>
      <w:r w:rsidRPr="005B2262">
        <w:rPr>
          <w:color w:val="000000" w:themeColor="text1"/>
          <w:sz w:val="22"/>
          <w:szCs w:val="22"/>
        </w:rPr>
        <w:t>Interpretation of Scripture</w:t>
      </w:r>
    </w:p>
    <w:p w14:paraId="0DCE9BED" w14:textId="77777777" w:rsidR="0058148C" w:rsidRPr="005B2262" w:rsidRDefault="0058148C" w:rsidP="0058148C">
      <w:pPr>
        <w:pStyle w:val="CM11"/>
        <w:rPr>
          <w:color w:val="000000" w:themeColor="text1"/>
          <w:sz w:val="22"/>
          <w:szCs w:val="22"/>
        </w:rPr>
      </w:pPr>
    </w:p>
    <w:p w14:paraId="637E4010" w14:textId="77777777" w:rsidR="00414446" w:rsidRPr="005B2262" w:rsidRDefault="00414446" w:rsidP="0035534F">
      <w:pPr>
        <w:pStyle w:val="Heading1"/>
        <w:rPr>
          <w:color w:val="000000" w:themeColor="text1"/>
        </w:rPr>
      </w:pPr>
      <w:r w:rsidRPr="005B2262">
        <w:rPr>
          <w:b/>
          <w:color w:val="000000" w:themeColor="text1"/>
        </w:rPr>
        <w:br w:type="page"/>
      </w:r>
      <w:r w:rsidRPr="005B2262">
        <w:rPr>
          <w:color w:val="000000" w:themeColor="text1"/>
        </w:rPr>
        <w:lastRenderedPageBreak/>
        <w:t xml:space="preserve">CHAPTER FIVE </w:t>
      </w:r>
    </w:p>
    <w:p w14:paraId="7D6C8E56" w14:textId="0B5E9B8B" w:rsidR="00414446" w:rsidRPr="005B2262" w:rsidRDefault="00414446" w:rsidP="0035534F">
      <w:pPr>
        <w:pStyle w:val="Heading2"/>
        <w:rPr>
          <w:color w:val="000000" w:themeColor="text1"/>
        </w:rPr>
      </w:pPr>
      <w:r w:rsidRPr="005B2262">
        <w:rPr>
          <w:color w:val="000000" w:themeColor="text1"/>
        </w:rPr>
        <w:t>54</w:t>
      </w:r>
      <w:r w:rsidR="00980BFA" w:rsidRPr="005B2262">
        <w:rPr>
          <w:color w:val="000000" w:themeColor="text1"/>
        </w:rPr>
        <w:t>5</w:t>
      </w:r>
      <w:r w:rsidRPr="005B2262">
        <w:rPr>
          <w:color w:val="000000" w:themeColor="text1"/>
        </w:rPr>
        <w:tab/>
        <w:t xml:space="preserve">LIFELONG LEARNING </w:t>
      </w:r>
    </w:p>
    <w:p w14:paraId="489D61FE" w14:textId="5A0CEC8B"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5</w:t>
      </w:r>
      <w:r w:rsidRPr="005B2262">
        <w:rPr>
          <w:color w:val="000000" w:themeColor="text1"/>
        </w:rPr>
        <w:t xml:space="preserve">.1 </w:t>
      </w:r>
      <w:r w:rsidRPr="005B2262">
        <w:rPr>
          <w:color w:val="000000" w:themeColor="text1"/>
        </w:rPr>
        <w:tab/>
        <w:t xml:space="preserve">Philosophy of Lifelong Learning </w:t>
      </w:r>
    </w:p>
    <w:p w14:paraId="58C524B7" w14:textId="77777777" w:rsidR="00414446" w:rsidRPr="005B2262" w:rsidRDefault="00414446" w:rsidP="00414446">
      <w:pPr>
        <w:pStyle w:val="CM56"/>
        <w:spacing w:after="240" w:line="240" w:lineRule="atLeast"/>
        <w:ind w:left="360" w:right="187"/>
        <w:jc w:val="both"/>
        <w:rPr>
          <w:color w:val="000000" w:themeColor="text1"/>
          <w:sz w:val="22"/>
          <w:szCs w:val="22"/>
        </w:rPr>
      </w:pPr>
      <w:r w:rsidRPr="005B2262">
        <w:rPr>
          <w:color w:val="000000" w:themeColor="text1"/>
          <w:sz w:val="22"/>
          <w:szCs w:val="22"/>
        </w:rPr>
        <w:t xml:space="preserve">Lifelong learning should occur prior to, during, and following formal education. Lifelong learning includes workshops, seminars, Sunday School, conferences and any other informal educational experiences, which facilitate the development of current and future ministers.  Within the educational programs, the approach used should stimulate the desire for ongoing education and provide the tools for personal development. Formal education is just another step in a life of educational pursuit. It is imperative for Nazarene ministers to value and to implement growth in skill and in knowledge throughout their ministerial life. Not only is lifelong learning necessary to understand developments within the wider church and the surrounding society, but also it is also foundational to increased personal growth, thus preventing stagnation in the spiritual, mental, and skill development of the individual. </w:t>
      </w:r>
    </w:p>
    <w:p w14:paraId="1E1E5959" w14:textId="4A45E2FF"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5</w:t>
      </w:r>
      <w:r w:rsidRPr="005B2262">
        <w:rPr>
          <w:color w:val="000000" w:themeColor="text1"/>
        </w:rPr>
        <w:t xml:space="preserve">.2 </w:t>
      </w:r>
      <w:r w:rsidRPr="005B2262">
        <w:rPr>
          <w:color w:val="000000" w:themeColor="text1"/>
        </w:rPr>
        <w:tab/>
        <w:t xml:space="preserve">Purpose of Lifelong Learning </w:t>
      </w:r>
    </w:p>
    <w:p w14:paraId="0D566F25" w14:textId="77777777" w:rsidR="00414446" w:rsidRPr="005B2262" w:rsidRDefault="00414446" w:rsidP="00414446">
      <w:pPr>
        <w:pStyle w:val="CM11"/>
        <w:ind w:left="360"/>
        <w:rPr>
          <w:color w:val="000000" w:themeColor="text1"/>
          <w:sz w:val="22"/>
          <w:szCs w:val="22"/>
        </w:rPr>
      </w:pPr>
      <w:r w:rsidRPr="005B2262">
        <w:rPr>
          <w:color w:val="000000" w:themeColor="text1"/>
          <w:sz w:val="22"/>
          <w:szCs w:val="22"/>
        </w:rPr>
        <w:t xml:space="preserve">Lifelong learning enhances: </w:t>
      </w:r>
    </w:p>
    <w:p w14:paraId="47F2A0AE" w14:textId="77777777" w:rsidR="00414446" w:rsidRPr="005B2262" w:rsidRDefault="00414446" w:rsidP="00414446">
      <w:pPr>
        <w:pStyle w:val="Default"/>
        <w:numPr>
          <w:ilvl w:val="0"/>
          <w:numId w:val="7"/>
        </w:numPr>
        <w:tabs>
          <w:tab w:val="clear" w:pos="1418"/>
        </w:tabs>
        <w:ind w:left="1080"/>
        <w:rPr>
          <w:color w:val="000000" w:themeColor="text1"/>
          <w:sz w:val="22"/>
          <w:szCs w:val="22"/>
        </w:rPr>
      </w:pPr>
      <w:r w:rsidRPr="005B2262">
        <w:rPr>
          <w:color w:val="000000" w:themeColor="text1"/>
          <w:sz w:val="22"/>
          <w:szCs w:val="22"/>
        </w:rPr>
        <w:t xml:space="preserve">the development of the minister </w:t>
      </w:r>
    </w:p>
    <w:p w14:paraId="420AFC91" w14:textId="77777777" w:rsidR="00414446" w:rsidRPr="005B2262" w:rsidRDefault="00414446" w:rsidP="00414446">
      <w:pPr>
        <w:pStyle w:val="Default"/>
        <w:numPr>
          <w:ilvl w:val="0"/>
          <w:numId w:val="7"/>
        </w:numPr>
        <w:tabs>
          <w:tab w:val="clear" w:pos="1418"/>
        </w:tabs>
        <w:ind w:left="1080"/>
        <w:rPr>
          <w:color w:val="000000" w:themeColor="text1"/>
          <w:sz w:val="22"/>
          <w:szCs w:val="22"/>
        </w:rPr>
      </w:pPr>
      <w:r w:rsidRPr="005B2262">
        <w:rPr>
          <w:color w:val="000000" w:themeColor="text1"/>
          <w:sz w:val="22"/>
          <w:szCs w:val="22"/>
        </w:rPr>
        <w:t>the potential of persons within the congregation to experience and develop God’s call to ministry</w:t>
      </w:r>
    </w:p>
    <w:p w14:paraId="3A8819D9" w14:textId="77777777" w:rsidR="00414446" w:rsidRPr="005B2262" w:rsidRDefault="00414446" w:rsidP="00414446">
      <w:pPr>
        <w:pStyle w:val="Default"/>
        <w:numPr>
          <w:ilvl w:val="0"/>
          <w:numId w:val="7"/>
        </w:numPr>
        <w:tabs>
          <w:tab w:val="clear" w:pos="1418"/>
        </w:tabs>
        <w:ind w:left="1080"/>
        <w:rPr>
          <w:color w:val="000000" w:themeColor="text1"/>
          <w:sz w:val="22"/>
          <w:szCs w:val="22"/>
        </w:rPr>
      </w:pPr>
      <w:r w:rsidRPr="005B2262">
        <w:rPr>
          <w:color w:val="000000" w:themeColor="text1"/>
          <w:sz w:val="22"/>
          <w:szCs w:val="22"/>
        </w:rPr>
        <w:t xml:space="preserve">edification of the church </w:t>
      </w:r>
    </w:p>
    <w:p w14:paraId="12546523" w14:textId="77777777" w:rsidR="00414446" w:rsidRPr="005B2262" w:rsidRDefault="00414446" w:rsidP="00414446">
      <w:pPr>
        <w:pStyle w:val="Default"/>
        <w:numPr>
          <w:ilvl w:val="0"/>
          <w:numId w:val="7"/>
        </w:numPr>
        <w:tabs>
          <w:tab w:val="clear" w:pos="1418"/>
        </w:tabs>
        <w:spacing w:after="120"/>
        <w:ind w:left="1080"/>
        <w:rPr>
          <w:color w:val="000000" w:themeColor="text1"/>
          <w:sz w:val="22"/>
          <w:szCs w:val="22"/>
        </w:rPr>
      </w:pPr>
      <w:r w:rsidRPr="005B2262">
        <w:rPr>
          <w:color w:val="000000" w:themeColor="text1"/>
          <w:sz w:val="22"/>
          <w:szCs w:val="22"/>
        </w:rPr>
        <w:t xml:space="preserve">the relevant approach of the church to society </w:t>
      </w:r>
    </w:p>
    <w:p w14:paraId="4AB8B83F" w14:textId="77777777" w:rsidR="00414446" w:rsidRPr="005B2262" w:rsidRDefault="00414446" w:rsidP="00414446">
      <w:pPr>
        <w:pStyle w:val="Default"/>
        <w:spacing w:after="240" w:line="240" w:lineRule="atLeast"/>
        <w:ind w:left="360" w:right="187"/>
        <w:rPr>
          <w:color w:val="000000" w:themeColor="text1"/>
          <w:sz w:val="22"/>
          <w:szCs w:val="22"/>
        </w:rPr>
      </w:pPr>
      <w:r w:rsidRPr="005B2262">
        <w:rPr>
          <w:color w:val="000000" w:themeColor="text1"/>
          <w:sz w:val="22"/>
          <w:szCs w:val="22"/>
        </w:rPr>
        <w:t xml:space="preserve">For the minister to be effective throughout a lifetime of service there must be a commitment to lifelong learning. </w:t>
      </w:r>
    </w:p>
    <w:p w14:paraId="2B811C22" w14:textId="1A53BE82"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5</w:t>
      </w:r>
      <w:r w:rsidRPr="005B2262">
        <w:rPr>
          <w:color w:val="000000" w:themeColor="text1"/>
        </w:rPr>
        <w:t xml:space="preserve">.3 </w:t>
      </w:r>
      <w:r w:rsidRPr="005B2262">
        <w:rPr>
          <w:color w:val="000000" w:themeColor="text1"/>
        </w:rPr>
        <w:tab/>
        <w:t xml:space="preserve">Responsibility for Lifelong Learning </w:t>
      </w:r>
    </w:p>
    <w:p w14:paraId="132116A0" w14:textId="77777777" w:rsidR="00414446" w:rsidRPr="005B2262" w:rsidRDefault="00414446" w:rsidP="00414446">
      <w:pPr>
        <w:pStyle w:val="CM19"/>
        <w:spacing w:after="120"/>
        <w:ind w:left="360" w:right="389"/>
        <w:rPr>
          <w:color w:val="000000" w:themeColor="text1"/>
          <w:sz w:val="22"/>
          <w:szCs w:val="22"/>
        </w:rPr>
      </w:pPr>
      <w:r w:rsidRPr="005B2262">
        <w:rPr>
          <w:color w:val="000000" w:themeColor="text1"/>
          <w:sz w:val="22"/>
          <w:szCs w:val="22"/>
        </w:rPr>
        <w:t xml:space="preserve">While ministers have primary responsibility for their own lifelong learning, the church will also provide opportunities for them to fulfill this goal. </w:t>
      </w:r>
    </w:p>
    <w:p w14:paraId="776DBC88" w14:textId="77777777" w:rsidR="00414446" w:rsidRPr="005B2262" w:rsidRDefault="00414446" w:rsidP="00414446">
      <w:pPr>
        <w:pStyle w:val="CM17"/>
        <w:spacing w:after="120"/>
        <w:ind w:left="720" w:hanging="360"/>
        <w:rPr>
          <w:color w:val="000000" w:themeColor="text1"/>
          <w:sz w:val="22"/>
          <w:szCs w:val="22"/>
        </w:rPr>
      </w:pPr>
      <w:r w:rsidRPr="005B2262">
        <w:rPr>
          <w:color w:val="000000" w:themeColor="text1"/>
          <w:sz w:val="22"/>
          <w:szCs w:val="22"/>
        </w:rPr>
        <w:t xml:space="preserve">A. </w:t>
      </w:r>
      <w:r w:rsidRPr="005B2262">
        <w:rPr>
          <w:color w:val="000000" w:themeColor="text1"/>
          <w:sz w:val="22"/>
          <w:szCs w:val="22"/>
        </w:rPr>
        <w:tab/>
        <w:t xml:space="preserve">Minister’s Responsibility: The minister’s responsibility is best assured by: </w:t>
      </w:r>
    </w:p>
    <w:p w14:paraId="47E6A764" w14:textId="77777777" w:rsidR="00414446" w:rsidRPr="005B2262" w:rsidRDefault="00414446" w:rsidP="00414446">
      <w:pPr>
        <w:pStyle w:val="Default"/>
        <w:numPr>
          <w:ilvl w:val="0"/>
          <w:numId w:val="4"/>
        </w:numPr>
        <w:spacing w:after="120"/>
        <w:ind w:left="1080" w:hanging="360"/>
        <w:jc w:val="both"/>
        <w:rPr>
          <w:color w:val="000000" w:themeColor="text1"/>
          <w:sz w:val="22"/>
          <w:szCs w:val="22"/>
        </w:rPr>
      </w:pPr>
      <w:r w:rsidRPr="005B2262">
        <w:rPr>
          <w:i/>
          <w:iCs/>
          <w:color w:val="000000" w:themeColor="text1"/>
          <w:sz w:val="22"/>
          <w:szCs w:val="22"/>
        </w:rPr>
        <w:t>Self-Evaluation:</w:t>
      </w:r>
      <w:r w:rsidRPr="005B2262">
        <w:rPr>
          <w:color w:val="000000" w:themeColor="text1"/>
          <w:sz w:val="22"/>
          <w:szCs w:val="22"/>
        </w:rPr>
        <w:t xml:space="preserve"> Do a self-evaluation to determine abilities and needs. This procedure is based upon careful and prayerful self-examination and can be assisted by a mature Christian friend or colleague in ministry. </w:t>
      </w:r>
    </w:p>
    <w:p w14:paraId="76B07613" w14:textId="77777777" w:rsidR="00414446" w:rsidRPr="005B2262" w:rsidRDefault="00414446" w:rsidP="00414446">
      <w:pPr>
        <w:pStyle w:val="Default"/>
        <w:numPr>
          <w:ilvl w:val="0"/>
          <w:numId w:val="4"/>
        </w:numPr>
        <w:spacing w:after="120"/>
        <w:ind w:left="1080" w:hanging="360"/>
        <w:jc w:val="both"/>
        <w:rPr>
          <w:color w:val="000000" w:themeColor="text1"/>
          <w:sz w:val="22"/>
          <w:szCs w:val="22"/>
        </w:rPr>
      </w:pPr>
      <w:r w:rsidRPr="005B2262">
        <w:rPr>
          <w:i/>
          <w:iCs/>
          <w:color w:val="000000" w:themeColor="text1"/>
          <w:sz w:val="22"/>
          <w:szCs w:val="22"/>
        </w:rPr>
        <w:t>Establishing Goals:</w:t>
      </w:r>
      <w:r w:rsidRPr="005B2262">
        <w:rPr>
          <w:color w:val="000000" w:themeColor="text1"/>
          <w:sz w:val="22"/>
          <w:szCs w:val="22"/>
        </w:rPr>
        <w:t xml:space="preserve"> Set realistic developmental goals for lifelong learning in light of the self-evaluation. These goals should address issues of content, competency, character, and context. It is valuable to establish long-term as well as short-term goals. These goals need to be revisited as maturity and growth continues. These goals should also be in harmony with the purpose and direction of the church: local, district, regional, and general. </w:t>
      </w:r>
    </w:p>
    <w:p w14:paraId="6AAEB36E" w14:textId="77777777" w:rsidR="00414446" w:rsidRPr="005B2262" w:rsidRDefault="00414446" w:rsidP="00414446">
      <w:pPr>
        <w:pStyle w:val="Default"/>
        <w:numPr>
          <w:ilvl w:val="0"/>
          <w:numId w:val="4"/>
        </w:numPr>
        <w:spacing w:after="120"/>
        <w:ind w:left="1080" w:hanging="360"/>
        <w:jc w:val="both"/>
        <w:rPr>
          <w:color w:val="000000" w:themeColor="text1"/>
          <w:sz w:val="22"/>
          <w:szCs w:val="22"/>
        </w:rPr>
      </w:pPr>
      <w:r w:rsidRPr="005B2262">
        <w:rPr>
          <w:i/>
          <w:iCs/>
          <w:color w:val="000000" w:themeColor="text1"/>
          <w:sz w:val="22"/>
          <w:szCs w:val="22"/>
        </w:rPr>
        <w:t xml:space="preserve">Planning with Leaders: </w:t>
      </w:r>
      <w:r w:rsidRPr="005B2262">
        <w:rPr>
          <w:color w:val="000000" w:themeColor="text1"/>
          <w:sz w:val="22"/>
          <w:szCs w:val="22"/>
        </w:rPr>
        <w:t xml:space="preserve">Plan for personal development. This will be improved and extended if done in consultation with church leadership. Increased opportunities for implementation of the plans are often multiplied by coordination through the leadership. </w:t>
      </w:r>
    </w:p>
    <w:p w14:paraId="4B267EF8" w14:textId="77777777" w:rsidR="00414446" w:rsidRPr="005B2262" w:rsidRDefault="00414446" w:rsidP="00414446">
      <w:pPr>
        <w:pStyle w:val="CM55"/>
        <w:spacing w:after="120" w:line="240" w:lineRule="atLeast"/>
        <w:ind w:left="1080"/>
        <w:jc w:val="both"/>
        <w:rPr>
          <w:color w:val="000000" w:themeColor="text1"/>
          <w:sz w:val="22"/>
          <w:szCs w:val="22"/>
        </w:rPr>
      </w:pPr>
      <w:r w:rsidRPr="005B2262">
        <w:rPr>
          <w:color w:val="000000" w:themeColor="text1"/>
          <w:sz w:val="22"/>
          <w:szCs w:val="22"/>
        </w:rPr>
        <w:t xml:space="preserve">Ministers should not lose sight of the fact that if personal learning is coupled with mentoring prospective ministers within a congregation, they will enhance not only their own learning, but the development of prospective ministers as well. Mentoring is crucial to the future of the church and instructive to the growth of the minister. </w:t>
      </w:r>
    </w:p>
    <w:p w14:paraId="1EE1BB2D" w14:textId="77777777" w:rsidR="00414446" w:rsidRPr="005B2262" w:rsidRDefault="00414446" w:rsidP="00414446">
      <w:pPr>
        <w:pStyle w:val="Default"/>
        <w:spacing w:after="120"/>
        <w:ind w:left="1080"/>
        <w:jc w:val="both"/>
        <w:rPr>
          <w:color w:val="000000" w:themeColor="text1"/>
          <w:sz w:val="22"/>
          <w:szCs w:val="22"/>
        </w:rPr>
      </w:pPr>
      <w:r w:rsidRPr="005B2262">
        <w:rPr>
          <w:color w:val="000000" w:themeColor="text1"/>
          <w:sz w:val="22"/>
          <w:szCs w:val="22"/>
        </w:rPr>
        <w:t xml:space="preserve">Within this mentoring relationship, it is possible the person being developed will eventually surpass the mentor in knowledge or in skill. This is not to be discouraged, but rather is a mark of success in a mentoring relationship. The minister as mentor should invest his or her life, goals, and education in the disciples. The mentor should </w:t>
      </w:r>
      <w:r w:rsidRPr="005B2262">
        <w:rPr>
          <w:color w:val="000000" w:themeColor="text1"/>
          <w:sz w:val="22"/>
          <w:szCs w:val="22"/>
        </w:rPr>
        <w:lastRenderedPageBreak/>
        <w:t xml:space="preserve">rejoice and not be threatened when the understanding and expertise of the disciples surpass that of the mentor. </w:t>
      </w:r>
    </w:p>
    <w:p w14:paraId="54D660F9" w14:textId="77777777" w:rsidR="00414446" w:rsidRPr="005B2262" w:rsidRDefault="00414446" w:rsidP="00414446">
      <w:pPr>
        <w:pStyle w:val="CM55"/>
        <w:spacing w:after="120" w:line="240" w:lineRule="atLeast"/>
        <w:ind w:left="720" w:hanging="360"/>
        <w:rPr>
          <w:color w:val="000000" w:themeColor="text1"/>
          <w:sz w:val="22"/>
          <w:szCs w:val="22"/>
        </w:rPr>
      </w:pPr>
      <w:r w:rsidRPr="005B2262">
        <w:rPr>
          <w:color w:val="000000" w:themeColor="text1"/>
          <w:sz w:val="22"/>
          <w:szCs w:val="22"/>
        </w:rPr>
        <w:t>B.</w:t>
      </w:r>
      <w:r w:rsidRPr="005B2262">
        <w:rPr>
          <w:color w:val="000000" w:themeColor="text1"/>
          <w:sz w:val="22"/>
          <w:szCs w:val="22"/>
        </w:rPr>
        <w:tab/>
        <w:t xml:space="preserve">Responsibility of the Church for Lifelong Learning </w:t>
      </w:r>
    </w:p>
    <w:p w14:paraId="3F531011" w14:textId="77777777" w:rsidR="00414446" w:rsidRPr="005B2262" w:rsidRDefault="00414446" w:rsidP="00414446">
      <w:pPr>
        <w:pStyle w:val="CM55"/>
        <w:spacing w:after="120" w:line="240" w:lineRule="atLeast"/>
        <w:ind w:left="720" w:right="278"/>
        <w:jc w:val="both"/>
        <w:rPr>
          <w:color w:val="000000" w:themeColor="text1"/>
          <w:sz w:val="22"/>
          <w:szCs w:val="22"/>
        </w:rPr>
      </w:pPr>
      <w:r w:rsidRPr="005B2262">
        <w:rPr>
          <w:color w:val="000000" w:themeColor="text1"/>
          <w:sz w:val="22"/>
          <w:szCs w:val="22"/>
        </w:rPr>
        <w:t xml:space="preserve">A minister’s lifelong is the responsibility of the local church congregation as well as that of the district, field, and regional leadership. Local churches demonstrate faithful Christian stewardship by assisting their ministers with lifelong learning opportunities by providing funds for books, journals, conferences, and classes. The enriched ministry of their minister will uplift the congregation. </w:t>
      </w:r>
    </w:p>
    <w:p w14:paraId="709C2D52" w14:textId="77777777" w:rsidR="00414446" w:rsidRPr="005B2262" w:rsidRDefault="00414446" w:rsidP="00414446">
      <w:pPr>
        <w:pStyle w:val="CM55"/>
        <w:spacing w:after="240" w:line="240" w:lineRule="atLeast"/>
        <w:ind w:left="720" w:right="245"/>
        <w:jc w:val="both"/>
        <w:rPr>
          <w:color w:val="000000" w:themeColor="text1"/>
          <w:sz w:val="22"/>
          <w:szCs w:val="22"/>
        </w:rPr>
      </w:pPr>
      <w:r w:rsidRPr="005B2262">
        <w:rPr>
          <w:color w:val="000000" w:themeColor="text1"/>
          <w:sz w:val="22"/>
          <w:szCs w:val="22"/>
        </w:rPr>
        <w:t xml:space="preserve">The educational structures serving the church should not limit their service to the formation of new ministers. They should also participate in providing needed lifelong learning opportunities for existing church leadership. </w:t>
      </w:r>
    </w:p>
    <w:p w14:paraId="32839821" w14:textId="00928DF6" w:rsidR="00414446" w:rsidRPr="005B2262" w:rsidRDefault="00414446" w:rsidP="00A34FFD">
      <w:pPr>
        <w:pStyle w:val="Heading3"/>
        <w:rPr>
          <w:color w:val="000000" w:themeColor="text1"/>
        </w:rPr>
      </w:pPr>
      <w:r w:rsidRPr="005B2262">
        <w:rPr>
          <w:color w:val="000000" w:themeColor="text1"/>
        </w:rPr>
        <w:t>54</w:t>
      </w:r>
      <w:r w:rsidR="00980BFA" w:rsidRPr="005B2262">
        <w:rPr>
          <w:color w:val="000000" w:themeColor="text1"/>
        </w:rPr>
        <w:t>5</w:t>
      </w:r>
      <w:r w:rsidRPr="005B2262">
        <w:rPr>
          <w:color w:val="000000" w:themeColor="text1"/>
        </w:rPr>
        <w:t xml:space="preserve">.4 </w:t>
      </w:r>
      <w:r w:rsidRPr="005B2262">
        <w:rPr>
          <w:color w:val="000000" w:themeColor="text1"/>
        </w:rPr>
        <w:tab/>
        <w:t>Est</w:t>
      </w:r>
      <w:r w:rsidR="00995DE5" w:rsidRPr="005B2262">
        <w:rPr>
          <w:color w:val="000000" w:themeColor="text1"/>
        </w:rPr>
        <w:t>ablishing a</w:t>
      </w:r>
      <w:r w:rsidRPr="005B2262">
        <w:rPr>
          <w:color w:val="000000" w:themeColor="text1"/>
        </w:rPr>
        <w:t xml:space="preserve"> Lifelong Learning Program </w:t>
      </w:r>
    </w:p>
    <w:p w14:paraId="7D6FEED8" w14:textId="77777777" w:rsidR="00414446" w:rsidRPr="005B2262" w:rsidRDefault="00414446" w:rsidP="00414446">
      <w:pPr>
        <w:pStyle w:val="CM55"/>
        <w:spacing w:after="120" w:line="240" w:lineRule="atLeast"/>
        <w:ind w:left="360" w:right="187"/>
        <w:jc w:val="both"/>
        <w:rPr>
          <w:color w:val="000000" w:themeColor="text1"/>
          <w:sz w:val="22"/>
          <w:szCs w:val="22"/>
        </w:rPr>
      </w:pPr>
      <w:r w:rsidRPr="005B2262">
        <w:rPr>
          <w:color w:val="000000" w:themeColor="text1"/>
          <w:sz w:val="22"/>
          <w:szCs w:val="22"/>
        </w:rPr>
        <w:t xml:space="preserve">Asia-Pacific Region and its fields and districts are responsible for the lifelong learning of its ministers. This is done through promoting and facilitating learning opportunities in existing district, field, or regional activities, by cooperating with an education provider, or by arranging special learning events. </w:t>
      </w:r>
    </w:p>
    <w:p w14:paraId="4A2AD1E6" w14:textId="2CC71707" w:rsidR="00414446" w:rsidRPr="005B2262" w:rsidRDefault="00414446" w:rsidP="00414446">
      <w:pPr>
        <w:pStyle w:val="CM56"/>
        <w:spacing w:after="60" w:line="240" w:lineRule="atLeast"/>
        <w:ind w:left="360" w:right="86"/>
        <w:rPr>
          <w:color w:val="000000" w:themeColor="text1"/>
          <w:sz w:val="22"/>
          <w:szCs w:val="22"/>
        </w:rPr>
      </w:pPr>
      <w:r w:rsidRPr="005B2262">
        <w:rPr>
          <w:i/>
          <w:iCs/>
          <w:color w:val="000000" w:themeColor="text1"/>
          <w:sz w:val="22"/>
          <w:szCs w:val="22"/>
        </w:rPr>
        <w:t>Manual</w:t>
      </w:r>
      <w:r w:rsidRPr="005B2262">
        <w:rPr>
          <w:color w:val="000000" w:themeColor="text1"/>
          <w:sz w:val="22"/>
          <w:szCs w:val="22"/>
        </w:rPr>
        <w:t xml:space="preserve"> 52</w:t>
      </w:r>
      <w:r w:rsidR="00980BFA" w:rsidRPr="005B2262">
        <w:rPr>
          <w:color w:val="000000" w:themeColor="text1"/>
          <w:sz w:val="22"/>
          <w:szCs w:val="22"/>
        </w:rPr>
        <w:t>9</w:t>
      </w:r>
      <w:r w:rsidRPr="005B2262">
        <w:rPr>
          <w:color w:val="000000" w:themeColor="text1"/>
          <w:sz w:val="22"/>
          <w:szCs w:val="22"/>
        </w:rPr>
        <w:t>.6 sets a minimum of 20 hours of lifelong learning:</w:t>
      </w:r>
    </w:p>
    <w:p w14:paraId="67C34117" w14:textId="77777777" w:rsidR="00414446" w:rsidRPr="005B2262" w:rsidRDefault="00414446" w:rsidP="00414446">
      <w:pPr>
        <w:pStyle w:val="CM56"/>
        <w:tabs>
          <w:tab w:val="left" w:pos="540"/>
        </w:tabs>
        <w:ind w:left="540"/>
        <w:jc w:val="both"/>
        <w:rPr>
          <w:color w:val="000000" w:themeColor="text1"/>
          <w:sz w:val="22"/>
          <w:szCs w:val="22"/>
        </w:rPr>
      </w:pPr>
      <w:r w:rsidRPr="005B2262">
        <w:rPr>
          <w:color w:val="000000" w:themeColor="text1"/>
          <w:sz w:val="22"/>
          <w:szCs w:val="22"/>
        </w:rPr>
        <w:t>Once a minister has fulfilled the requirements of a validated course of study for ministry, he or she will continue a pattern of lifelong learning to enhance the ministry to which God has called him or her. A minimum expectation is 20 hours of lifelong learning each year or the equivalent determined by the region/language group and stated in their regional Sourcebook on Ordination.</w:t>
      </w:r>
    </w:p>
    <w:p w14:paraId="48A4F5B5" w14:textId="77777777" w:rsidR="00414446" w:rsidRPr="005B2262" w:rsidRDefault="00414446" w:rsidP="00414446">
      <w:pPr>
        <w:pStyle w:val="CM56"/>
        <w:tabs>
          <w:tab w:val="left" w:pos="540"/>
        </w:tabs>
        <w:ind w:left="540"/>
        <w:jc w:val="both"/>
        <w:rPr>
          <w:color w:val="000000" w:themeColor="text1"/>
          <w:sz w:val="22"/>
          <w:szCs w:val="22"/>
        </w:rPr>
      </w:pPr>
      <w:r w:rsidRPr="005B2262">
        <w:rPr>
          <w:color w:val="000000" w:themeColor="text1"/>
          <w:sz w:val="22"/>
          <w:szCs w:val="22"/>
        </w:rPr>
        <w:t>Credit may be given for classes, workshops, conferences, approved involvement in literature or research (be it individual or group), and other activities deemed relevant by the region, field or district including an approved mentoring program. Auditing subjects offered by educational institutions is a valid means of fulfilling lifelong learning requirements.  The district or appropriate regional body must approve individual lifelong learning programs to deem them eligible for credit.</w:t>
      </w:r>
    </w:p>
    <w:p w14:paraId="7B72FF3C" w14:textId="77777777" w:rsidR="00414446" w:rsidRPr="005B2262" w:rsidRDefault="00414446" w:rsidP="00414446">
      <w:pPr>
        <w:pStyle w:val="CM55"/>
        <w:spacing w:after="60" w:line="253" w:lineRule="atLeast"/>
        <w:ind w:left="360"/>
        <w:rPr>
          <w:color w:val="000000" w:themeColor="text1"/>
          <w:sz w:val="22"/>
          <w:szCs w:val="22"/>
        </w:rPr>
      </w:pPr>
      <w:r w:rsidRPr="005B2262">
        <w:rPr>
          <w:color w:val="000000" w:themeColor="text1"/>
          <w:sz w:val="22"/>
          <w:szCs w:val="22"/>
        </w:rPr>
        <w:t>On the Asia-Pacific Region, the criteria for a valid lifelong learning are:</w:t>
      </w:r>
    </w:p>
    <w:p w14:paraId="05B6A2E0" w14:textId="77777777" w:rsidR="00414446" w:rsidRPr="005B2262" w:rsidRDefault="00414446" w:rsidP="00414446">
      <w:pPr>
        <w:pStyle w:val="CM55"/>
        <w:numPr>
          <w:ilvl w:val="0"/>
          <w:numId w:val="13"/>
        </w:numPr>
        <w:tabs>
          <w:tab w:val="clear" w:pos="1860"/>
        </w:tabs>
        <w:spacing w:after="60" w:line="253" w:lineRule="atLeast"/>
        <w:ind w:left="720"/>
        <w:rPr>
          <w:color w:val="000000" w:themeColor="text1"/>
          <w:sz w:val="22"/>
          <w:szCs w:val="22"/>
        </w:rPr>
      </w:pPr>
      <w:r w:rsidRPr="005B2262">
        <w:rPr>
          <w:color w:val="000000" w:themeColor="text1"/>
          <w:sz w:val="22"/>
          <w:szCs w:val="22"/>
        </w:rPr>
        <w:t>Subject matter pertinent to the development of the minister(s)</w:t>
      </w:r>
    </w:p>
    <w:p w14:paraId="4A932B70" w14:textId="77777777" w:rsidR="00414446" w:rsidRPr="005B2262" w:rsidRDefault="00414446" w:rsidP="00414446">
      <w:pPr>
        <w:pStyle w:val="CM55"/>
        <w:numPr>
          <w:ilvl w:val="0"/>
          <w:numId w:val="13"/>
        </w:numPr>
        <w:tabs>
          <w:tab w:val="clear" w:pos="1860"/>
        </w:tabs>
        <w:spacing w:after="60" w:line="253" w:lineRule="atLeast"/>
        <w:ind w:left="720"/>
        <w:rPr>
          <w:color w:val="000000" w:themeColor="text1"/>
          <w:sz w:val="22"/>
          <w:szCs w:val="22"/>
        </w:rPr>
      </w:pPr>
      <w:r w:rsidRPr="005B2262">
        <w:rPr>
          <w:color w:val="000000" w:themeColor="text1"/>
          <w:sz w:val="22"/>
          <w:szCs w:val="22"/>
        </w:rPr>
        <w:t>Minimum number of lifelong learning hours (as indicated above)</w:t>
      </w:r>
    </w:p>
    <w:p w14:paraId="0AF64D25" w14:textId="77777777" w:rsidR="00414446" w:rsidRPr="005B2262" w:rsidRDefault="00414446" w:rsidP="00414446">
      <w:pPr>
        <w:pStyle w:val="CM55"/>
        <w:numPr>
          <w:ilvl w:val="0"/>
          <w:numId w:val="13"/>
        </w:numPr>
        <w:tabs>
          <w:tab w:val="clear" w:pos="1860"/>
        </w:tabs>
        <w:spacing w:line="253" w:lineRule="atLeast"/>
        <w:ind w:left="720"/>
        <w:rPr>
          <w:color w:val="000000" w:themeColor="text1"/>
          <w:sz w:val="22"/>
          <w:szCs w:val="22"/>
        </w:rPr>
      </w:pPr>
      <w:r w:rsidRPr="005B2262">
        <w:rPr>
          <w:color w:val="000000" w:themeColor="text1"/>
          <w:sz w:val="22"/>
          <w:szCs w:val="22"/>
        </w:rPr>
        <w:t>Supporting documentation that describes the learning experience.</w:t>
      </w:r>
    </w:p>
    <w:p w14:paraId="6865A13A" w14:textId="609CAD63" w:rsidR="0066381F" w:rsidRPr="005B2262" w:rsidRDefault="00414446" w:rsidP="0066381F">
      <w:pPr>
        <w:pStyle w:val="CM8"/>
        <w:rPr>
          <w:color w:val="000000" w:themeColor="text1"/>
          <w:sz w:val="22"/>
          <w:szCs w:val="22"/>
        </w:rPr>
      </w:pPr>
      <w:r w:rsidRPr="005B2262">
        <w:rPr>
          <w:color w:val="000000" w:themeColor="text1"/>
          <w:sz w:val="22"/>
          <w:szCs w:val="22"/>
        </w:rPr>
        <w:t xml:space="preserve">It is also important to establish a record-keeping system on each district with the District Ministerial Studies Board or the District Advisory Board.  While all ordained ministers are required to report on their lifelong learning in their district assembly report, it is essential that the regional </w:t>
      </w:r>
      <w:r w:rsidRPr="005B2262">
        <w:rPr>
          <w:i/>
          <w:iCs/>
          <w:color w:val="000000" w:themeColor="text1"/>
          <w:sz w:val="22"/>
          <w:szCs w:val="22"/>
        </w:rPr>
        <w:t xml:space="preserve">Sourcebook on Ordination &amp; Ministerial Development </w:t>
      </w:r>
      <w:r w:rsidRPr="005B2262">
        <w:rPr>
          <w:color w:val="000000" w:themeColor="text1"/>
          <w:sz w:val="22"/>
          <w:szCs w:val="22"/>
        </w:rPr>
        <w:t>establish a record-keeping system for this work.  See Appendix K for the Process of Ordination Chart and Appendix L for the form, Registration of My Call to Ministry.</w:t>
      </w:r>
      <w:r w:rsidR="0066381F" w:rsidRPr="005B2262">
        <w:rPr>
          <w:color w:val="000000" w:themeColor="text1"/>
          <w:sz w:val="22"/>
          <w:szCs w:val="22"/>
        </w:rPr>
        <w:t xml:space="preserve"> T</w:t>
      </w:r>
      <w:r w:rsidR="0066381F" w:rsidRPr="005B2262">
        <w:rPr>
          <w:bCs/>
          <w:iCs/>
          <w:color w:val="000000" w:themeColor="text1"/>
          <w:sz w:val="22"/>
          <w:szCs w:val="22"/>
        </w:rPr>
        <w:t>he Field Education Coordinator is tasked to oversee the development of effective record keeping practices on each district. In the absence of an identified Field Education Coordinator, this responsibility falls to the Board of Credentials Chair. Districts are encouraged to use the Life Long Learning Registry created by Global Clergy Development and found at </w:t>
      </w:r>
      <w:hyperlink r:id="rId9" w:history="1">
        <w:r w:rsidR="0066381F" w:rsidRPr="005B2262">
          <w:rPr>
            <w:rStyle w:val="Hyperlink"/>
            <w:bCs/>
            <w:iCs/>
            <w:color w:val="000000" w:themeColor="text1"/>
            <w:sz w:val="22"/>
            <w:szCs w:val="22"/>
          </w:rPr>
          <w:t>https://learning.nazarene.org/location</w:t>
        </w:r>
      </w:hyperlink>
      <w:r w:rsidR="0066381F" w:rsidRPr="005B2262">
        <w:rPr>
          <w:bCs/>
          <w:iCs/>
          <w:color w:val="000000" w:themeColor="text1"/>
          <w:sz w:val="22"/>
          <w:szCs w:val="22"/>
        </w:rPr>
        <w:t xml:space="preserve">. District Superintendents are encouraged to familiarize themselves with all requirements and encourage pastors to fulfil the </w:t>
      </w:r>
      <w:r w:rsidR="0066381F" w:rsidRPr="005B2262">
        <w:rPr>
          <w:bCs/>
          <w:i/>
          <w:iCs/>
          <w:color w:val="000000" w:themeColor="text1"/>
          <w:sz w:val="22"/>
          <w:szCs w:val="22"/>
        </w:rPr>
        <w:t>Manual</w:t>
      </w:r>
      <w:r w:rsidR="0066381F" w:rsidRPr="005B2262">
        <w:rPr>
          <w:bCs/>
          <w:iCs/>
          <w:color w:val="000000" w:themeColor="text1"/>
          <w:sz w:val="22"/>
          <w:szCs w:val="22"/>
        </w:rPr>
        <w:t xml:space="preserve"> requirements in this area. </w:t>
      </w:r>
    </w:p>
    <w:p w14:paraId="1DE71327" w14:textId="77777777" w:rsidR="0066381F" w:rsidRPr="005B2262" w:rsidRDefault="0066381F" w:rsidP="0066381F">
      <w:pPr>
        <w:pStyle w:val="CM8"/>
        <w:ind w:left="360"/>
        <w:jc w:val="both"/>
        <w:rPr>
          <w:color w:val="000000" w:themeColor="text1"/>
          <w:sz w:val="22"/>
          <w:szCs w:val="22"/>
        </w:rPr>
      </w:pPr>
    </w:p>
    <w:p w14:paraId="25FA35AC" w14:textId="48553805" w:rsidR="00414446" w:rsidRPr="005B2262" w:rsidRDefault="00414446" w:rsidP="00414446">
      <w:pPr>
        <w:pStyle w:val="CM8"/>
        <w:ind w:left="360"/>
        <w:jc w:val="both"/>
        <w:rPr>
          <w:color w:val="000000" w:themeColor="text1"/>
          <w:sz w:val="22"/>
          <w:szCs w:val="22"/>
        </w:rPr>
      </w:pPr>
    </w:p>
    <w:p w14:paraId="0AE9C7ED" w14:textId="77777777" w:rsidR="00414446" w:rsidRPr="005B2262" w:rsidRDefault="00414446" w:rsidP="0066381F">
      <w:pPr>
        <w:pStyle w:val="Heading1"/>
        <w:rPr>
          <w:color w:val="000000" w:themeColor="text1"/>
        </w:rPr>
      </w:pPr>
      <w:r w:rsidRPr="005B2262">
        <w:rPr>
          <w:b/>
          <w:color w:val="000000" w:themeColor="text1"/>
          <w:sz w:val="22"/>
          <w:szCs w:val="22"/>
        </w:rPr>
        <w:br w:type="page"/>
      </w:r>
      <w:r w:rsidRPr="005B2262">
        <w:rPr>
          <w:color w:val="000000" w:themeColor="text1"/>
        </w:rPr>
        <w:lastRenderedPageBreak/>
        <w:t xml:space="preserve">CHAPTER SIX </w:t>
      </w:r>
    </w:p>
    <w:p w14:paraId="45A78AAA" w14:textId="3EE87F8C" w:rsidR="00414446" w:rsidRPr="005B2262" w:rsidRDefault="00414446" w:rsidP="0066381F">
      <w:pPr>
        <w:pStyle w:val="Heading2"/>
        <w:rPr>
          <w:color w:val="000000" w:themeColor="text1"/>
        </w:rPr>
      </w:pPr>
      <w:r w:rsidRPr="005B2262">
        <w:rPr>
          <w:color w:val="000000" w:themeColor="text1"/>
        </w:rPr>
        <w:t>54</w:t>
      </w:r>
      <w:r w:rsidR="00CA4954" w:rsidRPr="005B2262">
        <w:rPr>
          <w:color w:val="000000" w:themeColor="text1"/>
        </w:rPr>
        <w:t>6</w:t>
      </w:r>
      <w:r w:rsidRPr="005B2262">
        <w:rPr>
          <w:color w:val="000000" w:themeColor="text1"/>
        </w:rPr>
        <w:tab/>
        <w:t xml:space="preserve">VALIDATION PROCEDURES </w:t>
      </w:r>
    </w:p>
    <w:p w14:paraId="477F851B" w14:textId="45C2B083" w:rsidR="00414446" w:rsidRPr="005B2262" w:rsidRDefault="00414446" w:rsidP="0066381F">
      <w:pPr>
        <w:pStyle w:val="Heading3"/>
        <w:rPr>
          <w:color w:val="000000" w:themeColor="text1"/>
        </w:rPr>
      </w:pPr>
      <w:r w:rsidRPr="005B2262">
        <w:rPr>
          <w:color w:val="000000" w:themeColor="text1"/>
        </w:rPr>
        <w:t>54</w:t>
      </w:r>
      <w:r w:rsidR="00CA4954" w:rsidRPr="005B2262">
        <w:rPr>
          <w:color w:val="000000" w:themeColor="text1"/>
        </w:rPr>
        <w:t>6</w:t>
      </w:r>
      <w:r w:rsidRPr="005B2262">
        <w:rPr>
          <w:color w:val="000000" w:themeColor="text1"/>
        </w:rPr>
        <w:t xml:space="preserve">.1 </w:t>
      </w:r>
      <w:r w:rsidRPr="005B2262">
        <w:rPr>
          <w:color w:val="000000" w:themeColor="text1"/>
        </w:rPr>
        <w:tab/>
        <w:t>Validation of a Regional Sourcebook on Ordination &amp; Ministerial Development</w:t>
      </w:r>
    </w:p>
    <w:p w14:paraId="0222457D" w14:textId="77777777" w:rsidR="00414446" w:rsidRPr="005B2262" w:rsidRDefault="00414446" w:rsidP="00414446">
      <w:pPr>
        <w:pStyle w:val="CM55"/>
        <w:ind w:left="360"/>
        <w:jc w:val="both"/>
        <w:rPr>
          <w:color w:val="000000" w:themeColor="text1"/>
          <w:sz w:val="22"/>
          <w:szCs w:val="22"/>
        </w:rPr>
      </w:pPr>
      <w:r w:rsidRPr="005B2262">
        <w:rPr>
          <w:color w:val="000000" w:themeColor="text1"/>
          <w:sz w:val="22"/>
          <w:szCs w:val="22"/>
        </w:rPr>
        <w:t xml:space="preserve">This </w:t>
      </w:r>
      <w:r w:rsidRPr="005B2262">
        <w:rPr>
          <w:i/>
          <w:iCs/>
          <w:color w:val="000000" w:themeColor="text1"/>
          <w:sz w:val="22"/>
          <w:szCs w:val="22"/>
        </w:rPr>
        <w:t>Sourcebook on Ordination</w:t>
      </w:r>
      <w:r w:rsidRPr="005B2262">
        <w:rPr>
          <w:color w:val="000000" w:themeColor="text1"/>
          <w:sz w:val="22"/>
          <w:szCs w:val="22"/>
        </w:rPr>
        <w:t xml:space="preserve"> </w:t>
      </w:r>
      <w:r w:rsidRPr="005B2262">
        <w:rPr>
          <w:i/>
          <w:iCs/>
          <w:color w:val="000000" w:themeColor="text1"/>
          <w:sz w:val="22"/>
          <w:szCs w:val="22"/>
        </w:rPr>
        <w:t xml:space="preserve">&amp; Ministerial Development </w:t>
      </w:r>
      <w:r w:rsidRPr="005B2262">
        <w:rPr>
          <w:color w:val="000000" w:themeColor="text1"/>
          <w:sz w:val="22"/>
          <w:szCs w:val="22"/>
        </w:rPr>
        <w:t xml:space="preserve">for the Asia-Pacific Region was developed by </w:t>
      </w:r>
      <w:r w:rsidR="00F17247" w:rsidRPr="005B2262">
        <w:rPr>
          <w:color w:val="000000" w:themeColor="text1"/>
          <w:sz w:val="22"/>
          <w:szCs w:val="22"/>
        </w:rPr>
        <w:t>AP</w:t>
      </w:r>
      <w:r w:rsidRPr="005B2262">
        <w:rPr>
          <w:color w:val="000000" w:themeColor="text1"/>
          <w:sz w:val="22"/>
          <w:szCs w:val="22"/>
        </w:rPr>
        <w:t>RCOSAC and</w:t>
      </w:r>
      <w:r w:rsidRPr="005B2262">
        <w:rPr>
          <w:iCs/>
          <w:color w:val="000000" w:themeColor="text1"/>
          <w:sz w:val="22"/>
          <w:szCs w:val="22"/>
        </w:rPr>
        <w:t xml:space="preserve"> </w:t>
      </w:r>
      <w:r w:rsidRPr="005B2262">
        <w:rPr>
          <w:color w:val="000000" w:themeColor="text1"/>
          <w:sz w:val="22"/>
          <w:szCs w:val="22"/>
        </w:rPr>
        <w:t xml:space="preserve">submitted to ICOSAC for endorsement as required by </w:t>
      </w:r>
      <w:r w:rsidRPr="005B2262">
        <w:rPr>
          <w:i/>
          <w:iCs/>
          <w:color w:val="000000" w:themeColor="text1"/>
          <w:sz w:val="22"/>
          <w:szCs w:val="22"/>
        </w:rPr>
        <w:t>Manual</w:t>
      </w:r>
      <w:r w:rsidRPr="005B2262">
        <w:rPr>
          <w:color w:val="000000" w:themeColor="text1"/>
          <w:sz w:val="22"/>
          <w:szCs w:val="22"/>
        </w:rPr>
        <w:t xml:space="preserve"> 527.5. It upholds the minimum standards, purpose, and philosophy as outlined in the </w:t>
      </w:r>
      <w:r w:rsidRPr="005B2262">
        <w:rPr>
          <w:i/>
          <w:iCs/>
          <w:color w:val="000000" w:themeColor="text1"/>
          <w:sz w:val="22"/>
          <w:szCs w:val="22"/>
        </w:rPr>
        <w:t>International Sourcebook on Developmental Standards for Ordination</w:t>
      </w:r>
      <w:r w:rsidRPr="005B2262">
        <w:rPr>
          <w:color w:val="000000" w:themeColor="text1"/>
          <w:sz w:val="22"/>
          <w:szCs w:val="22"/>
        </w:rPr>
        <w:t xml:space="preserve">. It will be re-evaluated every four years, and reflects the action of the General Assembly as well as respective cultural and societal changes.  </w:t>
      </w:r>
    </w:p>
    <w:p w14:paraId="77D0765E" w14:textId="77777777" w:rsidR="00414446" w:rsidRPr="005B2262" w:rsidRDefault="00414446" w:rsidP="00414446">
      <w:pPr>
        <w:pStyle w:val="Default"/>
        <w:spacing w:after="245"/>
        <w:ind w:left="360"/>
        <w:jc w:val="both"/>
        <w:rPr>
          <w:iCs/>
          <w:color w:val="000000" w:themeColor="text1"/>
          <w:sz w:val="22"/>
          <w:szCs w:val="22"/>
        </w:rPr>
      </w:pPr>
      <w:r w:rsidRPr="005B2262">
        <w:rPr>
          <w:iCs/>
          <w:color w:val="000000" w:themeColor="text1"/>
          <w:sz w:val="22"/>
          <w:szCs w:val="22"/>
        </w:rPr>
        <w:t>In order to accurately assess whether or not a course of study actually aims for each of the intended outcome</w:t>
      </w:r>
      <w:r w:rsidR="00F17247" w:rsidRPr="005B2262">
        <w:rPr>
          <w:iCs/>
          <w:color w:val="000000" w:themeColor="text1"/>
          <w:sz w:val="22"/>
          <w:szCs w:val="22"/>
        </w:rPr>
        <w:t>s as prescribed in paragraph 540</w:t>
      </w:r>
      <w:r w:rsidRPr="005B2262">
        <w:rPr>
          <w:iCs/>
          <w:color w:val="000000" w:themeColor="text1"/>
          <w:sz w:val="22"/>
          <w:szCs w:val="22"/>
        </w:rPr>
        <w:t xml:space="preserve">.3 of this </w:t>
      </w:r>
      <w:r w:rsidRPr="005B2262">
        <w:rPr>
          <w:i/>
          <w:iCs/>
          <w:color w:val="000000" w:themeColor="text1"/>
          <w:sz w:val="22"/>
          <w:szCs w:val="22"/>
        </w:rPr>
        <w:t>Sourcebook</w:t>
      </w:r>
      <w:r w:rsidRPr="005B2262">
        <w:rPr>
          <w:iCs/>
          <w:color w:val="000000" w:themeColor="text1"/>
          <w:sz w:val="22"/>
          <w:szCs w:val="22"/>
        </w:rPr>
        <w:t xml:space="preserve">, </w:t>
      </w:r>
      <w:r w:rsidR="00F17247" w:rsidRPr="005B2262">
        <w:rPr>
          <w:iCs/>
          <w:color w:val="000000" w:themeColor="text1"/>
          <w:sz w:val="22"/>
          <w:szCs w:val="22"/>
        </w:rPr>
        <w:t>AP</w:t>
      </w:r>
      <w:r w:rsidRPr="005B2262">
        <w:rPr>
          <w:iCs/>
          <w:color w:val="000000" w:themeColor="text1"/>
          <w:sz w:val="22"/>
          <w:szCs w:val="22"/>
        </w:rPr>
        <w:t>RCOSAC has developed tools to continue the assessment and improvement of the courses of study. These tools are provided for educational providers to use before the review of their submission.</w:t>
      </w:r>
    </w:p>
    <w:p w14:paraId="1359E991" w14:textId="19B32FBD" w:rsidR="00414446" w:rsidRPr="005B2262" w:rsidRDefault="00414446" w:rsidP="0066381F">
      <w:pPr>
        <w:pStyle w:val="Heading3"/>
        <w:rPr>
          <w:color w:val="000000" w:themeColor="text1"/>
        </w:rPr>
      </w:pPr>
      <w:r w:rsidRPr="005B2262">
        <w:rPr>
          <w:color w:val="000000" w:themeColor="text1"/>
        </w:rPr>
        <w:t>54</w:t>
      </w:r>
      <w:r w:rsidR="00CA4954" w:rsidRPr="005B2262">
        <w:rPr>
          <w:color w:val="000000" w:themeColor="text1"/>
        </w:rPr>
        <w:t>6</w:t>
      </w:r>
      <w:r w:rsidRPr="005B2262">
        <w:rPr>
          <w:color w:val="000000" w:themeColor="text1"/>
        </w:rPr>
        <w:t xml:space="preserve">.2 </w:t>
      </w:r>
      <w:r w:rsidRPr="005B2262">
        <w:rPr>
          <w:color w:val="000000" w:themeColor="text1"/>
        </w:rPr>
        <w:tab/>
        <w:t xml:space="preserve">Validation of Courses of Study </w:t>
      </w:r>
    </w:p>
    <w:p w14:paraId="7B621BFD" w14:textId="77777777" w:rsidR="00414446" w:rsidRPr="005B2262" w:rsidRDefault="00414446" w:rsidP="00414446">
      <w:pPr>
        <w:pStyle w:val="CM55"/>
        <w:spacing w:after="120" w:line="253" w:lineRule="atLeast"/>
        <w:ind w:left="360"/>
        <w:jc w:val="both"/>
        <w:rPr>
          <w:color w:val="000000" w:themeColor="text1"/>
          <w:sz w:val="22"/>
          <w:szCs w:val="22"/>
        </w:rPr>
      </w:pPr>
      <w:r w:rsidRPr="005B2262">
        <w:rPr>
          <w:color w:val="000000" w:themeColor="text1"/>
          <w:sz w:val="22"/>
          <w:szCs w:val="22"/>
        </w:rPr>
        <w:t>Educational providers within the Asia-Pacific Region desiring approval of their programs should submit their curricula to their Regional COSAC (</w:t>
      </w:r>
      <w:r w:rsidR="00F17247" w:rsidRPr="005B2262">
        <w:rPr>
          <w:color w:val="000000" w:themeColor="text1"/>
          <w:sz w:val="22"/>
          <w:szCs w:val="22"/>
        </w:rPr>
        <w:t>AP</w:t>
      </w:r>
      <w:r w:rsidRPr="005B2262">
        <w:rPr>
          <w:color w:val="000000" w:themeColor="text1"/>
          <w:sz w:val="22"/>
          <w:szCs w:val="22"/>
        </w:rPr>
        <w:t xml:space="preserve">RCOSAC) for endorsement. Curriculum submitted must include the descriptions and objectives of each subject and show how content, competency, character, and context are addressed. The submission must include the approved program summary sheet as well as the </w:t>
      </w:r>
      <w:r w:rsidR="00F17247" w:rsidRPr="005B2262">
        <w:rPr>
          <w:color w:val="000000" w:themeColor="text1"/>
          <w:sz w:val="22"/>
          <w:szCs w:val="22"/>
        </w:rPr>
        <w:t>AP</w:t>
      </w:r>
      <w:r w:rsidRPr="005B2262">
        <w:rPr>
          <w:color w:val="000000" w:themeColor="text1"/>
          <w:sz w:val="22"/>
          <w:szCs w:val="22"/>
        </w:rPr>
        <w:t xml:space="preserve">RCOSAC Report to ICOSAC form shown in Appendix D.  </w:t>
      </w:r>
    </w:p>
    <w:p w14:paraId="7DD8C193" w14:textId="77777777" w:rsidR="00414446" w:rsidRPr="005B2262" w:rsidRDefault="00414446" w:rsidP="00414446">
      <w:pPr>
        <w:pStyle w:val="CM55"/>
        <w:spacing w:after="120" w:line="253" w:lineRule="atLeast"/>
        <w:ind w:left="360"/>
        <w:rPr>
          <w:color w:val="000000" w:themeColor="text1"/>
          <w:sz w:val="22"/>
          <w:szCs w:val="22"/>
        </w:rPr>
      </w:pPr>
      <w:r w:rsidRPr="005B2262">
        <w:rPr>
          <w:color w:val="000000" w:themeColor="text1"/>
          <w:sz w:val="22"/>
          <w:szCs w:val="22"/>
        </w:rPr>
        <w:t>For complete guidelines on what is required, please see Appendix E.</w:t>
      </w:r>
    </w:p>
    <w:p w14:paraId="7F873097" w14:textId="77777777" w:rsidR="00414446" w:rsidRPr="005B2262" w:rsidRDefault="00414446" w:rsidP="00414446">
      <w:pPr>
        <w:pStyle w:val="CM56"/>
        <w:spacing w:after="120" w:line="240" w:lineRule="atLeast"/>
        <w:ind w:left="360" w:right="187"/>
        <w:jc w:val="both"/>
        <w:rPr>
          <w:color w:val="000000" w:themeColor="text1"/>
          <w:sz w:val="22"/>
          <w:szCs w:val="22"/>
        </w:rPr>
      </w:pPr>
      <w:r w:rsidRPr="005B2262">
        <w:rPr>
          <w:color w:val="000000" w:themeColor="text1"/>
          <w:sz w:val="22"/>
          <w:szCs w:val="22"/>
        </w:rPr>
        <w:t xml:space="preserve">The </w:t>
      </w:r>
      <w:r w:rsidR="00F17247" w:rsidRPr="005B2262">
        <w:rPr>
          <w:color w:val="000000" w:themeColor="text1"/>
          <w:sz w:val="22"/>
          <w:szCs w:val="22"/>
        </w:rPr>
        <w:t>AP</w:t>
      </w:r>
      <w:r w:rsidRPr="005B2262">
        <w:rPr>
          <w:color w:val="000000" w:themeColor="text1"/>
          <w:sz w:val="22"/>
          <w:szCs w:val="22"/>
        </w:rPr>
        <w:t>RCOSAC shall then evaluate the program. Submission to ICOSAC w</w:t>
      </w:r>
      <w:r w:rsidR="00F17247" w:rsidRPr="005B2262">
        <w:rPr>
          <w:color w:val="000000" w:themeColor="text1"/>
          <w:sz w:val="22"/>
          <w:szCs w:val="22"/>
        </w:rPr>
        <w:t>ill include an extract from the AP</w:t>
      </w:r>
      <w:r w:rsidRPr="005B2262">
        <w:rPr>
          <w:color w:val="000000" w:themeColor="text1"/>
          <w:sz w:val="22"/>
          <w:szCs w:val="22"/>
        </w:rPr>
        <w:t xml:space="preserve">RCOSAC minutes showing the action in English concerning the submission. If the regional authority and ICOSAC endorses the curriculum, then ICOSAC through Global Clergy Development shall submit the curriculum for validation to the General Board and the Board of General Superintendents. </w:t>
      </w:r>
    </w:p>
    <w:p w14:paraId="00600B5E" w14:textId="10B59976" w:rsidR="00414446" w:rsidRPr="005B2262" w:rsidRDefault="00414446" w:rsidP="00414446">
      <w:pPr>
        <w:pStyle w:val="CM56"/>
        <w:spacing w:after="120" w:line="240" w:lineRule="atLeast"/>
        <w:ind w:left="720" w:right="475"/>
        <w:jc w:val="both"/>
        <w:rPr>
          <w:color w:val="000000" w:themeColor="text1"/>
          <w:sz w:val="21"/>
          <w:szCs w:val="22"/>
        </w:rPr>
      </w:pPr>
      <w:r w:rsidRPr="005B2262">
        <w:rPr>
          <w:color w:val="000000" w:themeColor="text1"/>
          <w:sz w:val="21"/>
          <w:szCs w:val="22"/>
        </w:rPr>
        <w:t>When a licensed minister satisfactorily completes a validated course of study, the education provider shall issue a certificate of completion to the licensed minister. The licensed minister shall present the certificate of completion to the District Ministerial Studies Board responsible for considering recommendation to the district assembly for graduation from a validated course of study (</w:t>
      </w:r>
      <w:r w:rsidRPr="005B2262">
        <w:rPr>
          <w:i/>
          <w:iCs/>
          <w:color w:val="000000" w:themeColor="text1"/>
          <w:sz w:val="21"/>
          <w:szCs w:val="22"/>
        </w:rPr>
        <w:t>Manual</w:t>
      </w:r>
      <w:r w:rsidR="00CA4954" w:rsidRPr="005B2262">
        <w:rPr>
          <w:color w:val="000000" w:themeColor="text1"/>
          <w:sz w:val="21"/>
          <w:szCs w:val="22"/>
        </w:rPr>
        <w:t xml:space="preserve"> 529.2</w:t>
      </w:r>
      <w:r w:rsidRPr="005B2262">
        <w:rPr>
          <w:color w:val="000000" w:themeColor="text1"/>
          <w:sz w:val="21"/>
          <w:szCs w:val="22"/>
        </w:rPr>
        <w:t xml:space="preserve">). </w:t>
      </w:r>
    </w:p>
    <w:p w14:paraId="7FA0C805" w14:textId="1B81BFE2" w:rsidR="00414446" w:rsidRPr="005B2262" w:rsidRDefault="00414446" w:rsidP="00414446">
      <w:pPr>
        <w:pStyle w:val="Default"/>
        <w:spacing w:after="120" w:line="240" w:lineRule="atLeast"/>
        <w:ind w:left="720" w:right="475"/>
        <w:jc w:val="both"/>
        <w:rPr>
          <w:color w:val="000000" w:themeColor="text1"/>
          <w:sz w:val="21"/>
          <w:szCs w:val="22"/>
        </w:rPr>
      </w:pPr>
      <w:r w:rsidRPr="005B2262">
        <w:rPr>
          <w:color w:val="000000" w:themeColor="text1"/>
          <w:sz w:val="21"/>
          <w:szCs w:val="22"/>
        </w:rPr>
        <w:t>Cultural adaptations of each region’s program for providing educational foundations for ministry will be approved by Global Clergy Development and the International Course of Study Advisory Committee in consultation with the regional educational coordinator (</w:t>
      </w:r>
      <w:r w:rsidRPr="005B2262">
        <w:rPr>
          <w:i/>
          <w:iCs/>
          <w:color w:val="000000" w:themeColor="text1"/>
          <w:sz w:val="21"/>
          <w:szCs w:val="22"/>
        </w:rPr>
        <w:t>Manual</w:t>
      </w:r>
      <w:r w:rsidRPr="005B2262">
        <w:rPr>
          <w:color w:val="000000" w:themeColor="text1"/>
          <w:sz w:val="21"/>
          <w:szCs w:val="22"/>
        </w:rPr>
        <w:t xml:space="preserve"> 5</w:t>
      </w:r>
      <w:r w:rsidR="00CA4954" w:rsidRPr="005B2262">
        <w:rPr>
          <w:color w:val="000000" w:themeColor="text1"/>
          <w:sz w:val="21"/>
          <w:szCs w:val="22"/>
        </w:rPr>
        <w:t>30</w:t>
      </w:r>
      <w:r w:rsidRPr="005B2262">
        <w:rPr>
          <w:color w:val="000000" w:themeColor="text1"/>
          <w:sz w:val="21"/>
          <w:szCs w:val="22"/>
        </w:rPr>
        <w:t xml:space="preserve">). </w:t>
      </w:r>
    </w:p>
    <w:p w14:paraId="01C82AE3" w14:textId="77777777" w:rsidR="009D30D6" w:rsidRPr="005B2262" w:rsidRDefault="00414446" w:rsidP="009D30D6">
      <w:pPr>
        <w:pStyle w:val="CM56"/>
        <w:spacing w:line="253" w:lineRule="atLeast"/>
        <w:ind w:left="360"/>
        <w:jc w:val="both"/>
        <w:rPr>
          <w:color w:val="000000" w:themeColor="text1"/>
          <w:sz w:val="22"/>
          <w:szCs w:val="22"/>
        </w:rPr>
      </w:pPr>
      <w:r w:rsidRPr="005B2262">
        <w:rPr>
          <w:color w:val="000000" w:themeColor="text1"/>
          <w:sz w:val="22"/>
          <w:szCs w:val="22"/>
        </w:rPr>
        <w:t xml:space="preserve">Approved courses of study are valid for the region covered by the regional </w:t>
      </w:r>
      <w:r w:rsidRPr="005B2262">
        <w:rPr>
          <w:i/>
          <w:iCs/>
          <w:color w:val="000000" w:themeColor="text1"/>
          <w:sz w:val="22"/>
          <w:szCs w:val="22"/>
        </w:rPr>
        <w:t>Sourcebook on Ordination. Sourcebooks</w:t>
      </w:r>
      <w:r w:rsidRPr="005B2262">
        <w:rPr>
          <w:color w:val="000000" w:themeColor="text1"/>
          <w:sz w:val="22"/>
          <w:szCs w:val="22"/>
        </w:rPr>
        <w:t xml:space="preserve"> from other regions may vary in their contextualized requirements. Care should be taken to ensure that all </w:t>
      </w:r>
      <w:r w:rsidRPr="005B2262">
        <w:rPr>
          <w:i/>
          <w:iCs/>
          <w:color w:val="000000" w:themeColor="text1"/>
          <w:sz w:val="22"/>
          <w:szCs w:val="22"/>
        </w:rPr>
        <w:t>Sourcebook</w:t>
      </w:r>
      <w:r w:rsidRPr="005B2262">
        <w:rPr>
          <w:color w:val="000000" w:themeColor="text1"/>
          <w:sz w:val="22"/>
          <w:szCs w:val="22"/>
        </w:rPr>
        <w:t xml:space="preserve"> requirements on the receiving district are met when students transfer from an approved course of study in one region to a course of study in another region. Approved courses of study on the region become a part of the </w:t>
      </w:r>
      <w:r w:rsidRPr="005B2262">
        <w:rPr>
          <w:i/>
          <w:iCs/>
          <w:color w:val="000000" w:themeColor="text1"/>
          <w:sz w:val="22"/>
          <w:szCs w:val="22"/>
        </w:rPr>
        <w:t>Sourcebook on Ordination</w:t>
      </w:r>
      <w:r w:rsidRPr="005B2262">
        <w:rPr>
          <w:color w:val="000000" w:themeColor="text1"/>
          <w:sz w:val="22"/>
          <w:szCs w:val="22"/>
        </w:rPr>
        <w:t xml:space="preserve"> for that region.  </w:t>
      </w:r>
    </w:p>
    <w:p w14:paraId="1C5CF1C3" w14:textId="4DD26CCE" w:rsidR="00414446" w:rsidRPr="005B2262" w:rsidRDefault="00414446" w:rsidP="0066381F">
      <w:pPr>
        <w:pStyle w:val="Heading3"/>
        <w:rPr>
          <w:color w:val="000000" w:themeColor="text1"/>
        </w:rPr>
      </w:pPr>
      <w:r w:rsidRPr="005B2262">
        <w:rPr>
          <w:color w:val="000000" w:themeColor="text1"/>
        </w:rPr>
        <w:t>54</w:t>
      </w:r>
      <w:r w:rsidR="00CA4954" w:rsidRPr="005B2262">
        <w:rPr>
          <w:color w:val="000000" w:themeColor="text1"/>
        </w:rPr>
        <w:t>6</w:t>
      </w:r>
      <w:r w:rsidRPr="005B2262">
        <w:rPr>
          <w:color w:val="000000" w:themeColor="text1"/>
        </w:rPr>
        <w:t xml:space="preserve">.3 </w:t>
      </w:r>
      <w:r w:rsidRPr="005B2262">
        <w:rPr>
          <w:color w:val="000000" w:themeColor="text1"/>
        </w:rPr>
        <w:tab/>
        <w:t xml:space="preserve">Period of Validation </w:t>
      </w:r>
    </w:p>
    <w:p w14:paraId="34B38C46" w14:textId="77777777" w:rsidR="00414446" w:rsidRPr="005B2262" w:rsidRDefault="00414446" w:rsidP="00414446">
      <w:pPr>
        <w:pStyle w:val="CM55"/>
        <w:spacing w:after="120" w:line="240" w:lineRule="atLeast"/>
        <w:ind w:left="450" w:hanging="90"/>
        <w:jc w:val="both"/>
        <w:rPr>
          <w:color w:val="000000" w:themeColor="text1"/>
          <w:sz w:val="22"/>
          <w:szCs w:val="22"/>
        </w:rPr>
      </w:pPr>
      <w:r w:rsidRPr="005B2262">
        <w:rPr>
          <w:color w:val="000000" w:themeColor="text1"/>
          <w:sz w:val="22"/>
          <w:szCs w:val="22"/>
        </w:rPr>
        <w:t xml:space="preserve">Initial validation of an approved course of study remains in effect for a period of ten years, subject to mid-term re-evaluation and reaffirmation by </w:t>
      </w:r>
      <w:r w:rsidR="00F17247" w:rsidRPr="005B2262">
        <w:rPr>
          <w:color w:val="000000" w:themeColor="text1"/>
          <w:sz w:val="22"/>
          <w:szCs w:val="22"/>
        </w:rPr>
        <w:t>AP</w:t>
      </w:r>
      <w:r w:rsidRPr="005B2262">
        <w:rPr>
          <w:color w:val="000000" w:themeColor="text1"/>
          <w:sz w:val="22"/>
          <w:szCs w:val="22"/>
        </w:rPr>
        <w:t xml:space="preserve">RCOSAC. </w:t>
      </w:r>
    </w:p>
    <w:p w14:paraId="67192960" w14:textId="77777777" w:rsidR="00414446" w:rsidRPr="005B2262" w:rsidRDefault="00414446" w:rsidP="00414446">
      <w:pPr>
        <w:pStyle w:val="CM56"/>
        <w:spacing w:line="253" w:lineRule="atLeast"/>
        <w:ind w:left="450" w:right="180"/>
        <w:jc w:val="both"/>
        <w:rPr>
          <w:color w:val="000000" w:themeColor="text1"/>
          <w:sz w:val="22"/>
          <w:szCs w:val="22"/>
        </w:rPr>
      </w:pPr>
      <w:r w:rsidRPr="005B2262">
        <w:rPr>
          <w:color w:val="000000" w:themeColor="text1"/>
          <w:sz w:val="22"/>
          <w:szCs w:val="22"/>
        </w:rPr>
        <w:t xml:space="preserve">Courses of study should be re-evaluated periodically by each educational provider in consultation with the regional education coordinator. Also, when a General Assembly action requires a change in ministerial curriculum, submission of adjustments should be </w:t>
      </w:r>
      <w:r w:rsidRPr="005B2262">
        <w:rPr>
          <w:color w:val="000000" w:themeColor="text1"/>
          <w:sz w:val="22"/>
          <w:szCs w:val="22"/>
        </w:rPr>
        <w:lastRenderedPageBreak/>
        <w:t xml:space="preserve">made following each General Assembly and the revision submitted to </w:t>
      </w:r>
      <w:r w:rsidR="00F17247" w:rsidRPr="005B2262">
        <w:rPr>
          <w:color w:val="000000" w:themeColor="text1"/>
          <w:sz w:val="22"/>
          <w:szCs w:val="22"/>
        </w:rPr>
        <w:t>AP</w:t>
      </w:r>
      <w:r w:rsidRPr="005B2262">
        <w:rPr>
          <w:color w:val="000000" w:themeColor="text1"/>
          <w:sz w:val="22"/>
          <w:szCs w:val="22"/>
        </w:rPr>
        <w:t xml:space="preserve">RCOSAC and ICOSAC. </w:t>
      </w:r>
    </w:p>
    <w:p w14:paraId="4B5540CF" w14:textId="01AFA6FA" w:rsidR="00414446" w:rsidRPr="005B2262" w:rsidRDefault="00414446" w:rsidP="0066381F">
      <w:pPr>
        <w:pStyle w:val="Heading3"/>
        <w:rPr>
          <w:color w:val="000000" w:themeColor="text1"/>
        </w:rPr>
      </w:pPr>
      <w:r w:rsidRPr="005B2262">
        <w:rPr>
          <w:color w:val="000000" w:themeColor="text1"/>
        </w:rPr>
        <w:t>54</w:t>
      </w:r>
      <w:r w:rsidR="00CA4954" w:rsidRPr="005B2262">
        <w:rPr>
          <w:color w:val="000000" w:themeColor="text1"/>
        </w:rPr>
        <w:t>6</w:t>
      </w:r>
      <w:r w:rsidRPr="005B2262">
        <w:rPr>
          <w:color w:val="000000" w:themeColor="text1"/>
        </w:rPr>
        <w:t xml:space="preserve">.4 </w:t>
      </w:r>
      <w:r w:rsidRPr="005B2262">
        <w:rPr>
          <w:color w:val="000000" w:themeColor="text1"/>
        </w:rPr>
        <w:tab/>
        <w:t xml:space="preserve">Changes in COS after </w:t>
      </w:r>
      <w:r w:rsidR="00F17247" w:rsidRPr="005B2262">
        <w:rPr>
          <w:color w:val="000000" w:themeColor="text1"/>
        </w:rPr>
        <w:t>AP</w:t>
      </w:r>
      <w:r w:rsidRPr="005B2262">
        <w:rPr>
          <w:color w:val="000000" w:themeColor="text1"/>
        </w:rPr>
        <w:t xml:space="preserve">RCOSAC/ICOSAC Approval </w:t>
      </w:r>
    </w:p>
    <w:p w14:paraId="20A4257C" w14:textId="77777777" w:rsidR="00414446" w:rsidRPr="005B2262" w:rsidRDefault="00F17247" w:rsidP="00414446">
      <w:pPr>
        <w:pStyle w:val="CM55"/>
        <w:spacing w:after="120" w:line="240" w:lineRule="atLeast"/>
        <w:ind w:left="360"/>
        <w:jc w:val="both"/>
        <w:rPr>
          <w:color w:val="000000" w:themeColor="text1"/>
          <w:sz w:val="22"/>
          <w:szCs w:val="22"/>
        </w:rPr>
      </w:pPr>
      <w:r w:rsidRPr="005B2262">
        <w:rPr>
          <w:color w:val="000000" w:themeColor="text1"/>
          <w:sz w:val="22"/>
          <w:szCs w:val="22"/>
        </w:rPr>
        <w:t>AP</w:t>
      </w:r>
      <w:r w:rsidR="00414446" w:rsidRPr="005B2262">
        <w:rPr>
          <w:color w:val="000000" w:themeColor="text1"/>
          <w:sz w:val="22"/>
          <w:szCs w:val="22"/>
        </w:rPr>
        <w:t xml:space="preserve">RCOSAC recognizes that courses of study are in constant use and may require changes after they have been endorsed by </w:t>
      </w:r>
      <w:r w:rsidRPr="005B2262">
        <w:rPr>
          <w:color w:val="000000" w:themeColor="text1"/>
          <w:sz w:val="22"/>
          <w:szCs w:val="22"/>
        </w:rPr>
        <w:t>AP</w:t>
      </w:r>
      <w:r w:rsidR="00414446" w:rsidRPr="005B2262">
        <w:rPr>
          <w:color w:val="000000" w:themeColor="text1"/>
          <w:sz w:val="22"/>
          <w:szCs w:val="22"/>
        </w:rPr>
        <w:t>RCOSAC and ICOSAC.  See Appendix F for procedures and parameters for possible changes to a course of study after it has been endorsed by ICOSAC.</w:t>
      </w:r>
    </w:p>
    <w:p w14:paraId="543EC92F" w14:textId="49A2E62C" w:rsidR="00414446" w:rsidRPr="005B2262" w:rsidRDefault="00414446" w:rsidP="0066381F">
      <w:pPr>
        <w:pStyle w:val="Heading3"/>
        <w:rPr>
          <w:color w:val="000000" w:themeColor="text1"/>
        </w:rPr>
      </w:pPr>
      <w:r w:rsidRPr="005B2262">
        <w:rPr>
          <w:color w:val="000000" w:themeColor="text1"/>
        </w:rPr>
        <w:t>54</w:t>
      </w:r>
      <w:r w:rsidR="00CA4954" w:rsidRPr="005B2262">
        <w:rPr>
          <w:color w:val="000000" w:themeColor="text1"/>
        </w:rPr>
        <w:t>6</w:t>
      </w:r>
      <w:r w:rsidRPr="005B2262">
        <w:rPr>
          <w:color w:val="000000" w:themeColor="text1"/>
        </w:rPr>
        <w:t xml:space="preserve">.5 </w:t>
      </w:r>
      <w:r w:rsidRPr="005B2262">
        <w:rPr>
          <w:color w:val="000000" w:themeColor="text1"/>
        </w:rPr>
        <w:tab/>
        <w:t xml:space="preserve">Reaffirmation of Courses of Study </w:t>
      </w:r>
    </w:p>
    <w:p w14:paraId="07B8E054" w14:textId="77777777" w:rsidR="00414446" w:rsidRPr="005B2262" w:rsidRDefault="00414446" w:rsidP="00414446">
      <w:pPr>
        <w:pStyle w:val="CM55"/>
        <w:spacing w:after="120" w:line="240" w:lineRule="atLeast"/>
        <w:ind w:left="360"/>
        <w:jc w:val="both"/>
        <w:rPr>
          <w:color w:val="000000" w:themeColor="text1"/>
          <w:sz w:val="22"/>
          <w:szCs w:val="22"/>
        </w:rPr>
      </w:pPr>
      <w:r w:rsidRPr="005B2262">
        <w:rPr>
          <w:color w:val="000000" w:themeColor="text1"/>
          <w:sz w:val="22"/>
          <w:szCs w:val="22"/>
        </w:rPr>
        <w:t xml:space="preserve">Ministerial education providers who have received endorsement by </w:t>
      </w:r>
      <w:r w:rsidR="00F17247" w:rsidRPr="005B2262">
        <w:rPr>
          <w:color w:val="000000" w:themeColor="text1"/>
          <w:sz w:val="22"/>
          <w:szCs w:val="22"/>
        </w:rPr>
        <w:t>AP</w:t>
      </w:r>
      <w:r w:rsidRPr="005B2262">
        <w:rPr>
          <w:color w:val="000000" w:themeColor="text1"/>
          <w:sz w:val="22"/>
          <w:szCs w:val="22"/>
        </w:rPr>
        <w:t>RCOSAC and ICOSAC shall apply for mid-term reaff</w:t>
      </w:r>
      <w:r w:rsidR="00F17247" w:rsidRPr="005B2262">
        <w:rPr>
          <w:color w:val="000000" w:themeColor="text1"/>
          <w:sz w:val="22"/>
          <w:szCs w:val="22"/>
        </w:rPr>
        <w:t>irmation of their curriculum by AP</w:t>
      </w:r>
      <w:r w:rsidRPr="005B2262">
        <w:rPr>
          <w:color w:val="000000" w:themeColor="text1"/>
          <w:sz w:val="22"/>
          <w:szCs w:val="22"/>
        </w:rPr>
        <w:t xml:space="preserve">RCOSAC approximately five years after they receive the initial approval.  </w:t>
      </w:r>
    </w:p>
    <w:p w14:paraId="5A82983B" w14:textId="77777777" w:rsidR="00414446" w:rsidRPr="005B2262" w:rsidRDefault="00414446" w:rsidP="00414446">
      <w:pPr>
        <w:pStyle w:val="CM55"/>
        <w:spacing w:after="120" w:line="240" w:lineRule="atLeast"/>
        <w:ind w:left="360" w:right="658"/>
        <w:jc w:val="both"/>
        <w:rPr>
          <w:color w:val="000000" w:themeColor="text1"/>
          <w:sz w:val="22"/>
          <w:szCs w:val="22"/>
        </w:rPr>
      </w:pPr>
      <w:r w:rsidRPr="005B2262">
        <w:rPr>
          <w:color w:val="000000" w:themeColor="text1"/>
          <w:sz w:val="22"/>
          <w:szCs w:val="22"/>
        </w:rPr>
        <w:t xml:space="preserve">The reaffirmation process is designed to provide a brief review of the existing program, noting any changes, and to assist administrators in preparing for the next approval process. The reaffirmation process will include an abbreviated written analysis provided to </w:t>
      </w:r>
      <w:r w:rsidR="00F17247" w:rsidRPr="005B2262">
        <w:rPr>
          <w:color w:val="000000" w:themeColor="text1"/>
          <w:sz w:val="22"/>
          <w:szCs w:val="22"/>
        </w:rPr>
        <w:t>AP</w:t>
      </w:r>
      <w:r w:rsidRPr="005B2262">
        <w:rPr>
          <w:color w:val="000000" w:themeColor="text1"/>
          <w:sz w:val="22"/>
          <w:szCs w:val="22"/>
        </w:rPr>
        <w:t xml:space="preserve">RCOSAC as outlined in </w:t>
      </w:r>
      <w:r w:rsidR="00F17247" w:rsidRPr="005B2262">
        <w:rPr>
          <w:color w:val="000000" w:themeColor="text1"/>
          <w:sz w:val="22"/>
          <w:szCs w:val="22"/>
        </w:rPr>
        <w:t>AP</w:t>
      </w:r>
      <w:r w:rsidRPr="005B2262">
        <w:rPr>
          <w:color w:val="000000" w:themeColor="text1"/>
          <w:sz w:val="22"/>
          <w:szCs w:val="22"/>
        </w:rPr>
        <w:t xml:space="preserve">RCOSAC Questions for Reaffirmation included as Appendix H.  See the Reaffirmation Report to ICOSAC in Appendix I. </w:t>
      </w:r>
    </w:p>
    <w:p w14:paraId="5F170598" w14:textId="77777777" w:rsidR="00414446" w:rsidRPr="005B2262" w:rsidRDefault="00F17247" w:rsidP="00414446">
      <w:pPr>
        <w:pStyle w:val="CM25"/>
        <w:ind w:left="360" w:right="575"/>
        <w:jc w:val="both"/>
        <w:rPr>
          <w:color w:val="000000" w:themeColor="text1"/>
          <w:sz w:val="22"/>
          <w:szCs w:val="22"/>
        </w:rPr>
      </w:pPr>
      <w:r w:rsidRPr="005B2262">
        <w:rPr>
          <w:color w:val="000000" w:themeColor="text1"/>
          <w:sz w:val="22"/>
          <w:szCs w:val="22"/>
        </w:rPr>
        <w:t>AP</w:t>
      </w:r>
      <w:r w:rsidR="00414446" w:rsidRPr="005B2262">
        <w:rPr>
          <w:color w:val="000000" w:themeColor="text1"/>
          <w:sz w:val="22"/>
          <w:szCs w:val="22"/>
        </w:rPr>
        <w:t xml:space="preserve">RCOSAC shall review the program. If the curriculum is endorsed, then a report will be made recommending that it be endorsed by ICOSAC.  </w:t>
      </w:r>
    </w:p>
    <w:p w14:paraId="710528F2" w14:textId="00DFA88A" w:rsidR="00916F18" w:rsidRPr="005B2262" w:rsidRDefault="00414446" w:rsidP="00CA4954">
      <w:pPr>
        <w:pStyle w:val="Heading1"/>
        <w:rPr>
          <w:color w:val="000000" w:themeColor="text1"/>
        </w:rPr>
      </w:pPr>
      <w:r w:rsidRPr="005B2262">
        <w:rPr>
          <w:b/>
          <w:color w:val="000000" w:themeColor="text1"/>
        </w:rPr>
        <w:br w:type="page"/>
      </w:r>
      <w:r w:rsidRPr="005B2262">
        <w:rPr>
          <w:color w:val="000000" w:themeColor="text1"/>
        </w:rPr>
        <w:lastRenderedPageBreak/>
        <w:t xml:space="preserve">APPENDIX A: </w:t>
      </w:r>
    </w:p>
    <w:p w14:paraId="263CBD82" w14:textId="334EE552" w:rsidR="00414446" w:rsidRPr="005B2262" w:rsidRDefault="00414446" w:rsidP="0066381F">
      <w:pPr>
        <w:pStyle w:val="Heading2"/>
        <w:jc w:val="center"/>
        <w:rPr>
          <w:color w:val="000000" w:themeColor="text1"/>
        </w:rPr>
      </w:pPr>
      <w:r w:rsidRPr="005B2262">
        <w:rPr>
          <w:color w:val="000000" w:themeColor="text1"/>
        </w:rPr>
        <w:t>DEFINITION OF TERMS</w:t>
      </w:r>
    </w:p>
    <w:p w14:paraId="0964F38A" w14:textId="77777777" w:rsidR="00CA4954" w:rsidRPr="005B2262" w:rsidRDefault="00CA4954" w:rsidP="00CA4954">
      <w:pPr>
        <w:rPr>
          <w:color w:val="000000" w:themeColor="text1"/>
        </w:rPr>
      </w:pPr>
    </w:p>
    <w:p w14:paraId="033EE69E"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Academic</w:t>
      </w:r>
      <w:r w:rsidRPr="005B2262">
        <w:rPr>
          <w:i/>
          <w:iCs/>
          <w:color w:val="000000" w:themeColor="text1"/>
          <w:sz w:val="22"/>
          <w:szCs w:val="22"/>
        </w:rPr>
        <w:t>:</w:t>
      </w:r>
      <w:r w:rsidRPr="005B2262">
        <w:rPr>
          <w:color w:val="000000" w:themeColor="text1"/>
          <w:sz w:val="22"/>
          <w:szCs w:val="22"/>
        </w:rPr>
        <w:t xml:space="preserve">  Pertaining to an institution, which provides training and/or education.</w:t>
      </w:r>
    </w:p>
    <w:p w14:paraId="1F21EC54" w14:textId="77777777" w:rsidR="00F65192" w:rsidRPr="005B2262" w:rsidRDefault="00F65192" w:rsidP="00F65192">
      <w:pPr>
        <w:pStyle w:val="Default"/>
        <w:rPr>
          <w:color w:val="000000" w:themeColor="text1"/>
        </w:rPr>
      </w:pPr>
    </w:p>
    <w:p w14:paraId="73741D72"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Accreditation</w:t>
      </w:r>
      <w:r w:rsidRPr="005B2262">
        <w:rPr>
          <w:i/>
          <w:iCs/>
          <w:color w:val="000000" w:themeColor="text1"/>
          <w:sz w:val="22"/>
          <w:szCs w:val="22"/>
        </w:rPr>
        <w:t>:</w:t>
      </w:r>
      <w:r w:rsidRPr="005B2262">
        <w:rPr>
          <w:color w:val="000000" w:themeColor="text1"/>
          <w:sz w:val="22"/>
          <w:szCs w:val="22"/>
        </w:rPr>
        <w:t xml:space="preserve">  The recognition of a program of study as meeting the requirements and standards of an external body, which has examined the program.</w:t>
      </w:r>
    </w:p>
    <w:p w14:paraId="489A8178" w14:textId="77777777" w:rsidR="00F65192" w:rsidRPr="005B2262" w:rsidRDefault="00F65192" w:rsidP="00F65192">
      <w:pPr>
        <w:pStyle w:val="Default"/>
        <w:rPr>
          <w:color w:val="000000" w:themeColor="text1"/>
        </w:rPr>
      </w:pPr>
    </w:p>
    <w:p w14:paraId="6A65B787" w14:textId="77777777" w:rsidR="00F17247" w:rsidRPr="005B2262" w:rsidRDefault="00A7117F" w:rsidP="00F65192">
      <w:pPr>
        <w:pStyle w:val="CM8"/>
        <w:jc w:val="both"/>
        <w:rPr>
          <w:color w:val="000000" w:themeColor="text1"/>
          <w:sz w:val="22"/>
          <w:szCs w:val="22"/>
        </w:rPr>
      </w:pPr>
      <w:r w:rsidRPr="005B2262">
        <w:rPr>
          <w:b/>
          <w:bCs/>
          <w:i/>
          <w:iCs/>
          <w:color w:val="000000" w:themeColor="text1"/>
          <w:sz w:val="22"/>
          <w:szCs w:val="22"/>
        </w:rPr>
        <w:t>AP</w:t>
      </w:r>
      <w:r w:rsidR="00F17247" w:rsidRPr="005B2262">
        <w:rPr>
          <w:b/>
          <w:bCs/>
          <w:i/>
          <w:iCs/>
          <w:color w:val="000000" w:themeColor="text1"/>
          <w:sz w:val="22"/>
          <w:szCs w:val="22"/>
        </w:rPr>
        <w:t>RCOSAC</w:t>
      </w:r>
      <w:r w:rsidR="00F17247" w:rsidRPr="005B2262">
        <w:rPr>
          <w:i/>
          <w:iCs/>
          <w:color w:val="000000" w:themeColor="text1"/>
          <w:sz w:val="22"/>
          <w:szCs w:val="22"/>
        </w:rPr>
        <w:t>:</w:t>
      </w:r>
      <w:r w:rsidR="00F17247" w:rsidRPr="005B2262">
        <w:rPr>
          <w:color w:val="000000" w:themeColor="text1"/>
          <w:sz w:val="22"/>
          <w:szCs w:val="22"/>
        </w:rPr>
        <w:t xml:space="preserve"> </w:t>
      </w:r>
      <w:r w:rsidRPr="005B2262">
        <w:rPr>
          <w:color w:val="000000" w:themeColor="text1"/>
          <w:sz w:val="22"/>
          <w:szCs w:val="22"/>
        </w:rPr>
        <w:t xml:space="preserve">Asia Pacific </w:t>
      </w:r>
      <w:r w:rsidR="00F17247" w:rsidRPr="005B2262">
        <w:rPr>
          <w:color w:val="000000" w:themeColor="text1"/>
          <w:sz w:val="22"/>
          <w:szCs w:val="22"/>
        </w:rPr>
        <w:t xml:space="preserve">Region Course of Study Advisory Committee; a board representing pastors, district superintendents, educators, laymen, learners and other leaders nominated from the fields by the Field Strategy Coordinators and selected by the Regional Education Coordinator to broadly represent the geography and cultural diversity of Asia-Pacific to review the Asia-Pacific Region Sourcebook on Ordination </w:t>
      </w:r>
      <w:r w:rsidRPr="005B2262">
        <w:rPr>
          <w:color w:val="000000" w:themeColor="text1"/>
          <w:sz w:val="22"/>
          <w:szCs w:val="22"/>
        </w:rPr>
        <w:t xml:space="preserve">and Ministerial Development </w:t>
      </w:r>
      <w:r w:rsidR="00F17247" w:rsidRPr="005B2262">
        <w:rPr>
          <w:color w:val="000000" w:themeColor="text1"/>
          <w:sz w:val="22"/>
          <w:szCs w:val="22"/>
        </w:rPr>
        <w:t>and evaluate courses of study intended to prepare ministers for ordination in Asia-Pacific.</w:t>
      </w:r>
    </w:p>
    <w:p w14:paraId="5B3E9533" w14:textId="77777777" w:rsidR="00F65192" w:rsidRPr="005B2262" w:rsidRDefault="00F65192" w:rsidP="00F65192">
      <w:pPr>
        <w:pStyle w:val="Default"/>
        <w:rPr>
          <w:color w:val="000000" w:themeColor="text1"/>
        </w:rPr>
      </w:pPr>
    </w:p>
    <w:p w14:paraId="0AEEB998"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Articulation</w:t>
      </w:r>
      <w:r w:rsidRPr="005B2262">
        <w:rPr>
          <w:i/>
          <w:iCs/>
          <w:color w:val="000000" w:themeColor="text1"/>
          <w:sz w:val="22"/>
          <w:szCs w:val="22"/>
        </w:rPr>
        <w:t>:</w:t>
      </w:r>
      <w:r w:rsidRPr="005B2262">
        <w:rPr>
          <w:color w:val="000000" w:themeColor="text1"/>
          <w:sz w:val="22"/>
          <w:szCs w:val="22"/>
        </w:rPr>
        <w:t xml:space="preserve">  The plan for academic credit or equivalency established between two levels of instruction of the educational system or two educational institutions or systems, which defines how learners may transit from one to the other.</w:t>
      </w:r>
    </w:p>
    <w:p w14:paraId="0352BD8F" w14:textId="77777777" w:rsidR="00F65192" w:rsidRPr="005B2262" w:rsidRDefault="00F65192" w:rsidP="00F65192">
      <w:pPr>
        <w:pStyle w:val="Default"/>
        <w:rPr>
          <w:color w:val="000000" w:themeColor="text1"/>
        </w:rPr>
      </w:pPr>
    </w:p>
    <w:p w14:paraId="183ED96A" w14:textId="77777777" w:rsidR="00F65192" w:rsidRPr="005B2262" w:rsidRDefault="00414446" w:rsidP="00F65192">
      <w:pPr>
        <w:pStyle w:val="CM8"/>
        <w:jc w:val="both"/>
        <w:rPr>
          <w:color w:val="000000" w:themeColor="text1"/>
          <w:sz w:val="22"/>
          <w:szCs w:val="22"/>
        </w:rPr>
      </w:pPr>
      <w:r w:rsidRPr="005B2262">
        <w:rPr>
          <w:b/>
          <w:bCs/>
          <w:i/>
          <w:iCs/>
          <w:color w:val="000000" w:themeColor="text1"/>
          <w:sz w:val="22"/>
          <w:szCs w:val="22"/>
        </w:rPr>
        <w:t>Bible College</w:t>
      </w:r>
      <w:r w:rsidRPr="005B2262">
        <w:rPr>
          <w:color w:val="000000" w:themeColor="text1"/>
          <w:sz w:val="22"/>
          <w:szCs w:val="22"/>
        </w:rPr>
        <w:t>:  An institution for preparation of ministers and Christian workers.  Usually a Bible College offers only certificate and diploma programs.</w:t>
      </w:r>
    </w:p>
    <w:p w14:paraId="3E276F68" w14:textId="77777777" w:rsidR="00F65192" w:rsidRPr="005B2262" w:rsidRDefault="00F65192" w:rsidP="00F65192">
      <w:pPr>
        <w:pStyle w:val="Default"/>
        <w:rPr>
          <w:color w:val="000000" w:themeColor="text1"/>
        </w:rPr>
      </w:pPr>
    </w:p>
    <w:p w14:paraId="09E9C698"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Certificate</w:t>
      </w:r>
      <w:r w:rsidRPr="005B2262">
        <w:rPr>
          <w:color w:val="000000" w:themeColor="text1"/>
          <w:sz w:val="22"/>
          <w:szCs w:val="22"/>
        </w:rPr>
        <w:t xml:space="preserve">:  The credential provided for the completion of a course of study program. </w:t>
      </w:r>
    </w:p>
    <w:p w14:paraId="68747894" w14:textId="77777777" w:rsidR="00F65192" w:rsidRPr="005B2262" w:rsidRDefault="00F65192" w:rsidP="00F65192">
      <w:pPr>
        <w:pStyle w:val="Default"/>
        <w:rPr>
          <w:color w:val="000000" w:themeColor="text1"/>
        </w:rPr>
      </w:pPr>
    </w:p>
    <w:p w14:paraId="5742AAEB"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Certificate of Ministry</w:t>
      </w:r>
      <w:r w:rsidRPr="005B2262">
        <w:rPr>
          <w:color w:val="000000" w:themeColor="text1"/>
          <w:sz w:val="22"/>
          <w:szCs w:val="22"/>
        </w:rPr>
        <w:t>: A program designed to provide training for ministry that does not necessarily lead to ordination as a minister in the Church of the Nazarene.</w:t>
      </w:r>
    </w:p>
    <w:p w14:paraId="33A3DB74" w14:textId="77777777" w:rsidR="00F65192" w:rsidRPr="005B2262" w:rsidRDefault="00F65192" w:rsidP="00F65192">
      <w:pPr>
        <w:pStyle w:val="Default"/>
        <w:rPr>
          <w:color w:val="000000" w:themeColor="text1"/>
        </w:rPr>
      </w:pPr>
    </w:p>
    <w:p w14:paraId="3026C211"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Class</w:t>
      </w:r>
      <w:r w:rsidRPr="005B2262">
        <w:rPr>
          <w:color w:val="000000" w:themeColor="text1"/>
          <w:sz w:val="22"/>
          <w:szCs w:val="22"/>
        </w:rPr>
        <w:t>:  A gathering of learners under the guidance of a teacher.</w:t>
      </w:r>
    </w:p>
    <w:p w14:paraId="59EFC03E" w14:textId="77777777" w:rsidR="00F65192" w:rsidRPr="005B2262" w:rsidRDefault="00F65192" w:rsidP="00F65192">
      <w:pPr>
        <w:pStyle w:val="Default"/>
        <w:rPr>
          <w:color w:val="000000" w:themeColor="text1"/>
        </w:rPr>
      </w:pPr>
    </w:p>
    <w:p w14:paraId="5DAF01F5" w14:textId="77777777" w:rsidR="007C43EB" w:rsidRPr="005B2262" w:rsidRDefault="007C43EB" w:rsidP="00F65192">
      <w:pPr>
        <w:pStyle w:val="Default"/>
        <w:rPr>
          <w:color w:val="000000" w:themeColor="text1"/>
          <w:sz w:val="22"/>
          <w:szCs w:val="22"/>
        </w:rPr>
      </w:pPr>
      <w:r w:rsidRPr="005B2262">
        <w:rPr>
          <w:b/>
          <w:color w:val="000000" w:themeColor="text1"/>
          <w:sz w:val="22"/>
          <w:szCs w:val="22"/>
        </w:rPr>
        <w:t>Continuing Education:</w:t>
      </w:r>
      <w:r w:rsidRPr="005B2262">
        <w:rPr>
          <w:color w:val="000000" w:themeColor="text1"/>
          <w:sz w:val="22"/>
          <w:szCs w:val="22"/>
        </w:rPr>
        <w:t xml:space="preserve"> Continuing education is education offered to adults beyond their first qualification (e.g., degree, diploma, or certificate). Education talks place throughout the lifetime of the individual.</w:t>
      </w:r>
    </w:p>
    <w:p w14:paraId="1DEB0260" w14:textId="77777777" w:rsidR="007C43EB" w:rsidRPr="005B2262" w:rsidRDefault="007C43EB" w:rsidP="00F65192">
      <w:pPr>
        <w:pStyle w:val="Default"/>
        <w:rPr>
          <w:color w:val="000000" w:themeColor="text1"/>
          <w:sz w:val="22"/>
          <w:szCs w:val="22"/>
        </w:rPr>
      </w:pPr>
    </w:p>
    <w:p w14:paraId="5BC6E5B4" w14:textId="77777777" w:rsidR="00F65192" w:rsidRPr="005B2262" w:rsidRDefault="00414446" w:rsidP="00F65192">
      <w:pPr>
        <w:pStyle w:val="CM8"/>
        <w:jc w:val="both"/>
        <w:rPr>
          <w:color w:val="000000" w:themeColor="text1"/>
          <w:sz w:val="22"/>
          <w:szCs w:val="22"/>
        </w:rPr>
      </w:pPr>
      <w:r w:rsidRPr="005B2262">
        <w:rPr>
          <w:b/>
          <w:bCs/>
          <w:i/>
          <w:iCs/>
          <w:color w:val="000000" w:themeColor="text1"/>
          <w:sz w:val="22"/>
          <w:szCs w:val="22"/>
        </w:rPr>
        <w:t>COSAC</w:t>
      </w:r>
      <w:r w:rsidRPr="005B2262">
        <w:rPr>
          <w:i/>
          <w:iCs/>
          <w:color w:val="000000" w:themeColor="text1"/>
          <w:sz w:val="22"/>
          <w:szCs w:val="22"/>
        </w:rPr>
        <w:t>:</w:t>
      </w:r>
      <w:r w:rsidRPr="005B2262">
        <w:rPr>
          <w:color w:val="000000" w:themeColor="text1"/>
          <w:sz w:val="22"/>
          <w:szCs w:val="22"/>
        </w:rPr>
        <w:t xml:space="preserve">  Course of Study Advisory Committees set up to review the </w:t>
      </w:r>
      <w:r w:rsidRPr="005B2262">
        <w:rPr>
          <w:i/>
          <w:iCs/>
          <w:color w:val="000000" w:themeColor="text1"/>
          <w:sz w:val="22"/>
          <w:szCs w:val="22"/>
        </w:rPr>
        <w:t>Regional Sourcebook</w:t>
      </w:r>
      <w:r w:rsidRPr="005B2262">
        <w:rPr>
          <w:color w:val="000000" w:themeColor="text1"/>
          <w:sz w:val="22"/>
          <w:szCs w:val="22"/>
        </w:rPr>
        <w:t xml:space="preserve"> </w:t>
      </w:r>
      <w:r w:rsidRPr="005B2262">
        <w:rPr>
          <w:i/>
          <w:iCs/>
          <w:color w:val="000000" w:themeColor="text1"/>
          <w:sz w:val="22"/>
          <w:szCs w:val="22"/>
        </w:rPr>
        <w:t>on Ordination</w:t>
      </w:r>
      <w:r w:rsidRPr="005B2262">
        <w:rPr>
          <w:color w:val="000000" w:themeColor="text1"/>
          <w:sz w:val="22"/>
          <w:szCs w:val="22"/>
        </w:rPr>
        <w:t xml:space="preserve"> and validate ministerial courses of study on that region.</w:t>
      </w:r>
    </w:p>
    <w:p w14:paraId="78671982" w14:textId="77777777" w:rsidR="00414446" w:rsidRPr="005B2262" w:rsidRDefault="00414446" w:rsidP="00F65192">
      <w:pPr>
        <w:pStyle w:val="CM8"/>
        <w:jc w:val="both"/>
        <w:rPr>
          <w:color w:val="000000" w:themeColor="text1"/>
          <w:sz w:val="22"/>
          <w:szCs w:val="22"/>
        </w:rPr>
      </w:pPr>
      <w:r w:rsidRPr="005B2262">
        <w:rPr>
          <w:color w:val="000000" w:themeColor="text1"/>
          <w:sz w:val="22"/>
          <w:szCs w:val="22"/>
        </w:rPr>
        <w:t xml:space="preserve">   </w:t>
      </w:r>
    </w:p>
    <w:p w14:paraId="264A7861"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Course</w:t>
      </w:r>
      <w:r w:rsidRPr="005B2262">
        <w:rPr>
          <w:i/>
          <w:iCs/>
          <w:color w:val="000000" w:themeColor="text1"/>
          <w:sz w:val="22"/>
          <w:szCs w:val="22"/>
        </w:rPr>
        <w:t>:</w:t>
      </w:r>
      <w:r w:rsidRPr="005B2262">
        <w:rPr>
          <w:color w:val="000000" w:themeColor="text1"/>
          <w:sz w:val="22"/>
          <w:szCs w:val="22"/>
        </w:rPr>
        <w:t xml:space="preserve">  A unit of planned learning over a pre-determined amount of time in which the facilitator uses selected materials and varied methods to guide the learners toward intended learning outcomes.  The subject matter and material presented together to form a study unit of a program.  Individual courses may be offered through a wide variety of styles of teaching and through a variety of structures, which are usually called delivery systems.</w:t>
      </w:r>
    </w:p>
    <w:p w14:paraId="11F8E74D" w14:textId="77777777" w:rsidR="00F65192" w:rsidRPr="005B2262" w:rsidRDefault="00F65192" w:rsidP="00F65192">
      <w:pPr>
        <w:pStyle w:val="Default"/>
        <w:rPr>
          <w:color w:val="000000" w:themeColor="text1"/>
        </w:rPr>
      </w:pPr>
    </w:p>
    <w:p w14:paraId="14CE2215"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Course Delivery:</w:t>
      </w:r>
      <w:r w:rsidRPr="005B2262">
        <w:rPr>
          <w:color w:val="000000" w:themeColor="text1"/>
          <w:sz w:val="22"/>
          <w:szCs w:val="22"/>
        </w:rPr>
        <w:t xml:space="preserve">  The way in which the learners receive the course is called the delivery of the course.  Variables of delivery include 1) how the hours of the course are organized, and 2) what means or media formats are used for exposing learners to the set of learning experiences and materials which constitute the course.  Classes can be arranged intensively or long-term.  The structure for an intensive course will be contained within two weeks meeting several hours per day.  Courses may be completed in a relatively short time.  A course can be taught over a longer period of time, such as a semester, with a course two or three days a week for several weeks.  The time structure needs to be arranged to suit the learners and the teacher. The qualifications of the teacher in the class session will determine the level of instruction, which can be provided. In addition to direct interaction, courses may also be delivered to individuals via Internet, video or correspondence as long as accountability and mentoring are also existent.</w:t>
      </w:r>
    </w:p>
    <w:p w14:paraId="42FE4071" w14:textId="77777777" w:rsidR="00F65192" w:rsidRPr="005B2262" w:rsidRDefault="00F65192" w:rsidP="00F65192">
      <w:pPr>
        <w:pStyle w:val="Default"/>
        <w:rPr>
          <w:color w:val="000000" w:themeColor="text1"/>
        </w:rPr>
      </w:pPr>
    </w:p>
    <w:p w14:paraId="2EFB0D76" w14:textId="77777777" w:rsidR="00F65192" w:rsidRPr="005B2262" w:rsidRDefault="00414446" w:rsidP="00F65192">
      <w:pPr>
        <w:pStyle w:val="CM8"/>
        <w:jc w:val="both"/>
        <w:rPr>
          <w:color w:val="000000" w:themeColor="text1"/>
          <w:sz w:val="22"/>
          <w:szCs w:val="22"/>
        </w:rPr>
      </w:pPr>
      <w:r w:rsidRPr="005B2262">
        <w:rPr>
          <w:b/>
          <w:bCs/>
          <w:i/>
          <w:iCs/>
          <w:color w:val="000000" w:themeColor="text1"/>
          <w:sz w:val="22"/>
          <w:szCs w:val="22"/>
        </w:rPr>
        <w:t>Course of Study:</w:t>
      </w:r>
      <w:r w:rsidRPr="005B2262">
        <w:rPr>
          <w:color w:val="000000" w:themeColor="text1"/>
          <w:sz w:val="22"/>
          <w:szCs w:val="22"/>
        </w:rPr>
        <w:t xml:space="preserve">  A program of ministerial preparations and other formative activities, that leads to ordination.  Or, the collection of courses which together lead to the completion of a certificate, a diploma or degree programs.</w:t>
      </w:r>
    </w:p>
    <w:p w14:paraId="70403C9C" w14:textId="77777777" w:rsidR="00414446" w:rsidRPr="005B2262" w:rsidRDefault="00414446" w:rsidP="00F65192">
      <w:pPr>
        <w:pStyle w:val="CM8"/>
        <w:jc w:val="both"/>
        <w:rPr>
          <w:color w:val="000000" w:themeColor="text1"/>
          <w:sz w:val="22"/>
          <w:szCs w:val="22"/>
        </w:rPr>
      </w:pPr>
      <w:r w:rsidRPr="005B2262">
        <w:rPr>
          <w:color w:val="000000" w:themeColor="text1"/>
          <w:sz w:val="22"/>
          <w:szCs w:val="22"/>
        </w:rPr>
        <w:t xml:space="preserve">  </w:t>
      </w:r>
    </w:p>
    <w:p w14:paraId="6B621738" w14:textId="77777777" w:rsidR="00414446" w:rsidRPr="005B2262" w:rsidRDefault="00414446" w:rsidP="00F65192">
      <w:pPr>
        <w:pStyle w:val="CM8"/>
        <w:jc w:val="both"/>
        <w:rPr>
          <w:color w:val="000000" w:themeColor="text1"/>
          <w:sz w:val="22"/>
          <w:szCs w:val="22"/>
        </w:rPr>
      </w:pPr>
      <w:r w:rsidRPr="005B2262">
        <w:rPr>
          <w:b/>
          <w:bCs/>
          <w:i/>
          <w:iCs/>
          <w:color w:val="000000" w:themeColor="text1"/>
          <w:sz w:val="22"/>
          <w:szCs w:val="22"/>
        </w:rPr>
        <w:t>Credit</w:t>
      </w:r>
      <w:r w:rsidRPr="005B2262">
        <w:rPr>
          <w:b/>
          <w:bCs/>
          <w:color w:val="000000" w:themeColor="text1"/>
          <w:sz w:val="22"/>
          <w:szCs w:val="22"/>
        </w:rPr>
        <w:t>:</w:t>
      </w:r>
      <w:r w:rsidRPr="005B2262">
        <w:rPr>
          <w:color w:val="000000" w:themeColor="text1"/>
          <w:sz w:val="22"/>
          <w:szCs w:val="22"/>
        </w:rPr>
        <w:t xml:space="preserve">  The measure of </w:t>
      </w:r>
      <w:r w:rsidRPr="005B2262">
        <w:rPr>
          <w:i/>
          <w:iCs/>
          <w:color w:val="000000" w:themeColor="text1"/>
          <w:sz w:val="22"/>
          <w:szCs w:val="22"/>
        </w:rPr>
        <w:t>credit</w:t>
      </w:r>
      <w:r w:rsidRPr="005B2262">
        <w:rPr>
          <w:color w:val="000000" w:themeColor="text1"/>
          <w:sz w:val="22"/>
          <w:szCs w:val="22"/>
        </w:rPr>
        <w:t xml:space="preserve"> does not reconcile well with the philosophy of outcomes based education (OBE) as OBE systems focus on building learner capacities instead of the number of hours present in the learning setting.  However, </w:t>
      </w:r>
      <w:r w:rsidRPr="005B2262">
        <w:rPr>
          <w:i/>
          <w:iCs/>
          <w:color w:val="000000" w:themeColor="text1"/>
          <w:sz w:val="22"/>
          <w:szCs w:val="22"/>
        </w:rPr>
        <w:t>credit</w:t>
      </w:r>
      <w:r w:rsidRPr="005B2262">
        <w:rPr>
          <w:color w:val="000000" w:themeColor="text1"/>
          <w:sz w:val="22"/>
          <w:szCs w:val="22"/>
        </w:rPr>
        <w:t xml:space="preserve"> is still used as a unit to measure instructional input.  Credits are defined differently according to the level of each program of study and the country defining the units.  One credit is generally defined for degree purposes as 12 hours in class plus 24 hours of homework and passing examinations.  Most college/university courses are arranged to have three credits per semester.  Most distance education courses are arranged to have one and a half credits per module.  It usually takes about 120 credits to graduate from a diploma or degree program, and 30 credits to complete a one-year program.  More class time with less homework is normal for diploma level studies and a further increase of class time and lowering of homework is normal for certificate level study.  Credit requirements will vary from system to system.</w:t>
      </w:r>
    </w:p>
    <w:p w14:paraId="2D21A493" w14:textId="77777777" w:rsidR="00F65192" w:rsidRPr="005B2262" w:rsidRDefault="00F65192" w:rsidP="00F65192">
      <w:pPr>
        <w:pStyle w:val="Default"/>
        <w:rPr>
          <w:color w:val="000000" w:themeColor="text1"/>
        </w:rPr>
      </w:pPr>
    </w:p>
    <w:p w14:paraId="7EB35E29"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Curriculum</w:t>
      </w:r>
      <w:r w:rsidRPr="005B2262">
        <w:rPr>
          <w:b/>
          <w:bCs/>
          <w:color w:val="000000" w:themeColor="text1"/>
          <w:sz w:val="22"/>
          <w:szCs w:val="22"/>
        </w:rPr>
        <w:t xml:space="preserve">: </w:t>
      </w:r>
      <w:r w:rsidRPr="005B2262">
        <w:rPr>
          <w:color w:val="000000" w:themeColor="text1"/>
          <w:sz w:val="22"/>
          <w:szCs w:val="22"/>
        </w:rPr>
        <w:t xml:space="preserve"> A program or plan for learning with all of its components and experiences, both formal and informal.  The blueprint for learner teacher interaction by moving through a set of intended outcomes. </w:t>
      </w:r>
      <w:r w:rsidR="009A122B" w:rsidRPr="005B2262">
        <w:rPr>
          <w:color w:val="000000" w:themeColor="text1"/>
          <w:sz w:val="22"/>
          <w:szCs w:val="22"/>
        </w:rPr>
        <w:t xml:space="preserve"> The organization of </w:t>
      </w:r>
      <w:r w:rsidR="00612B8B" w:rsidRPr="005B2262">
        <w:rPr>
          <w:color w:val="000000" w:themeColor="text1"/>
          <w:sz w:val="22"/>
          <w:szCs w:val="22"/>
        </w:rPr>
        <w:t xml:space="preserve">the </w:t>
      </w:r>
      <w:r w:rsidR="009A122B" w:rsidRPr="005B2262">
        <w:rPr>
          <w:color w:val="000000" w:themeColor="text1"/>
          <w:sz w:val="22"/>
          <w:szCs w:val="22"/>
        </w:rPr>
        <w:t xml:space="preserve">materials, </w:t>
      </w:r>
      <w:r w:rsidRPr="005B2262">
        <w:rPr>
          <w:color w:val="000000" w:themeColor="text1"/>
          <w:sz w:val="22"/>
          <w:szCs w:val="22"/>
        </w:rPr>
        <w:t>concepts, texts, and subject matter to be used in a program of learning.</w:t>
      </w:r>
    </w:p>
    <w:p w14:paraId="42304507" w14:textId="505C1ED6"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 xml:space="preserve">Deacon: </w:t>
      </w:r>
      <w:r w:rsidRPr="005B2262">
        <w:rPr>
          <w:color w:val="000000" w:themeColor="text1"/>
          <w:sz w:val="22"/>
          <w:szCs w:val="22"/>
        </w:rPr>
        <w:t>An ordained deacon is a minister called of God to Christian ministry, whose gifts, graces, and usefulness have been demonstrated and enhanced by proper training and experience, who has been separated to the service of Christ by a vote of the district assembly and by the solemn act of ordination, and who has been invested to perform certain functions of Christian ministry (</w:t>
      </w:r>
      <w:r w:rsidRPr="005B2262">
        <w:rPr>
          <w:i/>
          <w:iCs/>
          <w:color w:val="000000" w:themeColor="text1"/>
          <w:sz w:val="22"/>
          <w:szCs w:val="22"/>
        </w:rPr>
        <w:t>Manual</w:t>
      </w:r>
      <w:r w:rsidRPr="005B2262">
        <w:rPr>
          <w:color w:val="000000" w:themeColor="text1"/>
          <w:sz w:val="22"/>
          <w:szCs w:val="22"/>
        </w:rPr>
        <w:t xml:space="preserve"> 53</w:t>
      </w:r>
      <w:r w:rsidR="00CA4954" w:rsidRPr="005B2262">
        <w:rPr>
          <w:color w:val="000000" w:themeColor="text1"/>
          <w:sz w:val="22"/>
          <w:szCs w:val="22"/>
        </w:rPr>
        <w:t>3</w:t>
      </w:r>
      <w:r w:rsidRPr="005B2262">
        <w:rPr>
          <w:color w:val="000000" w:themeColor="text1"/>
          <w:sz w:val="22"/>
          <w:szCs w:val="22"/>
        </w:rPr>
        <w:t>-53</w:t>
      </w:r>
      <w:r w:rsidR="00CA4954" w:rsidRPr="005B2262">
        <w:rPr>
          <w:color w:val="000000" w:themeColor="text1"/>
          <w:sz w:val="22"/>
          <w:szCs w:val="22"/>
        </w:rPr>
        <w:t>3</w:t>
      </w:r>
      <w:r w:rsidRPr="005B2262">
        <w:rPr>
          <w:color w:val="000000" w:themeColor="text1"/>
          <w:sz w:val="22"/>
          <w:szCs w:val="22"/>
        </w:rPr>
        <w:t xml:space="preserve">.4). </w:t>
      </w:r>
    </w:p>
    <w:p w14:paraId="50D4FA61"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Decentralized Education</w:t>
      </w:r>
      <w:r w:rsidRPr="005B2262">
        <w:rPr>
          <w:b/>
          <w:bCs/>
          <w:color w:val="000000" w:themeColor="text1"/>
          <w:sz w:val="22"/>
          <w:szCs w:val="22"/>
        </w:rPr>
        <w:t>:</w:t>
      </w:r>
      <w:r w:rsidRPr="005B2262">
        <w:rPr>
          <w:color w:val="000000" w:themeColor="text1"/>
          <w:sz w:val="22"/>
          <w:szCs w:val="22"/>
        </w:rPr>
        <w:t xml:space="preserve">  A system of education which operates with an office for record keeping and with multiple locations for providing classes or other forms of education and training.</w:t>
      </w:r>
    </w:p>
    <w:p w14:paraId="1596371A"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Degree</w:t>
      </w:r>
      <w:r w:rsidRPr="005B2262">
        <w:rPr>
          <w:b/>
          <w:bCs/>
          <w:color w:val="000000" w:themeColor="text1"/>
          <w:sz w:val="22"/>
          <w:szCs w:val="22"/>
        </w:rPr>
        <w:t>:</w:t>
      </w:r>
      <w:r w:rsidRPr="005B2262">
        <w:rPr>
          <w:color w:val="000000" w:themeColor="text1"/>
          <w:sz w:val="22"/>
          <w:szCs w:val="22"/>
        </w:rPr>
        <w:t xml:space="preserve">  </w:t>
      </w:r>
      <w:r w:rsidR="00BD1731" w:rsidRPr="005B2262">
        <w:rPr>
          <w:color w:val="000000" w:themeColor="text1"/>
          <w:sz w:val="22"/>
          <w:szCs w:val="22"/>
        </w:rPr>
        <w:t>A degree is an award conferred by an institution of higher education with external recognition normally on the satisfactory completion of a course of study leading to the award.</w:t>
      </w:r>
    </w:p>
    <w:p w14:paraId="3ECCAE72"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Degree Program</w:t>
      </w:r>
      <w:r w:rsidRPr="005B2262">
        <w:rPr>
          <w:b/>
          <w:bCs/>
          <w:color w:val="000000" w:themeColor="text1"/>
          <w:sz w:val="22"/>
          <w:szCs w:val="22"/>
        </w:rPr>
        <w:t>:</w:t>
      </w:r>
      <w:r w:rsidRPr="005B2262">
        <w:rPr>
          <w:color w:val="000000" w:themeColor="text1"/>
          <w:sz w:val="22"/>
          <w:szCs w:val="22"/>
        </w:rPr>
        <w:t xml:space="preserve"> Tertiary level programs of study, which are offered at a variety of levels, each, building upon the lower level. Bachelor, masters and doctoral programs must each meet the external academic requirements for the issue of that degree.  Such programs are usually delivered on campuses through various types of courses - lecture, seminar, discussion, research and reading, and writing but may also be delivered at Distance Education Centers at which duly qualified educators and adequate library facilities may be available.  The Bachelor of Theology programs offered at all Nazarene institutions in Asia-Pacific are designed to meet the educational requirements for ordination as an elder, and all the theological education requirements for a deacon.</w:t>
      </w:r>
    </w:p>
    <w:p w14:paraId="4D4D28A0"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Delivery System</w:t>
      </w:r>
      <w:r w:rsidRPr="005B2262">
        <w:rPr>
          <w:b/>
          <w:bCs/>
          <w:color w:val="000000" w:themeColor="text1"/>
          <w:sz w:val="22"/>
          <w:szCs w:val="22"/>
        </w:rPr>
        <w:t>:</w:t>
      </w:r>
      <w:r w:rsidRPr="005B2262">
        <w:rPr>
          <w:color w:val="000000" w:themeColor="text1"/>
          <w:sz w:val="22"/>
          <w:szCs w:val="22"/>
        </w:rPr>
        <w:t xml:space="preserve">  The system used to provide education opportunities to learners.  The selection of a delivery system depends upon available resources and learners’ needs.  Residential campus, day or night school, extension schools, intensives, correspondence, video classes, internet (online) studies, can all be incorporated into a system.</w:t>
      </w:r>
    </w:p>
    <w:p w14:paraId="241C5A78"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Diploma:</w:t>
      </w:r>
      <w:r w:rsidRPr="005B2262">
        <w:rPr>
          <w:color w:val="000000" w:themeColor="text1"/>
          <w:sz w:val="22"/>
          <w:szCs w:val="22"/>
        </w:rPr>
        <w:t xml:space="preserve">  The credential issued by an institution to signify completion of a program of study.  The term may be used generically for all certificates, diplomas and degrees, but usually diploma indicates a level of study between that of certificate and degree.</w:t>
      </w:r>
    </w:p>
    <w:p w14:paraId="6EC766FC"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Diploma Program</w:t>
      </w:r>
      <w:r w:rsidRPr="005B2262">
        <w:rPr>
          <w:b/>
          <w:bCs/>
          <w:color w:val="000000" w:themeColor="text1"/>
          <w:sz w:val="22"/>
          <w:szCs w:val="22"/>
        </w:rPr>
        <w:t>:</w:t>
      </w:r>
      <w:r w:rsidRPr="005B2262">
        <w:rPr>
          <w:color w:val="000000" w:themeColor="text1"/>
          <w:sz w:val="22"/>
          <w:szCs w:val="22"/>
        </w:rPr>
        <w:t xml:space="preserve">  Diploma programs are normally not as rigid academically as degree programs.  Diplomas are issued for work, which may begin at an education standard below the completion of secondary school but signify that the end result is equivalent to or superior to completion of secondary school. Quality work done in a diploma program may be transferable to a degree program. The Diploma in Theology at all Nazarene institutions in Asia-Pacific is </w:t>
      </w:r>
      <w:r w:rsidRPr="005B2262">
        <w:rPr>
          <w:color w:val="000000" w:themeColor="text1"/>
          <w:sz w:val="22"/>
          <w:szCs w:val="22"/>
        </w:rPr>
        <w:lastRenderedPageBreak/>
        <w:t>designed to meet the education requirements for ordination as an elder, and all of the theological education requirements for a deacon.  Various other diploma programs are offered which meet the need for other callings.</w:t>
      </w:r>
    </w:p>
    <w:p w14:paraId="72C6D6FE"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Directed Study</w:t>
      </w:r>
      <w:r w:rsidRPr="005B2262">
        <w:rPr>
          <w:b/>
          <w:bCs/>
          <w:color w:val="000000" w:themeColor="text1"/>
          <w:sz w:val="22"/>
          <w:szCs w:val="22"/>
        </w:rPr>
        <w:t>:</w:t>
      </w:r>
      <w:r w:rsidRPr="005B2262">
        <w:rPr>
          <w:color w:val="000000" w:themeColor="text1"/>
          <w:sz w:val="22"/>
          <w:szCs w:val="22"/>
        </w:rPr>
        <w:t xml:space="preserve">  Personalized guidance for a learner by a qualified tutor.  The study results in a pre-determined examination over the material studied.</w:t>
      </w:r>
    </w:p>
    <w:p w14:paraId="5132BB71"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Discussion:</w:t>
      </w:r>
      <w:r w:rsidRPr="005B2262">
        <w:rPr>
          <w:color w:val="000000" w:themeColor="text1"/>
          <w:sz w:val="22"/>
          <w:szCs w:val="22"/>
        </w:rPr>
        <w:t xml:space="preserve">  A class to help learners understand a lecture or other material that has been presented. It provides opportunity for clarification and understanding of the information being discussed. The leader of the discussion must understand the issues being discussed.  Discussion is best done in small groups.</w:t>
      </w:r>
    </w:p>
    <w:p w14:paraId="224DD0EB"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Distance Education:</w:t>
      </w:r>
      <w:r w:rsidRPr="005B2262">
        <w:rPr>
          <w:color w:val="000000" w:themeColor="text1"/>
          <w:sz w:val="22"/>
          <w:szCs w:val="22"/>
        </w:rPr>
        <w:t xml:space="preserve">  Classes taught by remote connection to the professor and the sponsoring institution online by satellite, or some other delivery system. While living at a distance from the institution the learners is able to participate in the courses offered by that institution.  Courses may be offered at alternative locations by teaching staff of the institution.</w:t>
      </w:r>
    </w:p>
    <w:p w14:paraId="1E548C4F" w14:textId="6B2FB249"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 xml:space="preserve">District Board of Ministry:  </w:t>
      </w:r>
      <w:r w:rsidRPr="005B2262">
        <w:rPr>
          <w:color w:val="000000" w:themeColor="text1"/>
          <w:sz w:val="22"/>
          <w:szCs w:val="22"/>
        </w:rPr>
        <w:t>The District Board of Ministry oversees the preparation of candidates for ordination. This board assumes the duties of the District Ministerial Credentials Board and the District Ministerial Studies Board (</w:t>
      </w:r>
      <w:r w:rsidR="00E0328F" w:rsidRPr="005B2262">
        <w:rPr>
          <w:color w:val="000000" w:themeColor="text1"/>
          <w:sz w:val="22"/>
          <w:szCs w:val="22"/>
        </w:rPr>
        <w:t xml:space="preserve">see </w:t>
      </w:r>
      <w:r w:rsidR="00E0328F" w:rsidRPr="005B2262">
        <w:rPr>
          <w:i/>
          <w:iCs/>
          <w:color w:val="000000" w:themeColor="text1"/>
          <w:sz w:val="22"/>
          <w:szCs w:val="22"/>
        </w:rPr>
        <w:t>Manual</w:t>
      </w:r>
      <w:r w:rsidR="00E0328F" w:rsidRPr="005B2262">
        <w:rPr>
          <w:color w:val="000000" w:themeColor="text1"/>
          <w:sz w:val="22"/>
          <w:szCs w:val="22"/>
        </w:rPr>
        <w:t xml:space="preserve"> 205.17, 228, 232-234.4</w:t>
      </w:r>
      <w:r w:rsidRPr="005B2262">
        <w:rPr>
          <w:color w:val="000000" w:themeColor="text1"/>
          <w:sz w:val="22"/>
          <w:szCs w:val="22"/>
        </w:rPr>
        <w:t xml:space="preserve">). </w:t>
      </w:r>
    </w:p>
    <w:p w14:paraId="2C976A5F" w14:textId="2B2CB5FD"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 xml:space="preserve">District-Licensed Minister:  </w:t>
      </w:r>
      <w:r w:rsidRPr="005B2262">
        <w:rPr>
          <w:i/>
          <w:iCs/>
          <w:color w:val="000000" w:themeColor="text1"/>
          <w:sz w:val="22"/>
          <w:szCs w:val="22"/>
        </w:rPr>
        <w:t>O</w:t>
      </w:r>
      <w:r w:rsidRPr="005B2262">
        <w:rPr>
          <w:color w:val="000000" w:themeColor="text1"/>
          <w:sz w:val="22"/>
          <w:szCs w:val="22"/>
        </w:rPr>
        <w:t>ne whose ministerial calling and gifts have been formally recognized by the district assembly through the granting of a ministerial license, authorizing the minister for, and appointing him or her to, a larger sphere of service and to greater rights and responsibilities than those pertaining to a local minister, as a step toward ordination as an elder or a deacon (</w:t>
      </w:r>
      <w:r w:rsidRPr="005B2262">
        <w:rPr>
          <w:i/>
          <w:iCs/>
          <w:color w:val="000000" w:themeColor="text1"/>
          <w:sz w:val="22"/>
          <w:szCs w:val="22"/>
        </w:rPr>
        <w:t>Manual</w:t>
      </w:r>
      <w:r w:rsidRPr="005B2262">
        <w:rPr>
          <w:color w:val="000000" w:themeColor="text1"/>
          <w:sz w:val="22"/>
          <w:szCs w:val="22"/>
        </w:rPr>
        <w:t xml:space="preserve"> 53</w:t>
      </w:r>
      <w:r w:rsidR="00E0328F" w:rsidRPr="005B2262">
        <w:rPr>
          <w:color w:val="000000" w:themeColor="text1"/>
          <w:sz w:val="22"/>
          <w:szCs w:val="22"/>
        </w:rPr>
        <w:t>2</w:t>
      </w:r>
      <w:r w:rsidRPr="005B2262">
        <w:rPr>
          <w:color w:val="000000" w:themeColor="text1"/>
          <w:sz w:val="22"/>
          <w:szCs w:val="22"/>
        </w:rPr>
        <w:t xml:space="preserve">). </w:t>
      </w:r>
    </w:p>
    <w:p w14:paraId="47D896C7" w14:textId="77777777" w:rsidR="00414446" w:rsidRPr="005B2262" w:rsidRDefault="00414446" w:rsidP="00414446">
      <w:pPr>
        <w:pStyle w:val="CM8"/>
        <w:spacing w:line="240" w:lineRule="atLeast"/>
        <w:jc w:val="both"/>
        <w:rPr>
          <w:color w:val="000000" w:themeColor="text1"/>
          <w:sz w:val="22"/>
          <w:szCs w:val="22"/>
        </w:rPr>
      </w:pPr>
      <w:r w:rsidRPr="005B2262">
        <w:rPr>
          <w:b/>
          <w:bCs/>
          <w:i/>
          <w:iCs/>
          <w:color w:val="000000" w:themeColor="text1"/>
          <w:sz w:val="22"/>
          <w:szCs w:val="22"/>
        </w:rPr>
        <w:t xml:space="preserve">District Ministerial Credentials Board (DMCB):  </w:t>
      </w:r>
      <w:r w:rsidRPr="005B2262">
        <w:rPr>
          <w:color w:val="000000" w:themeColor="text1"/>
          <w:sz w:val="22"/>
          <w:szCs w:val="22"/>
        </w:rPr>
        <w:t xml:space="preserve">The DMCB consists of ordained ministers elected by the district assembly and in case of vacancies appointed by the district superintendent. It has the responsibility to examine and evaluate all persons who have been properly presented to the district assembly for election to the order of elder, the order of deacon, or for the recognized lay minister beyond the local church. This board is responsible to investigate the following: </w:t>
      </w:r>
    </w:p>
    <w:p w14:paraId="5B1D2915" w14:textId="77777777" w:rsidR="00414446" w:rsidRPr="005B2262" w:rsidRDefault="00414446" w:rsidP="00414446">
      <w:pPr>
        <w:pStyle w:val="CM8"/>
        <w:numPr>
          <w:ilvl w:val="0"/>
          <w:numId w:val="14"/>
        </w:numPr>
        <w:spacing w:line="240" w:lineRule="atLeast"/>
        <w:jc w:val="both"/>
        <w:rPr>
          <w:color w:val="000000" w:themeColor="text1"/>
          <w:sz w:val="22"/>
          <w:szCs w:val="22"/>
        </w:rPr>
      </w:pPr>
      <w:r w:rsidRPr="005B2262">
        <w:rPr>
          <w:color w:val="000000" w:themeColor="text1"/>
          <w:sz w:val="22"/>
          <w:szCs w:val="22"/>
        </w:rPr>
        <w:t xml:space="preserve">personal experience of salvation and sanctification  </w:t>
      </w:r>
    </w:p>
    <w:p w14:paraId="08BDEDD6" w14:textId="77777777" w:rsidR="00414446" w:rsidRPr="005B2262" w:rsidRDefault="00414446" w:rsidP="00414446">
      <w:pPr>
        <w:pStyle w:val="CM8"/>
        <w:numPr>
          <w:ilvl w:val="0"/>
          <w:numId w:val="14"/>
        </w:numPr>
        <w:spacing w:line="240" w:lineRule="atLeast"/>
        <w:jc w:val="both"/>
        <w:rPr>
          <w:color w:val="000000" w:themeColor="text1"/>
          <w:sz w:val="22"/>
          <w:szCs w:val="22"/>
        </w:rPr>
      </w:pPr>
      <w:r w:rsidRPr="005B2262">
        <w:rPr>
          <w:color w:val="000000" w:themeColor="text1"/>
          <w:sz w:val="22"/>
          <w:szCs w:val="22"/>
        </w:rPr>
        <w:t xml:space="preserve">knowledge of the Bible and theology </w:t>
      </w:r>
    </w:p>
    <w:p w14:paraId="7959F119" w14:textId="77777777" w:rsidR="00414446" w:rsidRPr="005B2262" w:rsidRDefault="00414446" w:rsidP="00414446">
      <w:pPr>
        <w:pStyle w:val="CM8"/>
        <w:numPr>
          <w:ilvl w:val="0"/>
          <w:numId w:val="14"/>
        </w:numPr>
        <w:spacing w:line="240" w:lineRule="atLeast"/>
        <w:jc w:val="both"/>
        <w:rPr>
          <w:color w:val="000000" w:themeColor="text1"/>
          <w:sz w:val="22"/>
          <w:szCs w:val="22"/>
        </w:rPr>
      </w:pPr>
      <w:r w:rsidRPr="005B2262">
        <w:rPr>
          <w:color w:val="000000" w:themeColor="text1"/>
          <w:sz w:val="22"/>
          <w:szCs w:val="22"/>
        </w:rPr>
        <w:t xml:space="preserve">acceptance of the doctrines  </w:t>
      </w:r>
    </w:p>
    <w:p w14:paraId="0A833B6E" w14:textId="77777777" w:rsidR="00414446" w:rsidRPr="005B2262" w:rsidRDefault="00414446" w:rsidP="00414446">
      <w:pPr>
        <w:pStyle w:val="CM8"/>
        <w:numPr>
          <w:ilvl w:val="0"/>
          <w:numId w:val="14"/>
        </w:numPr>
        <w:spacing w:line="240" w:lineRule="atLeast"/>
        <w:jc w:val="both"/>
        <w:rPr>
          <w:color w:val="000000" w:themeColor="text1"/>
          <w:sz w:val="22"/>
          <w:szCs w:val="22"/>
        </w:rPr>
      </w:pPr>
      <w:r w:rsidRPr="005B2262">
        <w:rPr>
          <w:color w:val="000000" w:themeColor="text1"/>
          <w:sz w:val="22"/>
          <w:szCs w:val="22"/>
        </w:rPr>
        <w:t xml:space="preserve">general rules and the Covenant of Christian Conduct of the Church of the Nazarene </w:t>
      </w:r>
    </w:p>
    <w:p w14:paraId="678B9B70" w14:textId="77777777" w:rsidR="00414446" w:rsidRPr="005B2262" w:rsidRDefault="00414446" w:rsidP="00414446">
      <w:pPr>
        <w:pStyle w:val="CM8"/>
        <w:numPr>
          <w:ilvl w:val="0"/>
          <w:numId w:val="14"/>
        </w:numPr>
        <w:spacing w:line="240" w:lineRule="atLeast"/>
        <w:jc w:val="both"/>
        <w:rPr>
          <w:color w:val="000000" w:themeColor="text1"/>
          <w:sz w:val="22"/>
          <w:szCs w:val="22"/>
        </w:rPr>
      </w:pPr>
      <w:r w:rsidRPr="005B2262">
        <w:rPr>
          <w:color w:val="000000" w:themeColor="text1"/>
          <w:sz w:val="22"/>
          <w:szCs w:val="22"/>
        </w:rPr>
        <w:t xml:space="preserve">polity of the Church of the Nazarene </w:t>
      </w:r>
    </w:p>
    <w:p w14:paraId="71D70588" w14:textId="77777777" w:rsidR="00414446" w:rsidRPr="005B2262" w:rsidRDefault="00414446" w:rsidP="00414446">
      <w:pPr>
        <w:pStyle w:val="CM8"/>
        <w:numPr>
          <w:ilvl w:val="0"/>
          <w:numId w:val="14"/>
        </w:numPr>
        <w:spacing w:line="240" w:lineRule="atLeast"/>
        <w:jc w:val="both"/>
        <w:rPr>
          <w:color w:val="000000" w:themeColor="text1"/>
          <w:sz w:val="22"/>
          <w:szCs w:val="22"/>
        </w:rPr>
      </w:pPr>
      <w:r w:rsidRPr="005B2262">
        <w:rPr>
          <w:color w:val="000000" w:themeColor="text1"/>
          <w:sz w:val="22"/>
          <w:szCs w:val="22"/>
        </w:rPr>
        <w:t xml:space="preserve">gifts and graces </w:t>
      </w:r>
    </w:p>
    <w:p w14:paraId="60FC172F" w14:textId="77777777" w:rsidR="00414446" w:rsidRPr="005B2262" w:rsidRDefault="00414446" w:rsidP="00414446">
      <w:pPr>
        <w:pStyle w:val="CM8"/>
        <w:numPr>
          <w:ilvl w:val="0"/>
          <w:numId w:val="14"/>
        </w:numPr>
        <w:spacing w:line="240" w:lineRule="atLeast"/>
        <w:jc w:val="both"/>
        <w:rPr>
          <w:color w:val="000000" w:themeColor="text1"/>
          <w:sz w:val="22"/>
          <w:szCs w:val="22"/>
        </w:rPr>
      </w:pPr>
      <w:r w:rsidRPr="005B2262">
        <w:rPr>
          <w:color w:val="000000" w:themeColor="text1"/>
          <w:sz w:val="22"/>
          <w:szCs w:val="22"/>
        </w:rPr>
        <w:t xml:space="preserve">intellectual, moral, and spiritual qualifications </w:t>
      </w:r>
    </w:p>
    <w:p w14:paraId="42124BC1" w14:textId="48802C04" w:rsidR="00414446" w:rsidRPr="005B2262" w:rsidRDefault="00414446" w:rsidP="00414446">
      <w:pPr>
        <w:pStyle w:val="CM8"/>
        <w:numPr>
          <w:ilvl w:val="0"/>
          <w:numId w:val="14"/>
        </w:numPr>
        <w:spacing w:after="240" w:line="240" w:lineRule="atLeast"/>
        <w:jc w:val="both"/>
        <w:rPr>
          <w:color w:val="000000" w:themeColor="text1"/>
          <w:sz w:val="22"/>
          <w:szCs w:val="22"/>
        </w:rPr>
      </w:pPr>
      <w:r w:rsidRPr="005B2262">
        <w:rPr>
          <w:color w:val="000000" w:themeColor="text1"/>
          <w:sz w:val="22"/>
          <w:szCs w:val="22"/>
        </w:rPr>
        <w:t>general fitness for ministry (</w:t>
      </w:r>
      <w:r w:rsidRPr="005B2262">
        <w:rPr>
          <w:i/>
          <w:color w:val="000000" w:themeColor="text1"/>
          <w:sz w:val="22"/>
          <w:szCs w:val="22"/>
        </w:rPr>
        <w:t>Manual</w:t>
      </w:r>
      <w:r w:rsidRPr="005B2262">
        <w:rPr>
          <w:color w:val="000000" w:themeColor="text1"/>
          <w:sz w:val="22"/>
          <w:szCs w:val="22"/>
        </w:rPr>
        <w:t xml:space="preserve"> 22</w:t>
      </w:r>
      <w:r w:rsidR="00E0328F" w:rsidRPr="005B2262">
        <w:rPr>
          <w:color w:val="000000" w:themeColor="text1"/>
          <w:sz w:val="22"/>
          <w:szCs w:val="22"/>
        </w:rPr>
        <w:t>9</w:t>
      </w:r>
      <w:r w:rsidRPr="005B2262">
        <w:rPr>
          <w:color w:val="000000" w:themeColor="text1"/>
          <w:sz w:val="22"/>
          <w:szCs w:val="22"/>
        </w:rPr>
        <w:t>-2</w:t>
      </w:r>
      <w:r w:rsidR="00E0328F" w:rsidRPr="005B2262">
        <w:rPr>
          <w:color w:val="000000" w:themeColor="text1"/>
          <w:sz w:val="22"/>
          <w:szCs w:val="22"/>
        </w:rPr>
        <w:t>31</w:t>
      </w:r>
      <w:r w:rsidRPr="005B2262">
        <w:rPr>
          <w:color w:val="000000" w:themeColor="text1"/>
          <w:sz w:val="22"/>
          <w:szCs w:val="22"/>
        </w:rPr>
        <w:t xml:space="preserve">.10). </w:t>
      </w:r>
    </w:p>
    <w:p w14:paraId="52F0F13F" w14:textId="1A4DC755"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 xml:space="preserve">District Ministerial Studies Board (DMSB):  </w:t>
      </w:r>
      <w:r w:rsidRPr="005B2262">
        <w:rPr>
          <w:color w:val="000000" w:themeColor="text1"/>
          <w:sz w:val="22"/>
          <w:szCs w:val="22"/>
        </w:rPr>
        <w:t>The DMSB consists of ordained ministers elected by the district assembly and in case of vacancies appointed by the district superintendent. It is to assist the district by providing and supervising an educational program for the preparation of ministers and lifelong learning for those who have completed the course of study for their ordination. The board shall monitor the academic progress of persons preparing for ministry and in lifelong learning programs. The board shall keep performance records of all course work done and report to the DMCB (</w:t>
      </w:r>
      <w:r w:rsidRPr="005B2262">
        <w:rPr>
          <w:i/>
          <w:color w:val="000000" w:themeColor="text1"/>
          <w:sz w:val="22"/>
          <w:szCs w:val="22"/>
        </w:rPr>
        <w:t>Manual</w:t>
      </w:r>
      <w:r w:rsidRPr="005B2262">
        <w:rPr>
          <w:color w:val="000000" w:themeColor="text1"/>
          <w:sz w:val="22"/>
          <w:szCs w:val="22"/>
        </w:rPr>
        <w:t xml:space="preserve"> 2</w:t>
      </w:r>
      <w:r w:rsidR="00E0328F" w:rsidRPr="005B2262">
        <w:rPr>
          <w:color w:val="000000" w:themeColor="text1"/>
          <w:sz w:val="22"/>
          <w:szCs w:val="22"/>
        </w:rPr>
        <w:t>32</w:t>
      </w:r>
      <w:r w:rsidRPr="005B2262">
        <w:rPr>
          <w:color w:val="000000" w:themeColor="text1"/>
          <w:sz w:val="22"/>
          <w:szCs w:val="22"/>
        </w:rPr>
        <w:t>-23</w:t>
      </w:r>
      <w:r w:rsidR="00E0328F" w:rsidRPr="005B2262">
        <w:rPr>
          <w:color w:val="000000" w:themeColor="text1"/>
          <w:sz w:val="22"/>
          <w:szCs w:val="22"/>
        </w:rPr>
        <w:t>4</w:t>
      </w:r>
      <w:r w:rsidRPr="005B2262">
        <w:rPr>
          <w:color w:val="000000" w:themeColor="text1"/>
          <w:sz w:val="22"/>
          <w:szCs w:val="22"/>
        </w:rPr>
        <w:t xml:space="preserve">.4). </w:t>
      </w:r>
    </w:p>
    <w:p w14:paraId="0063D854"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Education</w:t>
      </w:r>
      <w:r w:rsidRPr="005B2262">
        <w:rPr>
          <w:b/>
          <w:bCs/>
          <w:color w:val="000000" w:themeColor="text1"/>
          <w:sz w:val="22"/>
          <w:szCs w:val="22"/>
        </w:rPr>
        <w:t>:</w:t>
      </w:r>
      <w:r w:rsidRPr="005B2262">
        <w:rPr>
          <w:color w:val="000000" w:themeColor="text1"/>
          <w:sz w:val="22"/>
          <w:szCs w:val="22"/>
        </w:rPr>
        <w:t xml:space="preserve">  The process of instruction and training which brings about the development of an individual to the full potential of mind and ability.</w:t>
      </w:r>
    </w:p>
    <w:p w14:paraId="116ECB36" w14:textId="44FD2EDA"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Elder</w:t>
      </w:r>
      <w:r w:rsidRPr="005B2262">
        <w:rPr>
          <w:b/>
          <w:bCs/>
          <w:color w:val="000000" w:themeColor="text1"/>
          <w:sz w:val="22"/>
          <w:szCs w:val="22"/>
        </w:rPr>
        <w:t>:</w:t>
      </w:r>
      <w:r w:rsidRPr="005B2262">
        <w:rPr>
          <w:color w:val="000000" w:themeColor="text1"/>
          <w:sz w:val="22"/>
          <w:szCs w:val="22"/>
        </w:rPr>
        <w:t xml:space="preserve">  An elder is a minister who is called of God to preach, whose gifts and usefulness have been demonstrated and enhanced by proper training and experience, and who has been separated to the service of Christ through His church by the vote of a district assembly and by the solemn act of ordination, and thus has been fully invested to perform all functions of the Christian ministry (</w:t>
      </w:r>
      <w:r w:rsidRPr="005B2262">
        <w:rPr>
          <w:i/>
          <w:iCs/>
          <w:color w:val="000000" w:themeColor="text1"/>
          <w:sz w:val="22"/>
          <w:szCs w:val="22"/>
        </w:rPr>
        <w:t>Manual</w:t>
      </w:r>
      <w:r w:rsidRPr="005B2262">
        <w:rPr>
          <w:color w:val="000000" w:themeColor="text1"/>
          <w:sz w:val="22"/>
          <w:szCs w:val="22"/>
        </w:rPr>
        <w:t xml:space="preserve"> 53</w:t>
      </w:r>
      <w:r w:rsidR="00E0328F" w:rsidRPr="005B2262">
        <w:rPr>
          <w:color w:val="000000" w:themeColor="text1"/>
          <w:sz w:val="22"/>
          <w:szCs w:val="22"/>
        </w:rPr>
        <w:t>4</w:t>
      </w:r>
      <w:r w:rsidRPr="005B2262">
        <w:rPr>
          <w:color w:val="000000" w:themeColor="text1"/>
          <w:sz w:val="22"/>
          <w:szCs w:val="22"/>
        </w:rPr>
        <w:t xml:space="preserve">). </w:t>
      </w:r>
    </w:p>
    <w:p w14:paraId="62768F0A"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Electronic Media</w:t>
      </w:r>
      <w:r w:rsidRPr="005B2262">
        <w:rPr>
          <w:b/>
          <w:bCs/>
          <w:color w:val="000000" w:themeColor="text1"/>
          <w:sz w:val="22"/>
          <w:szCs w:val="22"/>
        </w:rPr>
        <w:t>:</w:t>
      </w:r>
      <w:r w:rsidRPr="005B2262">
        <w:rPr>
          <w:color w:val="000000" w:themeColor="text1"/>
          <w:sz w:val="22"/>
          <w:szCs w:val="22"/>
        </w:rPr>
        <w:t xml:space="preserve"> The tools of radio, television, video, computer and Internet, which can be utilized to provide instruction and </w:t>
      </w:r>
      <w:r w:rsidR="00BD1731" w:rsidRPr="005B2262">
        <w:rPr>
          <w:color w:val="000000" w:themeColor="text1"/>
          <w:sz w:val="22"/>
          <w:szCs w:val="22"/>
        </w:rPr>
        <w:t>stimulate learning among student</w:t>
      </w:r>
      <w:r w:rsidRPr="005B2262">
        <w:rPr>
          <w:color w:val="000000" w:themeColor="text1"/>
          <w:sz w:val="22"/>
          <w:szCs w:val="22"/>
        </w:rPr>
        <w:t>s.</w:t>
      </w:r>
    </w:p>
    <w:p w14:paraId="795A5238"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lastRenderedPageBreak/>
        <w:t>Extension Education</w:t>
      </w:r>
      <w:r w:rsidRPr="005B2262">
        <w:rPr>
          <w:b/>
          <w:bCs/>
          <w:color w:val="000000" w:themeColor="text1"/>
          <w:sz w:val="22"/>
          <w:szCs w:val="22"/>
        </w:rPr>
        <w:t>:</w:t>
      </w:r>
      <w:r w:rsidRPr="005B2262">
        <w:rPr>
          <w:color w:val="000000" w:themeColor="text1"/>
          <w:sz w:val="22"/>
          <w:szCs w:val="22"/>
        </w:rPr>
        <w:t xml:space="preserve">  Full classes taught off-campus by a qualified instructor (certified Pastor/Teacher or Professor) under the auspices of an educational institution. Such a system may use local personnel on a part time basis to teach or to administrate programs.  This is a type of program, which can provide on the job training for ministers, and enables the learner to continue in a job while in training.</w:t>
      </w:r>
    </w:p>
    <w:p w14:paraId="19112DB9"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Facilitator</w:t>
      </w:r>
      <w:r w:rsidRPr="005B2262">
        <w:rPr>
          <w:b/>
          <w:bCs/>
          <w:color w:val="000000" w:themeColor="text1"/>
          <w:sz w:val="22"/>
          <w:szCs w:val="22"/>
        </w:rPr>
        <w:t xml:space="preserve">:  </w:t>
      </w:r>
      <w:r w:rsidRPr="005B2262">
        <w:rPr>
          <w:color w:val="000000" w:themeColor="text1"/>
          <w:sz w:val="22"/>
          <w:szCs w:val="22"/>
        </w:rPr>
        <w:t>A person who has the skills necessary to help a learner find their way in a personal study program.  TEE (Theological Education by Extension) uses a facilitator to help the learner with programmed materials.  Learners involved in Internet or computer classes often need a facilitator to help them with the technical aspects of the medium through which they are being instructed.</w:t>
      </w:r>
    </w:p>
    <w:p w14:paraId="4313E3F4"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Faculty</w:t>
      </w:r>
      <w:r w:rsidRPr="005B2262">
        <w:rPr>
          <w:b/>
          <w:bCs/>
          <w:color w:val="000000" w:themeColor="text1"/>
          <w:sz w:val="22"/>
          <w:szCs w:val="22"/>
        </w:rPr>
        <w:t>:</w:t>
      </w:r>
      <w:r w:rsidRPr="005B2262">
        <w:rPr>
          <w:color w:val="000000" w:themeColor="text1"/>
          <w:sz w:val="22"/>
          <w:szCs w:val="22"/>
        </w:rPr>
        <w:t xml:space="preserve"> The teaching staff, facilities, learners and administration, which offer and take a particular program.</w:t>
      </w:r>
    </w:p>
    <w:p w14:paraId="6D1CE7FF" w14:textId="77777777" w:rsidR="00BD1731" w:rsidRPr="005B2262" w:rsidRDefault="00BD1731" w:rsidP="00BD1731">
      <w:pPr>
        <w:pStyle w:val="Default"/>
        <w:rPr>
          <w:color w:val="000000" w:themeColor="text1"/>
          <w:sz w:val="22"/>
          <w:szCs w:val="22"/>
        </w:rPr>
      </w:pPr>
      <w:r w:rsidRPr="005B2262">
        <w:rPr>
          <w:b/>
          <w:color w:val="000000" w:themeColor="text1"/>
          <w:sz w:val="22"/>
          <w:szCs w:val="22"/>
        </w:rPr>
        <w:t>Formal Education</w:t>
      </w:r>
      <w:r w:rsidRPr="005B2262">
        <w:rPr>
          <w:color w:val="000000" w:themeColor="text1"/>
          <w:sz w:val="22"/>
          <w:szCs w:val="22"/>
        </w:rPr>
        <w:t>: Formal education is knowledge and/or skills acquired or mastered by means of participation in structured educational curricula under the care of qualified instructors.</w:t>
      </w:r>
    </w:p>
    <w:p w14:paraId="08FD121C" w14:textId="77777777" w:rsidR="00BD1731" w:rsidRPr="005B2262" w:rsidRDefault="00BD1731" w:rsidP="00BD1731">
      <w:pPr>
        <w:pStyle w:val="Default"/>
        <w:rPr>
          <w:color w:val="000000" w:themeColor="text1"/>
          <w:sz w:val="22"/>
          <w:szCs w:val="22"/>
        </w:rPr>
      </w:pPr>
    </w:p>
    <w:p w14:paraId="6FAC6202"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Hub</w:t>
      </w:r>
      <w:r w:rsidRPr="005B2262">
        <w:rPr>
          <w:b/>
          <w:bCs/>
          <w:color w:val="000000" w:themeColor="text1"/>
          <w:sz w:val="22"/>
          <w:szCs w:val="22"/>
        </w:rPr>
        <w:t>:</w:t>
      </w:r>
      <w:r w:rsidRPr="005B2262">
        <w:rPr>
          <w:color w:val="000000" w:themeColor="text1"/>
          <w:sz w:val="22"/>
          <w:szCs w:val="22"/>
        </w:rPr>
        <w:t xml:space="preserve"> The administrative center of a Distance Education Program; may be a college, university, or the designated major center of an established and connected network of teaching centers.  </w:t>
      </w:r>
    </w:p>
    <w:p w14:paraId="4338DC84"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ICOSAC</w:t>
      </w:r>
      <w:r w:rsidRPr="005B2262">
        <w:rPr>
          <w:b/>
          <w:bCs/>
          <w:color w:val="000000" w:themeColor="text1"/>
          <w:sz w:val="22"/>
          <w:szCs w:val="22"/>
        </w:rPr>
        <w:t>:</w:t>
      </w:r>
      <w:r w:rsidRPr="005B2262">
        <w:rPr>
          <w:color w:val="000000" w:themeColor="text1"/>
          <w:sz w:val="22"/>
          <w:szCs w:val="22"/>
        </w:rPr>
        <w:t xml:space="preserve">  The International Course of Study Advisory Committee, which meets annually to validate ministerial courses of study, which have be</w:t>
      </w:r>
      <w:r w:rsidR="00E57DFA" w:rsidRPr="005B2262">
        <w:rPr>
          <w:color w:val="000000" w:themeColor="text1"/>
          <w:sz w:val="22"/>
          <w:szCs w:val="22"/>
        </w:rPr>
        <w:t>en recommended by the r</w:t>
      </w:r>
      <w:r w:rsidRPr="005B2262">
        <w:rPr>
          <w:color w:val="000000" w:themeColor="text1"/>
          <w:sz w:val="22"/>
          <w:szCs w:val="22"/>
        </w:rPr>
        <w:t xml:space="preserve">egional COSAC’s.  </w:t>
      </w:r>
    </w:p>
    <w:p w14:paraId="77707C1B"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Intensive</w:t>
      </w:r>
      <w:r w:rsidRPr="005B2262">
        <w:rPr>
          <w:b/>
          <w:bCs/>
          <w:color w:val="000000" w:themeColor="text1"/>
          <w:sz w:val="22"/>
          <w:szCs w:val="22"/>
        </w:rPr>
        <w:t>:</w:t>
      </w:r>
      <w:r w:rsidRPr="005B2262">
        <w:rPr>
          <w:color w:val="000000" w:themeColor="text1"/>
          <w:sz w:val="22"/>
          <w:szCs w:val="22"/>
        </w:rPr>
        <w:t xml:space="preserve">  A format for a class which provides instruction for several hours each day allowing the completion of the course in a short period of time ranging from one week to one month.  Two three-credit courses can be completed this way in two weeks.  Papers, examinations, readings and small group work can be handled separately from class time.  This format is not suitable for all types of courses, particularly language courses.</w:t>
      </w:r>
    </w:p>
    <w:p w14:paraId="315614F1"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Internet:</w:t>
      </w:r>
      <w:r w:rsidRPr="005B2262">
        <w:rPr>
          <w:color w:val="000000" w:themeColor="text1"/>
          <w:sz w:val="22"/>
          <w:szCs w:val="22"/>
        </w:rPr>
        <w:t xml:space="preserve">  An increasing number of courses are</w:t>
      </w:r>
      <w:r w:rsidR="00E57DFA" w:rsidRPr="005B2262">
        <w:rPr>
          <w:color w:val="000000" w:themeColor="text1"/>
          <w:sz w:val="22"/>
          <w:szCs w:val="22"/>
        </w:rPr>
        <w:t xml:space="preserve"> available online</w:t>
      </w:r>
      <w:r w:rsidRPr="005B2262">
        <w:rPr>
          <w:color w:val="000000" w:themeColor="text1"/>
          <w:sz w:val="22"/>
          <w:szCs w:val="22"/>
        </w:rPr>
        <w:t>. (The entire USA and Canada course of study is available through the Nazarene Bible College in Colorado Springs, Colorado, USA via Internet.)  Permission to take specific Internet courses for credit in Asia-Pacific would need to be secured from your Distance Education provider.</w:t>
      </w:r>
    </w:p>
    <w:p w14:paraId="4E6E2237"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Internship:</w:t>
      </w:r>
      <w:r w:rsidRPr="005B2262">
        <w:rPr>
          <w:color w:val="000000" w:themeColor="text1"/>
          <w:sz w:val="22"/>
          <w:szCs w:val="22"/>
        </w:rPr>
        <w:t xml:space="preserve">  The time which a learner spends working under the direction and supervision of a qualified person in the performance of the work for which the learner is preparing. Pastoral internship is spent under the direction of a pastor and of the institution providing the program of study.  All ministerial students must meet the minimum internship credits prescribed in the course of study they are following.</w:t>
      </w:r>
    </w:p>
    <w:p w14:paraId="72236873"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 xml:space="preserve">Lay Minister:  </w:t>
      </w:r>
      <w:r w:rsidRPr="005B2262">
        <w:rPr>
          <w:color w:val="000000" w:themeColor="text1"/>
          <w:sz w:val="22"/>
          <w:szCs w:val="22"/>
        </w:rPr>
        <w:t>Any member of the Church of the Nazarene who feels called to serve as a church planter, bi-vocational pastor, teacher, lay evangelist, lay song evangelist, stewardship minister, church staff minister, and/or other specialized ministry on behalf of the church but who does not at the present time feel a special call to become an ordained minister.  A lay minister may pursue a validated course of study leading to a certificate in lay ministry.  (</w:t>
      </w:r>
      <w:r w:rsidRPr="005B2262">
        <w:rPr>
          <w:i/>
          <w:color w:val="000000" w:themeColor="text1"/>
          <w:sz w:val="22"/>
          <w:szCs w:val="22"/>
        </w:rPr>
        <w:t>Manual</w:t>
      </w:r>
      <w:r w:rsidRPr="005B2262">
        <w:rPr>
          <w:color w:val="000000" w:themeColor="text1"/>
          <w:sz w:val="22"/>
          <w:szCs w:val="22"/>
        </w:rPr>
        <w:t xml:space="preserve"> 503) </w:t>
      </w:r>
    </w:p>
    <w:p w14:paraId="536B0720" w14:textId="25620AF1" w:rsidR="00414446" w:rsidRPr="005B2262" w:rsidRDefault="00414446" w:rsidP="00414446">
      <w:pPr>
        <w:pStyle w:val="CM8"/>
        <w:spacing w:after="120"/>
        <w:jc w:val="both"/>
        <w:rPr>
          <w:iCs/>
          <w:color w:val="000000" w:themeColor="text1"/>
          <w:sz w:val="22"/>
          <w:szCs w:val="22"/>
        </w:rPr>
      </w:pPr>
      <w:r w:rsidRPr="005B2262">
        <w:rPr>
          <w:b/>
          <w:bCs/>
          <w:i/>
          <w:iCs/>
          <w:color w:val="000000" w:themeColor="text1"/>
          <w:sz w:val="22"/>
          <w:szCs w:val="22"/>
        </w:rPr>
        <w:t>Local Minister</w:t>
      </w:r>
      <w:r w:rsidRPr="005B2262">
        <w:rPr>
          <w:b/>
          <w:bCs/>
          <w:iCs/>
          <w:color w:val="000000" w:themeColor="text1"/>
          <w:sz w:val="22"/>
          <w:szCs w:val="22"/>
        </w:rPr>
        <w:t xml:space="preserve">:  </w:t>
      </w:r>
      <w:r w:rsidRPr="005B2262">
        <w:rPr>
          <w:iCs/>
          <w:color w:val="000000" w:themeColor="text1"/>
          <w:sz w:val="22"/>
          <w:szCs w:val="22"/>
        </w:rPr>
        <w:t>A local minister is a lay member of the Church of the Nazarene whom the local church board or the District Advisory Board has recognized with a lay ministry certificate, under the pastor’s or district superintendent’s direction and as opportunity affords, thus providing for the demonstration, employment, and development of ministerial gifts and usefulness (</w:t>
      </w:r>
      <w:r w:rsidRPr="005B2262">
        <w:rPr>
          <w:i/>
          <w:iCs/>
          <w:color w:val="000000" w:themeColor="text1"/>
          <w:sz w:val="22"/>
          <w:szCs w:val="22"/>
        </w:rPr>
        <w:t>Manual</w:t>
      </w:r>
      <w:r w:rsidRPr="005B2262">
        <w:rPr>
          <w:iCs/>
          <w:color w:val="000000" w:themeColor="text1"/>
          <w:sz w:val="22"/>
          <w:szCs w:val="22"/>
        </w:rPr>
        <w:t xml:space="preserve"> 5</w:t>
      </w:r>
      <w:r w:rsidR="00E0328F" w:rsidRPr="005B2262">
        <w:rPr>
          <w:iCs/>
          <w:color w:val="000000" w:themeColor="text1"/>
          <w:sz w:val="22"/>
          <w:szCs w:val="22"/>
        </w:rPr>
        <w:t>31</w:t>
      </w:r>
      <w:r w:rsidRPr="005B2262">
        <w:rPr>
          <w:iCs/>
          <w:color w:val="000000" w:themeColor="text1"/>
          <w:sz w:val="22"/>
          <w:szCs w:val="22"/>
        </w:rPr>
        <w:t xml:space="preserve">). </w:t>
      </w:r>
    </w:p>
    <w:p w14:paraId="4BFD4080"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Learning:</w:t>
      </w:r>
      <w:r w:rsidRPr="005B2262">
        <w:rPr>
          <w:color w:val="000000" w:themeColor="text1"/>
          <w:sz w:val="22"/>
          <w:szCs w:val="22"/>
        </w:rPr>
        <w:t xml:space="preserve">  The transformation of information into practice in the life and thought of an individual.  It is the objective of the teaching, which hopes to bring about education and/or training.</w:t>
      </w:r>
    </w:p>
    <w:p w14:paraId="4DA03B3A"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Lecture:</w:t>
      </w:r>
      <w:r w:rsidRPr="005B2262">
        <w:rPr>
          <w:color w:val="000000" w:themeColor="text1"/>
          <w:sz w:val="22"/>
          <w:szCs w:val="22"/>
        </w:rPr>
        <w:t xml:space="preserve">  Academic speech which intends to illicit change in the thoughts, attitudes, and behavior of the hearers. </w:t>
      </w:r>
    </w:p>
    <w:p w14:paraId="170CF9EA"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Lifelong Learning</w:t>
      </w:r>
      <w:r w:rsidR="002F7179" w:rsidRPr="005B2262">
        <w:rPr>
          <w:b/>
          <w:bCs/>
          <w:i/>
          <w:iCs/>
          <w:color w:val="000000" w:themeColor="text1"/>
          <w:sz w:val="22"/>
          <w:szCs w:val="22"/>
        </w:rPr>
        <w:t xml:space="preserve"> </w:t>
      </w:r>
      <w:r w:rsidR="002F7179" w:rsidRPr="005B2262">
        <w:rPr>
          <w:color w:val="000000" w:themeColor="text1"/>
          <w:sz w:val="22"/>
          <w:szCs w:val="22"/>
        </w:rPr>
        <w:t>(formerly Continuing Education): Life-long learning is an individual’s involvement in educational activities and/or events throughout life. Such involvement may consist of non-formal, informal, and formal education.</w:t>
      </w:r>
    </w:p>
    <w:p w14:paraId="67DC3150"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lastRenderedPageBreak/>
        <w:t>Manual:</w:t>
      </w:r>
      <w:r w:rsidRPr="005B2262">
        <w:rPr>
          <w:color w:val="000000" w:themeColor="text1"/>
          <w:sz w:val="22"/>
          <w:szCs w:val="22"/>
        </w:rPr>
        <w:t xml:space="preserve">  This refers to the current edition of the Manual of the Church of the Nazarene.</w:t>
      </w:r>
    </w:p>
    <w:p w14:paraId="055CC9D2"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Mentoring:</w:t>
      </w:r>
      <w:r w:rsidRPr="005B2262">
        <w:rPr>
          <w:color w:val="000000" w:themeColor="text1"/>
          <w:sz w:val="22"/>
          <w:szCs w:val="22"/>
        </w:rPr>
        <w:t xml:space="preserve">  The relationship of trust and sharing between a more experienced person who acts as a guide and a less-experienced person being mentored who responds.  </w:t>
      </w:r>
    </w:p>
    <w:p w14:paraId="53B72526"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Modular Course:</w:t>
      </w:r>
      <w:r w:rsidRPr="005B2262">
        <w:rPr>
          <w:color w:val="000000" w:themeColor="text1"/>
          <w:sz w:val="22"/>
          <w:szCs w:val="22"/>
        </w:rPr>
        <w:t xml:space="preserve">  A system of delivery that offers one or two subjects at a time with classes meeting several hours each week.  This enables a subject to be completed in a short time.  The purpose is to make it possible to use short-term teaching staff and to enable pastors to take a month break to complete a course.  This system can be used exclusively by an institution offering at least eight or more brief terms a year, or in combination with traditional term or semester systems.</w:t>
      </w:r>
    </w:p>
    <w:p w14:paraId="341914EC"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Module:</w:t>
      </w:r>
      <w:r w:rsidRPr="005B2262">
        <w:rPr>
          <w:color w:val="000000" w:themeColor="text1"/>
          <w:sz w:val="22"/>
          <w:szCs w:val="22"/>
        </w:rPr>
        <w:t xml:space="preserve">  </w:t>
      </w:r>
      <w:r w:rsidR="002F7179" w:rsidRPr="005B2262">
        <w:rPr>
          <w:color w:val="000000" w:themeColor="text1"/>
          <w:sz w:val="22"/>
          <w:szCs w:val="22"/>
        </w:rPr>
        <w:t xml:space="preserve">A module is a complete instructional unit containing all that is needed for the teaching </w:t>
      </w:r>
      <w:r w:rsidRPr="005B2262">
        <w:rPr>
          <w:color w:val="000000" w:themeColor="text1"/>
          <w:sz w:val="22"/>
          <w:szCs w:val="22"/>
        </w:rPr>
        <w:t xml:space="preserve">of a course including syllabus, objectives, examinations, assignments, lecture notes, methodologies, overheads, bibliography, supplemental readings, etc. </w:t>
      </w:r>
    </w:p>
    <w:p w14:paraId="41446DB6" w14:textId="77777777" w:rsidR="002F7179" w:rsidRPr="005B2262" w:rsidRDefault="002F7179" w:rsidP="002F7179">
      <w:pPr>
        <w:pStyle w:val="Default"/>
        <w:rPr>
          <w:color w:val="000000" w:themeColor="text1"/>
          <w:sz w:val="22"/>
          <w:szCs w:val="22"/>
        </w:rPr>
      </w:pPr>
      <w:r w:rsidRPr="005B2262">
        <w:rPr>
          <w:b/>
          <w:color w:val="000000" w:themeColor="text1"/>
          <w:sz w:val="22"/>
          <w:szCs w:val="22"/>
        </w:rPr>
        <w:t>Multi-level Education</w:t>
      </w:r>
      <w:r w:rsidRPr="005B2262">
        <w:rPr>
          <w:color w:val="000000" w:themeColor="text1"/>
          <w:sz w:val="22"/>
          <w:szCs w:val="22"/>
        </w:rPr>
        <w:t>: Multi-level education is the articulation of educational activities or events to facilitate the cumulative element in formal and informal education.</w:t>
      </w:r>
    </w:p>
    <w:p w14:paraId="7931BFFF" w14:textId="77777777" w:rsidR="002F7179" w:rsidRPr="005B2262" w:rsidRDefault="002F7179" w:rsidP="002F7179">
      <w:pPr>
        <w:pStyle w:val="Default"/>
        <w:rPr>
          <w:color w:val="000000" w:themeColor="text1"/>
        </w:rPr>
      </w:pPr>
    </w:p>
    <w:p w14:paraId="049F9486"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Ordination:</w:t>
      </w:r>
      <w:r w:rsidRPr="005B2262">
        <w:rPr>
          <w:color w:val="000000" w:themeColor="text1"/>
          <w:sz w:val="22"/>
          <w:szCs w:val="22"/>
        </w:rPr>
        <w:t xml:space="preserve">  The solemn act of confirmation by the elders and deacons of the church, led by a General Superintendent, </w:t>
      </w:r>
      <w:r w:rsidR="003B36EE" w:rsidRPr="005B2262">
        <w:rPr>
          <w:color w:val="000000" w:themeColor="text1"/>
          <w:sz w:val="22"/>
          <w:szCs w:val="22"/>
        </w:rPr>
        <w:t>which sets an individual apart as an elder or deacon to perform various religious rites and ceremonies</w:t>
      </w:r>
      <w:r w:rsidRPr="005B2262">
        <w:rPr>
          <w:color w:val="000000" w:themeColor="text1"/>
          <w:sz w:val="22"/>
          <w:szCs w:val="22"/>
        </w:rPr>
        <w:t>.</w:t>
      </w:r>
    </w:p>
    <w:p w14:paraId="791187F5"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Outcomes Based Education (OBE):</w:t>
      </w:r>
      <w:r w:rsidRPr="005B2262">
        <w:rPr>
          <w:color w:val="000000" w:themeColor="text1"/>
          <w:sz w:val="22"/>
          <w:szCs w:val="22"/>
        </w:rPr>
        <w:t xml:space="preserve">  Designing an educational system focused on what is essential for all learners to be able to succeed at the end of their learning experiences.  This means starting with a clear picture of what is important for successful ministry, then organizing curriculum, learning activities, and assessment to make sure this learning ultimately happens.  </w:t>
      </w:r>
    </w:p>
    <w:p w14:paraId="3099B372"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Partnering:</w:t>
      </w:r>
      <w:r w:rsidRPr="005B2262">
        <w:rPr>
          <w:color w:val="000000" w:themeColor="text1"/>
          <w:sz w:val="22"/>
          <w:szCs w:val="22"/>
        </w:rPr>
        <w:t xml:space="preserve">  Collaboration between two entities towards a common cause or goal. In the case of partnering in ministerial education, the cause is the formation of a candidate for ministry and the partners include the candidate, their local church, district, educational provider, etc.  </w:t>
      </w:r>
    </w:p>
    <w:p w14:paraId="1385F68E" w14:textId="4FC0898F"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Practicum:</w:t>
      </w:r>
      <w:r w:rsidRPr="005B2262">
        <w:rPr>
          <w:color w:val="000000" w:themeColor="text1"/>
          <w:sz w:val="22"/>
          <w:szCs w:val="22"/>
        </w:rPr>
        <w:t xml:space="preserve"> Courses that involve the learner in practical performance of a responsibility or task.  The internship programs are structured collections of practicums relating to the work of a particular ministry.  Learning by doing is an essential part of</w:t>
      </w:r>
      <w:r w:rsidR="00E0328F" w:rsidRPr="005B2262">
        <w:rPr>
          <w:color w:val="000000" w:themeColor="text1"/>
          <w:sz w:val="22"/>
          <w:szCs w:val="22"/>
        </w:rPr>
        <w:t xml:space="preserve"> the training of any minister. </w:t>
      </w:r>
      <w:r w:rsidRPr="005B2262">
        <w:rPr>
          <w:color w:val="000000" w:themeColor="text1"/>
          <w:sz w:val="22"/>
          <w:szCs w:val="22"/>
        </w:rPr>
        <w:t>A practicum is oriented to a specific individual, and is not done as a class activity.</w:t>
      </w:r>
    </w:p>
    <w:p w14:paraId="15506CC5"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Program:</w:t>
      </w:r>
      <w:r w:rsidRPr="005B2262">
        <w:rPr>
          <w:color w:val="000000" w:themeColor="text1"/>
          <w:sz w:val="22"/>
          <w:szCs w:val="22"/>
        </w:rPr>
        <w:t xml:space="preserve"> The collection of subjects taken over a period of time, which lead to a credential.</w:t>
      </w:r>
    </w:p>
    <w:p w14:paraId="49698A79"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Quality Point:</w:t>
      </w:r>
      <w:r w:rsidRPr="005B2262">
        <w:rPr>
          <w:color w:val="000000" w:themeColor="text1"/>
          <w:sz w:val="22"/>
          <w:szCs w:val="22"/>
        </w:rPr>
        <w:t xml:space="preserve">  The quality point system is a mathematical system devised to calculate average marks of the various courses taken by a learner even when the courses have varied credit values.  Points are granted according to the marks attained and are multiplied by the credit value of the course. Total Quality Points earned are divided by the total credits taken to get the average mark.</w:t>
      </w:r>
    </w:p>
    <w:p w14:paraId="70F213AE"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Research:</w:t>
      </w:r>
      <w:r w:rsidRPr="005B2262">
        <w:rPr>
          <w:color w:val="000000" w:themeColor="text1"/>
          <w:sz w:val="22"/>
          <w:szCs w:val="22"/>
        </w:rPr>
        <w:t xml:space="preserve">  Essential for all learners, it is the key to future learning on the part of the learner.  Research requires that the student learn how to secure information.  It is very effective for mature learners.  It also permits the learner to explore areas of special interest to that student.  An individual or a group of individuals can do research.  It may involve taking an examination on the topic researched or more likely the writing of a paper on that topic.  This method is a basic tool for the preparation of sermons and for discovery and analysis of the needs of a congregation.</w:t>
      </w:r>
    </w:p>
    <w:p w14:paraId="11E9DE3E" w14:textId="77777777" w:rsidR="003B36EE" w:rsidRPr="005B2262" w:rsidRDefault="003B36EE" w:rsidP="003B36EE">
      <w:pPr>
        <w:pStyle w:val="Default"/>
        <w:rPr>
          <w:color w:val="000000" w:themeColor="text1"/>
          <w:sz w:val="22"/>
          <w:szCs w:val="22"/>
        </w:rPr>
      </w:pPr>
      <w:r w:rsidRPr="005B2262">
        <w:rPr>
          <w:b/>
          <w:color w:val="000000" w:themeColor="text1"/>
          <w:sz w:val="22"/>
          <w:szCs w:val="22"/>
        </w:rPr>
        <w:t>Self-Study:</w:t>
      </w:r>
      <w:r w:rsidRPr="005B2262">
        <w:rPr>
          <w:color w:val="000000" w:themeColor="text1"/>
          <w:sz w:val="22"/>
          <w:szCs w:val="22"/>
        </w:rPr>
        <w:t xml:space="preserve"> An institutional self-study is an evaluation, appraisal or critical judgment by the institution itself of the quality of every significant aspect of the entire program and the clarity of the institutional mission and how the mission demonstrates “the church in education”. It is an objective evaluation that identifies weaknesses as well as strengths of the institution.</w:t>
      </w:r>
    </w:p>
    <w:p w14:paraId="53FFB6E1" w14:textId="77777777" w:rsidR="003B36EE" w:rsidRPr="005B2262" w:rsidRDefault="003B36EE" w:rsidP="003B36EE">
      <w:pPr>
        <w:pStyle w:val="Default"/>
        <w:rPr>
          <w:color w:val="000000" w:themeColor="text1"/>
          <w:sz w:val="22"/>
          <w:szCs w:val="22"/>
        </w:rPr>
      </w:pPr>
    </w:p>
    <w:p w14:paraId="1417C516"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Semester:</w:t>
      </w:r>
      <w:r w:rsidRPr="005B2262">
        <w:rPr>
          <w:color w:val="000000" w:themeColor="text1"/>
          <w:sz w:val="22"/>
          <w:szCs w:val="22"/>
        </w:rPr>
        <w:t xml:space="preserve">  A period of about 15 weeks which normally comprises half of a year of study at an institution.  It is possible to incorporate three semesters into a year, thereby reducing the traditional four years for a degree or diploma program to two and two thirds years.  This however can place a very heavy burden upon the teaching staff.</w:t>
      </w:r>
    </w:p>
    <w:p w14:paraId="6EF08D52"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Seminar:</w:t>
      </w:r>
      <w:r w:rsidRPr="005B2262">
        <w:rPr>
          <w:color w:val="000000" w:themeColor="text1"/>
          <w:sz w:val="22"/>
          <w:szCs w:val="22"/>
        </w:rPr>
        <w:t xml:space="preserve">  This type of course is for small groups of advanced learners.  It gives opportunity for </w:t>
      </w:r>
      <w:r w:rsidRPr="005B2262">
        <w:rPr>
          <w:color w:val="000000" w:themeColor="text1"/>
          <w:sz w:val="22"/>
          <w:szCs w:val="22"/>
        </w:rPr>
        <w:lastRenderedPageBreak/>
        <w:t>the combination of reading, research, lecture and discussion.  All of the learners are expected to be involved in the preparation for the seminar and to present to the class papers, reports research, and lectures.</w:t>
      </w:r>
    </w:p>
    <w:p w14:paraId="1D6A62B3"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Seminary:</w:t>
      </w:r>
      <w:r w:rsidRPr="005B2262">
        <w:rPr>
          <w:color w:val="000000" w:themeColor="text1"/>
          <w:sz w:val="22"/>
          <w:szCs w:val="22"/>
        </w:rPr>
        <w:t xml:space="preserve">  An institution for the preparation of ministers.</w:t>
      </w:r>
    </w:p>
    <w:p w14:paraId="155933B0"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Spiritual Formation:</w:t>
      </w:r>
      <w:r w:rsidRPr="005B2262">
        <w:rPr>
          <w:color w:val="000000" w:themeColor="text1"/>
          <w:sz w:val="22"/>
          <w:szCs w:val="22"/>
        </w:rPr>
        <w:t xml:space="preserve">  The process of molding or transforming the “inner man” or spirit in the life of a person.  Spiritual Formation includes education, but also involvement of the individual in the classical spiritual disciplines of worship, prayer, meditation, spiritual readings, fasting, sacraments, and in relational experiences like mentoring, accountability groups, retreats and camps.</w:t>
      </w:r>
    </w:p>
    <w:p w14:paraId="1A20A56E"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Teaching Staff:</w:t>
      </w:r>
      <w:r w:rsidRPr="005B2262">
        <w:rPr>
          <w:color w:val="000000" w:themeColor="text1"/>
          <w:sz w:val="22"/>
          <w:szCs w:val="22"/>
        </w:rPr>
        <w:t xml:space="preserve"> The academic personnel of an educational institution or educational structure.</w:t>
      </w:r>
    </w:p>
    <w:p w14:paraId="7177332B"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Teaching Style:</w:t>
      </w:r>
      <w:r w:rsidRPr="005B2262">
        <w:rPr>
          <w:color w:val="000000" w:themeColor="text1"/>
          <w:sz w:val="22"/>
          <w:szCs w:val="22"/>
        </w:rPr>
        <w:t xml:space="preserve"> Often there are elements of several styles of teaching used in a course in order to get material across most effectively.  The purpose of teaching is learning, and that takes place in the learner.  The focus of the teacher must be upon assisting the student to learn.</w:t>
      </w:r>
    </w:p>
    <w:p w14:paraId="04F2DA08"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Term:</w:t>
      </w:r>
      <w:r w:rsidRPr="005B2262">
        <w:rPr>
          <w:color w:val="000000" w:themeColor="text1"/>
          <w:sz w:val="22"/>
          <w:szCs w:val="22"/>
        </w:rPr>
        <w:t xml:space="preserve">  The period of time when courses meet at an educational institution.  There are most frequently three terms to a year of study, but there can be as many as a term each month.  Normally there is a break between terms.</w:t>
      </w:r>
    </w:p>
    <w:p w14:paraId="73A31D79"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The 4 C’s:</w:t>
      </w:r>
      <w:r w:rsidRPr="005B2262">
        <w:rPr>
          <w:color w:val="000000" w:themeColor="text1"/>
          <w:sz w:val="22"/>
          <w:szCs w:val="22"/>
        </w:rPr>
        <w:t xml:space="preserve">  Four words beginning with the letter “</w:t>
      </w:r>
      <w:r w:rsidRPr="005B2262">
        <w:rPr>
          <w:b/>
          <w:color w:val="000000" w:themeColor="text1"/>
          <w:sz w:val="22"/>
          <w:szCs w:val="22"/>
        </w:rPr>
        <w:t>C</w:t>
      </w:r>
      <w:r w:rsidRPr="005B2262">
        <w:rPr>
          <w:color w:val="000000" w:themeColor="text1"/>
          <w:sz w:val="22"/>
          <w:szCs w:val="22"/>
        </w:rPr>
        <w:t>” which provide the categories for the outcomes intended from a ministerial course of study: Content, Capacity, Character and Context.</w:t>
      </w:r>
    </w:p>
    <w:p w14:paraId="53AEB07A"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Theological College:</w:t>
      </w:r>
      <w:r w:rsidRPr="005B2262">
        <w:rPr>
          <w:color w:val="000000" w:themeColor="text1"/>
          <w:sz w:val="22"/>
          <w:szCs w:val="22"/>
        </w:rPr>
        <w:t xml:space="preserve">  An institution that specializes in the preparation of ministers and deacons.  Such institutions usually offer at least diploma level programs.</w:t>
      </w:r>
    </w:p>
    <w:p w14:paraId="6FB52C88"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Theological Education by Extension (TEE):</w:t>
      </w:r>
      <w:r w:rsidRPr="005B2262">
        <w:rPr>
          <w:color w:val="000000" w:themeColor="text1"/>
          <w:sz w:val="22"/>
          <w:szCs w:val="22"/>
        </w:rPr>
        <w:t xml:space="preserve">  A system of delivering training that relies primarily upon programmed learning with the guidance of a facilitator.  Thus far this system has worked best for more basic levels of education.</w:t>
      </w:r>
    </w:p>
    <w:p w14:paraId="147A530C"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Training:</w:t>
      </w:r>
      <w:r w:rsidRPr="005B2262">
        <w:rPr>
          <w:color w:val="000000" w:themeColor="text1"/>
          <w:sz w:val="22"/>
          <w:szCs w:val="22"/>
        </w:rPr>
        <w:t xml:space="preserve">  The provision of instruction for the acquisition of skills essential to the performance of a task or responsibility.</w:t>
      </w:r>
    </w:p>
    <w:p w14:paraId="33D0ADBB"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Tutor:</w:t>
      </w:r>
      <w:r w:rsidRPr="005B2262">
        <w:rPr>
          <w:color w:val="000000" w:themeColor="text1"/>
          <w:sz w:val="22"/>
          <w:szCs w:val="22"/>
        </w:rPr>
        <w:t xml:space="preserve">  A teacher who provides individual instruction in a subject or for a course of study.</w:t>
      </w:r>
    </w:p>
    <w:p w14:paraId="67A5A584"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University:</w:t>
      </w:r>
      <w:r w:rsidRPr="005B2262">
        <w:rPr>
          <w:color w:val="000000" w:themeColor="text1"/>
          <w:sz w:val="22"/>
          <w:szCs w:val="22"/>
        </w:rPr>
        <w:t xml:space="preserve">  An institution which offers accredited degree level instruction and research in more than one area of study.</w:t>
      </w:r>
    </w:p>
    <w:p w14:paraId="58CB96D6"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Validation:</w:t>
      </w:r>
      <w:r w:rsidR="009A122B" w:rsidRPr="005B2262">
        <w:rPr>
          <w:color w:val="000000" w:themeColor="text1"/>
          <w:sz w:val="22"/>
          <w:szCs w:val="22"/>
        </w:rPr>
        <w:t xml:space="preserve"> </w:t>
      </w:r>
      <w:r w:rsidR="003B36EE" w:rsidRPr="005B2262">
        <w:rPr>
          <w:color w:val="000000" w:themeColor="text1"/>
          <w:sz w:val="22"/>
          <w:szCs w:val="22"/>
        </w:rPr>
        <w:t>Accreditation or validation is</w:t>
      </w:r>
      <w:r w:rsidR="009A122B" w:rsidRPr="005B2262">
        <w:rPr>
          <w:color w:val="000000" w:themeColor="text1"/>
          <w:sz w:val="22"/>
          <w:szCs w:val="22"/>
        </w:rPr>
        <w:t xml:space="preserve"> the process of evaluation that </w:t>
      </w:r>
      <w:r w:rsidR="003B36EE" w:rsidRPr="005B2262">
        <w:rPr>
          <w:color w:val="000000" w:themeColor="text1"/>
          <w:sz w:val="22"/>
          <w:szCs w:val="22"/>
        </w:rPr>
        <w:t>concludes with a judgment as to whether an educational institution or a program (course of study) has met a set of pre-determined educational standards or criteria. The key element in this process is externality. Such a process is normally and most effectively carried out by a group of peers empowered to conduct such a review including persons external to the institution and program (course of study).</w:t>
      </w:r>
    </w:p>
    <w:p w14:paraId="15668070" w14:textId="77777777" w:rsidR="00414446" w:rsidRPr="005B2262" w:rsidRDefault="00414446" w:rsidP="00414446">
      <w:pPr>
        <w:pStyle w:val="CM8"/>
        <w:spacing w:after="120"/>
        <w:jc w:val="both"/>
        <w:rPr>
          <w:color w:val="000000" w:themeColor="text1"/>
          <w:sz w:val="22"/>
          <w:szCs w:val="22"/>
        </w:rPr>
      </w:pPr>
      <w:r w:rsidRPr="005B2262">
        <w:rPr>
          <w:b/>
          <w:bCs/>
          <w:i/>
          <w:iCs/>
          <w:color w:val="000000" w:themeColor="text1"/>
          <w:sz w:val="22"/>
          <w:szCs w:val="22"/>
        </w:rPr>
        <w:t>Video Teaching:</w:t>
      </w:r>
      <w:r w:rsidRPr="005B2262">
        <w:rPr>
          <w:color w:val="000000" w:themeColor="text1"/>
          <w:sz w:val="22"/>
          <w:szCs w:val="22"/>
        </w:rPr>
        <w:t xml:space="preserve">  Courses are available on video.  This provides quality lecture material from top teachers for viewing by groups or individuals.  It is best when accompanied by a workbook and by a facilitator who can assist learners to find answers to their questions.  </w:t>
      </w:r>
    </w:p>
    <w:p w14:paraId="185A035C" w14:textId="77777777" w:rsidR="006740E2" w:rsidRPr="005B2262" w:rsidRDefault="006740E2" w:rsidP="006740E2">
      <w:pPr>
        <w:pStyle w:val="Default"/>
        <w:rPr>
          <w:color w:val="000000" w:themeColor="text1"/>
          <w:sz w:val="22"/>
          <w:szCs w:val="22"/>
        </w:rPr>
      </w:pPr>
      <w:r w:rsidRPr="005B2262">
        <w:rPr>
          <w:b/>
          <w:color w:val="000000" w:themeColor="text1"/>
          <w:sz w:val="22"/>
          <w:szCs w:val="22"/>
        </w:rPr>
        <w:t>Virtual Education:</w:t>
      </w:r>
      <w:r w:rsidRPr="005B2262">
        <w:rPr>
          <w:color w:val="000000" w:themeColor="text1"/>
          <w:sz w:val="22"/>
          <w:szCs w:val="22"/>
        </w:rPr>
        <w:t xml:space="preserve"> Virtual education is the practice of teaching students remotely through courses taught entirely online and where physical distance between the student and instructor and between students is not relevant to the instruction or learning.</w:t>
      </w:r>
    </w:p>
    <w:p w14:paraId="503F9C84" w14:textId="77777777" w:rsidR="006740E2" w:rsidRPr="005B2262" w:rsidRDefault="006740E2" w:rsidP="006740E2">
      <w:pPr>
        <w:pStyle w:val="Default"/>
        <w:rPr>
          <w:color w:val="000000" w:themeColor="text1"/>
          <w:sz w:val="22"/>
          <w:szCs w:val="22"/>
        </w:rPr>
      </w:pPr>
    </w:p>
    <w:p w14:paraId="3364415B" w14:textId="77777777" w:rsidR="00414446" w:rsidRPr="005B2262" w:rsidRDefault="00414446" w:rsidP="00414446">
      <w:pPr>
        <w:pStyle w:val="CM8"/>
        <w:spacing w:after="240" w:line="240" w:lineRule="atLeast"/>
        <w:jc w:val="both"/>
        <w:rPr>
          <w:color w:val="000000" w:themeColor="text1"/>
          <w:sz w:val="22"/>
          <w:szCs w:val="22"/>
        </w:rPr>
      </w:pPr>
      <w:r w:rsidRPr="005B2262">
        <w:rPr>
          <w:b/>
          <w:bCs/>
          <w:i/>
          <w:iCs/>
          <w:color w:val="000000" w:themeColor="text1"/>
          <w:sz w:val="22"/>
          <w:szCs w:val="22"/>
        </w:rPr>
        <w:t>Year:</w:t>
      </w:r>
      <w:r w:rsidRPr="005B2262">
        <w:rPr>
          <w:color w:val="000000" w:themeColor="text1"/>
          <w:sz w:val="22"/>
          <w:szCs w:val="22"/>
        </w:rPr>
        <w:t xml:space="preserve">  The academic year begins with the opening of the institution for admission of learners to start the program of study offered.</w:t>
      </w:r>
    </w:p>
    <w:p w14:paraId="282C0BE3" w14:textId="74C040D8" w:rsidR="00414446" w:rsidRPr="005B2262" w:rsidRDefault="00414446" w:rsidP="0066381F">
      <w:pPr>
        <w:pStyle w:val="Heading2"/>
        <w:jc w:val="center"/>
        <w:rPr>
          <w:color w:val="000000" w:themeColor="text1"/>
        </w:rPr>
      </w:pPr>
      <w:r w:rsidRPr="005B2262">
        <w:rPr>
          <w:color w:val="000000" w:themeColor="text1"/>
        </w:rPr>
        <w:t>CREDENTIALING TERMS</w:t>
      </w:r>
    </w:p>
    <w:p w14:paraId="3CD0D669" w14:textId="0E84984E" w:rsidR="00414446" w:rsidRPr="005B2262" w:rsidRDefault="00414446" w:rsidP="00414446">
      <w:pPr>
        <w:pStyle w:val="CM8"/>
        <w:spacing w:after="120" w:line="240" w:lineRule="atLeast"/>
        <w:jc w:val="both"/>
        <w:rPr>
          <w:color w:val="000000" w:themeColor="text1"/>
          <w:sz w:val="22"/>
          <w:szCs w:val="22"/>
        </w:rPr>
      </w:pPr>
      <w:r w:rsidRPr="005B2262">
        <w:rPr>
          <w:color w:val="000000" w:themeColor="text1"/>
          <w:sz w:val="22"/>
          <w:szCs w:val="22"/>
        </w:rPr>
        <w:t>For your convenience</w:t>
      </w:r>
      <w:r w:rsidR="0066381F" w:rsidRPr="005B2262">
        <w:rPr>
          <w:color w:val="000000" w:themeColor="text1"/>
          <w:sz w:val="22"/>
          <w:szCs w:val="22"/>
        </w:rPr>
        <w:t>,</w:t>
      </w:r>
      <w:r w:rsidRPr="005B2262">
        <w:rPr>
          <w:color w:val="000000" w:themeColor="text1"/>
          <w:sz w:val="22"/>
          <w:szCs w:val="22"/>
        </w:rPr>
        <w:t xml:space="preserve"> a listing of various technical terms and codes are listed in the following pages.  These terms are provided by the General Secretary’s office.  </w:t>
      </w:r>
    </w:p>
    <w:p w14:paraId="32BE56E8"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Accusation</w:t>
      </w:r>
      <w:r w:rsidRPr="005B2262">
        <w:rPr>
          <w:color w:val="000000" w:themeColor="text1"/>
          <w:sz w:val="22"/>
          <w:szCs w:val="22"/>
        </w:rPr>
        <w:t xml:space="preserve">:  A written document signed by at least two members of the Church of the Nazarene accusing a member of the Church of the Nazarene of conduct that, if proven, would cause a </w:t>
      </w:r>
      <w:r w:rsidRPr="005B2262">
        <w:rPr>
          <w:color w:val="000000" w:themeColor="text1"/>
          <w:sz w:val="22"/>
          <w:szCs w:val="22"/>
        </w:rPr>
        <w:lastRenderedPageBreak/>
        <w:t xml:space="preserve">member to be subject to discipline under the terms of the </w:t>
      </w:r>
      <w:r w:rsidRPr="005B2262">
        <w:rPr>
          <w:i/>
          <w:color w:val="000000" w:themeColor="text1"/>
          <w:sz w:val="22"/>
          <w:szCs w:val="22"/>
        </w:rPr>
        <w:t>Manual</w:t>
      </w:r>
      <w:r w:rsidRPr="005B2262">
        <w:rPr>
          <w:color w:val="000000" w:themeColor="text1"/>
          <w:sz w:val="22"/>
          <w:szCs w:val="22"/>
        </w:rPr>
        <w:t>.</w:t>
      </w:r>
    </w:p>
    <w:p w14:paraId="4B18D72D"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Active:</w:t>
      </w:r>
      <w:r w:rsidRPr="005B2262">
        <w:rPr>
          <w:color w:val="000000" w:themeColor="text1"/>
          <w:sz w:val="22"/>
          <w:szCs w:val="22"/>
        </w:rPr>
        <w:t xml:space="preserve">  Fulfilling an assigned role.</w:t>
      </w:r>
    </w:p>
    <w:p w14:paraId="1303AB79"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Belief:</w:t>
      </w:r>
      <w:r w:rsidRPr="005B2262">
        <w:rPr>
          <w:color w:val="000000" w:themeColor="text1"/>
          <w:sz w:val="22"/>
          <w:szCs w:val="22"/>
        </w:rPr>
        <w:t xml:space="preserve">  A conclusion reached in good faith based upon knowledge and information.</w:t>
      </w:r>
    </w:p>
    <w:p w14:paraId="0ED5F76F"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Charges:</w:t>
      </w:r>
      <w:r w:rsidRPr="005B2262">
        <w:rPr>
          <w:color w:val="000000" w:themeColor="text1"/>
          <w:sz w:val="22"/>
          <w:szCs w:val="22"/>
        </w:rPr>
        <w:t xml:space="preserve">  A written document describing specifically the conduct of a member of the Church of the Nazarene that if proven would be the basis of discipline under the terms of the </w:t>
      </w:r>
      <w:r w:rsidRPr="005B2262">
        <w:rPr>
          <w:i/>
          <w:color w:val="000000" w:themeColor="text1"/>
          <w:sz w:val="22"/>
          <w:szCs w:val="22"/>
        </w:rPr>
        <w:t>Manual</w:t>
      </w:r>
      <w:r w:rsidRPr="005B2262">
        <w:rPr>
          <w:color w:val="000000" w:themeColor="text1"/>
          <w:sz w:val="22"/>
          <w:szCs w:val="22"/>
        </w:rPr>
        <w:t>.</w:t>
      </w:r>
    </w:p>
    <w:p w14:paraId="418212D3"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Clergy:</w:t>
      </w:r>
      <w:r w:rsidRPr="005B2262">
        <w:rPr>
          <w:color w:val="000000" w:themeColor="text1"/>
          <w:sz w:val="22"/>
          <w:szCs w:val="22"/>
        </w:rPr>
        <w:t xml:space="preserve">  Elders, deacons, and licensed ministers.</w:t>
      </w:r>
    </w:p>
    <w:p w14:paraId="3618F6A7"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Good Standing:</w:t>
      </w:r>
      <w:r w:rsidRPr="005B2262">
        <w:rPr>
          <w:color w:val="000000" w:themeColor="text1"/>
          <w:sz w:val="22"/>
          <w:szCs w:val="22"/>
        </w:rPr>
        <w:t xml:space="preserve">  The status of a member of clergy who have no unresolved accusations pending, are not currently under discipline, and have neither surrendered nor resigned their credentials.</w:t>
      </w:r>
    </w:p>
    <w:p w14:paraId="76BB41E0"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Information:</w:t>
      </w:r>
      <w:r w:rsidRPr="005B2262">
        <w:rPr>
          <w:color w:val="000000" w:themeColor="text1"/>
          <w:sz w:val="22"/>
          <w:szCs w:val="22"/>
        </w:rPr>
        <w:t xml:space="preserve">  Facts learned from others.</w:t>
      </w:r>
    </w:p>
    <w:p w14:paraId="08DB2D15"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 xml:space="preserve">Knowledge: </w:t>
      </w:r>
      <w:r w:rsidRPr="005B2262">
        <w:rPr>
          <w:color w:val="000000" w:themeColor="text1"/>
          <w:sz w:val="22"/>
          <w:szCs w:val="22"/>
        </w:rPr>
        <w:t xml:space="preserve"> The awareness of facts learned by the exercise of one’s own senses.</w:t>
      </w:r>
    </w:p>
    <w:p w14:paraId="5B5D3819"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Laity:</w:t>
      </w:r>
      <w:r w:rsidRPr="005B2262">
        <w:rPr>
          <w:color w:val="000000" w:themeColor="text1"/>
          <w:sz w:val="22"/>
          <w:szCs w:val="22"/>
        </w:rPr>
        <w:t xml:space="preserve">  Members of the Church of the Nazarene who are not clergy.</w:t>
      </w:r>
    </w:p>
    <w:p w14:paraId="223DFD23"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Rehabilitation:</w:t>
      </w:r>
      <w:r w:rsidRPr="005B2262">
        <w:rPr>
          <w:color w:val="000000" w:themeColor="text1"/>
          <w:sz w:val="22"/>
          <w:szCs w:val="22"/>
        </w:rPr>
        <w:t xml:space="preserve">  The process of seeking to bring a minister who has been disciplined or has voluntarily surrendered the rights, privileges, and responsibilities of being a member of the clergy to a place of spiritual, emotional, mental and physical health and to a place of usefulness and constructive activity. Rehabilitation does not necessarily include the restoration of the rights, privileges, and responsibilities of being a member of the clergy.</w:t>
      </w:r>
    </w:p>
    <w:p w14:paraId="3F24EA54" w14:textId="77777777" w:rsidR="00414446" w:rsidRPr="005B2262" w:rsidRDefault="00414446" w:rsidP="00414446">
      <w:pPr>
        <w:pStyle w:val="CM8"/>
        <w:spacing w:after="240" w:line="240" w:lineRule="atLeast"/>
        <w:jc w:val="both"/>
        <w:rPr>
          <w:color w:val="000000" w:themeColor="text1"/>
          <w:sz w:val="22"/>
          <w:szCs w:val="22"/>
        </w:rPr>
      </w:pPr>
      <w:r w:rsidRPr="005B2262">
        <w:rPr>
          <w:b/>
          <w:bCs/>
          <w:i/>
          <w:iCs/>
          <w:color w:val="000000" w:themeColor="text1"/>
          <w:sz w:val="22"/>
          <w:szCs w:val="22"/>
        </w:rPr>
        <w:t>Suspension:</w:t>
      </w:r>
      <w:r w:rsidRPr="005B2262">
        <w:rPr>
          <w:color w:val="000000" w:themeColor="text1"/>
          <w:sz w:val="22"/>
          <w:szCs w:val="22"/>
        </w:rPr>
        <w:t xml:space="preserve">  A type of disciplinary action, which temporarily denies a member of the clergy the rights, privileges, and responsibilities of being a member of the clergy.</w:t>
      </w:r>
    </w:p>
    <w:p w14:paraId="063E5E5A" w14:textId="0FD3A94D" w:rsidR="00414446" w:rsidRPr="005B2262" w:rsidRDefault="00414446" w:rsidP="0066381F">
      <w:pPr>
        <w:pStyle w:val="Heading2"/>
        <w:jc w:val="center"/>
        <w:rPr>
          <w:color w:val="000000" w:themeColor="text1"/>
        </w:rPr>
      </w:pPr>
      <w:r w:rsidRPr="005B2262">
        <w:rPr>
          <w:color w:val="000000" w:themeColor="text1"/>
        </w:rPr>
        <w:t>CREDENTIALING CODES</w:t>
      </w:r>
    </w:p>
    <w:p w14:paraId="21B66143"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LP: Local (Preacher) Minister.</w:t>
      </w:r>
      <w:r w:rsidRPr="005B2262">
        <w:rPr>
          <w:color w:val="000000" w:themeColor="text1"/>
          <w:sz w:val="22"/>
          <w:szCs w:val="22"/>
        </w:rPr>
        <w:t xml:space="preserve">  A local minister is a lay member of the Church of the Nazarene whom the local church board has licensed for ministry, under the pastor’s direction, and as opportunity affords, thus providing for the demonstration, employment, and development of ministerial gifts and usefulness. He or she is entering into a process of lifelong learning.</w:t>
      </w:r>
    </w:p>
    <w:p w14:paraId="6CBE1483"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LM:  Licensed Minister.</w:t>
      </w:r>
      <w:r w:rsidRPr="005B2262">
        <w:rPr>
          <w:color w:val="000000" w:themeColor="text1"/>
          <w:sz w:val="22"/>
          <w:szCs w:val="22"/>
        </w:rPr>
        <w:t xml:space="preserve">  A licensed minister is one whose ministerial calling and gifts have been formally recognized by the district assembly through the granting of a ministerial license. The district license authorizes and appoints the minister to a larger sphere of service and to greater rights and responsibilities than those pertaining to a local minister, normally as a step toward ordination as an elder or a deacon.</w:t>
      </w:r>
    </w:p>
    <w:p w14:paraId="5325E93D" w14:textId="07A4911E"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DCN:  Deacon (Ordained).</w:t>
      </w:r>
      <w:r w:rsidRPr="005B2262">
        <w:rPr>
          <w:color w:val="000000" w:themeColor="text1"/>
          <w:sz w:val="22"/>
          <w:szCs w:val="22"/>
        </w:rPr>
        <w:t xml:space="preserve">  An ordained deacon is a minister called of God to Christian ministry, whose gifts, graces, and usefulness have been demonstrated and enhanced by proper training and experience, who has been separated to the service of Christ by a vote of the district assembly and by the solemn act of ordination, and who has been invested to perform certain functions of Christian ministry </w:t>
      </w:r>
      <w:r w:rsidRPr="005B2262">
        <w:rPr>
          <w:i/>
          <w:color w:val="000000" w:themeColor="text1"/>
          <w:sz w:val="22"/>
          <w:szCs w:val="22"/>
        </w:rPr>
        <w:t>Manual</w:t>
      </w:r>
      <w:r w:rsidR="00525E12" w:rsidRPr="005B2262">
        <w:rPr>
          <w:color w:val="000000" w:themeColor="text1"/>
          <w:sz w:val="22"/>
          <w:szCs w:val="22"/>
        </w:rPr>
        <w:t xml:space="preserve"> </w:t>
      </w:r>
      <w:r w:rsidRPr="005B2262">
        <w:rPr>
          <w:color w:val="000000" w:themeColor="text1"/>
          <w:sz w:val="22"/>
          <w:szCs w:val="22"/>
        </w:rPr>
        <w:t>53</w:t>
      </w:r>
      <w:r w:rsidR="00E0328F" w:rsidRPr="005B2262">
        <w:rPr>
          <w:color w:val="000000" w:themeColor="text1"/>
          <w:sz w:val="22"/>
          <w:szCs w:val="22"/>
        </w:rPr>
        <w:t>3</w:t>
      </w:r>
      <w:r w:rsidRPr="005B2262">
        <w:rPr>
          <w:color w:val="000000" w:themeColor="text1"/>
          <w:sz w:val="22"/>
          <w:szCs w:val="22"/>
        </w:rPr>
        <w:t>.</w:t>
      </w:r>
    </w:p>
    <w:p w14:paraId="7071A88B" w14:textId="7777777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E:  Elder (Ordained).</w:t>
      </w:r>
      <w:r w:rsidRPr="005B2262">
        <w:rPr>
          <w:color w:val="000000" w:themeColor="text1"/>
          <w:sz w:val="22"/>
          <w:szCs w:val="22"/>
        </w:rPr>
        <w:t xml:space="preserve">  An ordained elder is a minister who is called of God to preach, whose gifts and usefulness have been demonstrated and enhanced by proper training and experience, and who has been separated to the service of Christ through His church by a vote of a district assembly and the solemn act of ordination.</w:t>
      </w:r>
    </w:p>
    <w:p w14:paraId="535BBF1A" w14:textId="2E33FE97" w:rsidR="00414446" w:rsidRPr="005B2262" w:rsidRDefault="00414446" w:rsidP="00414446">
      <w:pPr>
        <w:pStyle w:val="CM8"/>
        <w:spacing w:after="120" w:line="240" w:lineRule="atLeast"/>
        <w:jc w:val="both"/>
        <w:rPr>
          <w:color w:val="000000" w:themeColor="text1"/>
          <w:sz w:val="22"/>
          <w:szCs w:val="22"/>
        </w:rPr>
      </w:pPr>
      <w:r w:rsidRPr="005B2262">
        <w:rPr>
          <w:b/>
          <w:bCs/>
          <w:i/>
          <w:iCs/>
          <w:color w:val="000000" w:themeColor="text1"/>
          <w:sz w:val="22"/>
          <w:szCs w:val="22"/>
        </w:rPr>
        <w:t>ER:  Elder (Recognized).</w:t>
      </w:r>
      <w:r w:rsidRPr="005B2262">
        <w:rPr>
          <w:color w:val="000000" w:themeColor="text1"/>
          <w:sz w:val="22"/>
          <w:szCs w:val="22"/>
        </w:rPr>
        <w:t xml:space="preserve">  A recognized elder is an ordained elder from another evangelical denomination who has been recognized by the district assembly and has met the requirements for recognition as set forth in the </w:t>
      </w:r>
      <w:r w:rsidRPr="005B2262">
        <w:rPr>
          <w:i/>
          <w:color w:val="000000" w:themeColor="text1"/>
          <w:sz w:val="22"/>
          <w:szCs w:val="22"/>
        </w:rPr>
        <w:t>Manual</w:t>
      </w:r>
      <w:r w:rsidR="00525E12" w:rsidRPr="005B2262">
        <w:rPr>
          <w:color w:val="000000" w:themeColor="text1"/>
          <w:sz w:val="22"/>
          <w:szCs w:val="22"/>
        </w:rPr>
        <w:t xml:space="preserve"> </w:t>
      </w:r>
      <w:r w:rsidRPr="005B2262">
        <w:rPr>
          <w:color w:val="000000" w:themeColor="text1"/>
          <w:sz w:val="22"/>
          <w:szCs w:val="22"/>
        </w:rPr>
        <w:t>53</w:t>
      </w:r>
      <w:r w:rsidR="00E0328F" w:rsidRPr="005B2262">
        <w:rPr>
          <w:color w:val="000000" w:themeColor="text1"/>
          <w:sz w:val="22"/>
          <w:szCs w:val="22"/>
        </w:rPr>
        <w:t>5</w:t>
      </w:r>
      <w:r w:rsidRPr="005B2262">
        <w:rPr>
          <w:color w:val="000000" w:themeColor="text1"/>
          <w:sz w:val="22"/>
          <w:szCs w:val="22"/>
        </w:rPr>
        <w:t>.</w:t>
      </w:r>
    </w:p>
    <w:p w14:paraId="1CCC999B" w14:textId="63A67ABC" w:rsidR="00414446" w:rsidRPr="005B2262" w:rsidRDefault="00414446" w:rsidP="00EC1473">
      <w:pPr>
        <w:pStyle w:val="CM8"/>
        <w:spacing w:after="120" w:line="240" w:lineRule="atLeast"/>
        <w:jc w:val="both"/>
        <w:rPr>
          <w:color w:val="000000" w:themeColor="text1"/>
          <w:sz w:val="22"/>
          <w:szCs w:val="22"/>
        </w:rPr>
      </w:pPr>
      <w:r w:rsidRPr="005B2262">
        <w:rPr>
          <w:b/>
          <w:bCs/>
          <w:i/>
          <w:iCs/>
          <w:color w:val="000000" w:themeColor="text1"/>
          <w:sz w:val="22"/>
          <w:szCs w:val="22"/>
        </w:rPr>
        <w:t>NC:  No Credential.</w:t>
      </w:r>
      <w:r w:rsidRPr="005B2262">
        <w:rPr>
          <w:color w:val="000000" w:themeColor="text1"/>
          <w:sz w:val="22"/>
          <w:szCs w:val="22"/>
        </w:rPr>
        <w:t xml:space="preserve">  Any person who does not possess one of the above named ministerial credentials recognized by the Church of the Nazarene shall be coded NC, No Credential.</w:t>
      </w:r>
    </w:p>
    <w:p w14:paraId="702DA301" w14:textId="77777777" w:rsidR="00414446" w:rsidRPr="005B2262" w:rsidRDefault="00414446" w:rsidP="0066381F">
      <w:pPr>
        <w:pStyle w:val="Heading2"/>
        <w:jc w:val="center"/>
        <w:rPr>
          <w:color w:val="000000" w:themeColor="text1"/>
        </w:rPr>
      </w:pPr>
      <w:r w:rsidRPr="005B2262">
        <w:rPr>
          <w:color w:val="000000" w:themeColor="text1"/>
        </w:rPr>
        <w:t>STATUS CODES</w:t>
      </w:r>
    </w:p>
    <w:p w14:paraId="21D34A16" w14:textId="62380F9B" w:rsidR="00414446" w:rsidRPr="005B2262" w:rsidRDefault="00414446" w:rsidP="00146B7D">
      <w:pPr>
        <w:pStyle w:val="CM8"/>
        <w:spacing w:after="80" w:line="240" w:lineRule="atLeast"/>
        <w:jc w:val="both"/>
        <w:rPr>
          <w:color w:val="000000" w:themeColor="text1"/>
          <w:sz w:val="22"/>
          <w:szCs w:val="22"/>
        </w:rPr>
      </w:pPr>
      <w:r w:rsidRPr="005B2262">
        <w:rPr>
          <w:color w:val="000000" w:themeColor="text1"/>
          <w:sz w:val="22"/>
          <w:szCs w:val="22"/>
        </w:rPr>
        <w:t xml:space="preserve">Persons who are involved in the work of the Church of the Nazarene are assigned a code, which indicates their relationship to the district on which they hold membership.  The following </w:t>
      </w:r>
      <w:r w:rsidRPr="005B2262">
        <w:rPr>
          <w:color w:val="000000" w:themeColor="text1"/>
          <w:sz w:val="22"/>
          <w:szCs w:val="22"/>
        </w:rPr>
        <w:lastRenderedPageBreak/>
        <w:t xml:space="preserve">definitions are extracted from the </w:t>
      </w:r>
      <w:r w:rsidRPr="005B2262">
        <w:rPr>
          <w:i/>
          <w:color w:val="000000" w:themeColor="text1"/>
          <w:sz w:val="22"/>
          <w:szCs w:val="22"/>
        </w:rPr>
        <w:t>Manual</w:t>
      </w:r>
      <w:r w:rsidRPr="005B2262">
        <w:rPr>
          <w:color w:val="000000" w:themeColor="text1"/>
          <w:sz w:val="22"/>
          <w:szCs w:val="22"/>
        </w:rPr>
        <w:t xml:space="preserve"> ¶ 53</w:t>
      </w:r>
      <w:r w:rsidR="00E0328F" w:rsidRPr="005B2262">
        <w:rPr>
          <w:color w:val="000000" w:themeColor="text1"/>
          <w:sz w:val="22"/>
          <w:szCs w:val="22"/>
        </w:rPr>
        <w:t>8</w:t>
      </w:r>
      <w:r w:rsidRPr="005B2262">
        <w:rPr>
          <w:color w:val="000000" w:themeColor="text1"/>
          <w:sz w:val="22"/>
          <w:szCs w:val="22"/>
        </w:rPr>
        <w:t>. The codes have been designated by the General Secretary of the Church of the Nazarene and are to be used in reports to the General Secretary and in the listings of ministers in District Journals.</w:t>
      </w:r>
    </w:p>
    <w:p w14:paraId="41CDF70C"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A:  Assigned.</w:t>
      </w:r>
      <w:r w:rsidRPr="005B2262">
        <w:rPr>
          <w:color w:val="000000" w:themeColor="text1"/>
          <w:sz w:val="22"/>
          <w:szCs w:val="22"/>
        </w:rPr>
        <w:t xml:space="preserve">  The status of a member of the clergy who is active in one of the roles listed in paragraphs 505-526. The assigned code may be associated with any credential except NC, No credential.</w:t>
      </w:r>
    </w:p>
    <w:p w14:paraId="158B6506" w14:textId="0980B1D4"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U:  Unassigned.</w:t>
      </w:r>
      <w:r w:rsidRPr="005B2262">
        <w:rPr>
          <w:color w:val="000000" w:themeColor="text1"/>
          <w:sz w:val="22"/>
          <w:szCs w:val="22"/>
        </w:rPr>
        <w:t xml:space="preserve">  The status of a member of the clergy who is in good standing but not presently active in one of the roles listed in paragraphs 505-52</w:t>
      </w:r>
      <w:r w:rsidR="00E0328F" w:rsidRPr="005B2262">
        <w:rPr>
          <w:color w:val="000000" w:themeColor="text1"/>
          <w:sz w:val="22"/>
          <w:szCs w:val="22"/>
        </w:rPr>
        <w:t>8</w:t>
      </w:r>
      <w:r w:rsidRPr="005B2262">
        <w:rPr>
          <w:color w:val="000000" w:themeColor="text1"/>
          <w:sz w:val="22"/>
          <w:szCs w:val="22"/>
        </w:rPr>
        <w:t xml:space="preserve">.  </w:t>
      </w:r>
    </w:p>
    <w:p w14:paraId="1FAF4C9B" w14:textId="2A5D8DA2"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F:  Filed Credential.</w:t>
      </w:r>
      <w:r w:rsidRPr="005B2262">
        <w:rPr>
          <w:color w:val="000000" w:themeColor="text1"/>
          <w:sz w:val="22"/>
          <w:szCs w:val="22"/>
        </w:rPr>
        <w:t xml:space="preserve">  The status of the credential of a member of the clergy in good standing who, because of inactivity in the ministry, has voluntarily temporarily given up the rights, privileges, and responsibilities of being a member of the clergy by filing his or her credential with the general secretary. A person who files his or her credential remains a member of the clergy and may have the rights, privileges, and responsibilities of being a member of the clergy reinstated by requesting that his or her credential be returned, in acc</w:t>
      </w:r>
      <w:r w:rsidR="00E0328F" w:rsidRPr="005B2262">
        <w:rPr>
          <w:color w:val="000000" w:themeColor="text1"/>
          <w:sz w:val="22"/>
          <w:szCs w:val="22"/>
        </w:rPr>
        <w:t xml:space="preserve">ordance with 539.10. (539.3). </w:t>
      </w:r>
      <w:r w:rsidRPr="005B2262">
        <w:rPr>
          <w:color w:val="000000" w:themeColor="text1"/>
          <w:sz w:val="22"/>
          <w:szCs w:val="22"/>
        </w:rPr>
        <w:t>This code may only be associated with a person having a credential of elder, elder recognized, or deacon.</w:t>
      </w:r>
    </w:p>
    <w:p w14:paraId="231A9D58"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DIS:  Disciplined.</w:t>
      </w:r>
      <w:r w:rsidRPr="005B2262">
        <w:rPr>
          <w:color w:val="000000" w:themeColor="text1"/>
          <w:sz w:val="22"/>
          <w:szCs w:val="22"/>
        </w:rPr>
        <w:t xml:space="preserve">  The status of clergy who have been deprived of the rights, privileges and responsibilities of the clergy by disciplinary action.</w:t>
      </w:r>
    </w:p>
    <w:p w14:paraId="4F12F3F0" w14:textId="198D7E71"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RMV:  Removed.</w:t>
      </w:r>
      <w:r w:rsidRPr="005B2262">
        <w:rPr>
          <w:color w:val="000000" w:themeColor="text1"/>
          <w:sz w:val="22"/>
          <w:szCs w:val="22"/>
        </w:rPr>
        <w:t xml:space="preserve">  The status of the credential of clergy whose names have been removed from the roll of ministers in accordance with the provision of </w:t>
      </w:r>
      <w:r w:rsidRPr="005B2262">
        <w:rPr>
          <w:i/>
          <w:color w:val="000000" w:themeColor="text1"/>
          <w:sz w:val="22"/>
          <w:szCs w:val="22"/>
        </w:rPr>
        <w:t>Manual</w:t>
      </w:r>
      <w:r w:rsidR="00E0328F" w:rsidRPr="005B2262">
        <w:rPr>
          <w:color w:val="000000" w:themeColor="text1"/>
          <w:sz w:val="22"/>
          <w:szCs w:val="22"/>
        </w:rPr>
        <w:t xml:space="preserve"> ¶ 538</w:t>
      </w:r>
      <w:r w:rsidRPr="005B2262">
        <w:rPr>
          <w:color w:val="000000" w:themeColor="text1"/>
          <w:sz w:val="22"/>
          <w:szCs w:val="22"/>
        </w:rPr>
        <w:t>.</w:t>
      </w:r>
    </w:p>
    <w:p w14:paraId="25251628"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SUR:  Surrendered Credential.</w:t>
      </w:r>
      <w:r w:rsidRPr="005B2262">
        <w:rPr>
          <w:color w:val="000000" w:themeColor="text1"/>
          <w:sz w:val="22"/>
          <w:szCs w:val="22"/>
        </w:rPr>
        <w:t xml:space="preserve">  A minister who because of misconduct, accusations, confessions, result of action by a board of discipline, or voluntary action because of the above, or for any reason other than inactivity in the ministry, has turned in his or her credential.  The Surrendered credential code may only be associated with a person having a credential of elder, elder recognized, or deacon.</w:t>
      </w:r>
    </w:p>
    <w:p w14:paraId="1ACFB973"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RET:  Returned Credential.</w:t>
      </w:r>
      <w:r w:rsidRPr="005B2262">
        <w:rPr>
          <w:color w:val="000000" w:themeColor="text1"/>
          <w:sz w:val="22"/>
          <w:szCs w:val="22"/>
        </w:rPr>
        <w:t xml:space="preserve">  The reinstatement to the rights, privileges, and responsibilities of being a member of the clergy to one who has filed his or her credential.</w:t>
      </w:r>
    </w:p>
    <w:p w14:paraId="2E0A3E1B"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RES:  Restored Credential.</w:t>
      </w:r>
      <w:r w:rsidRPr="005B2262">
        <w:rPr>
          <w:color w:val="000000" w:themeColor="text1"/>
          <w:sz w:val="22"/>
          <w:szCs w:val="22"/>
        </w:rPr>
        <w:t xml:space="preserve">  The reinstatement to the rights, privileges, and responsibilities of being a member of the clergy to one whose credential is surrendered or removed.</w:t>
      </w:r>
    </w:p>
    <w:p w14:paraId="59FD56AB"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RSG:  Resigned.</w:t>
      </w:r>
      <w:r w:rsidRPr="005B2262">
        <w:rPr>
          <w:color w:val="000000" w:themeColor="text1"/>
          <w:sz w:val="22"/>
          <w:szCs w:val="22"/>
        </w:rPr>
        <w:t xml:space="preserve">  The status of the credential of a member of the clergy in good standing who, for personal reasons, has decided that he or she no longer wishes to be considered as a minister, and gives up the rights, privileges, and responsibilities of being a member of the clergy to become a layperson on a permanent basis.</w:t>
      </w:r>
    </w:p>
    <w:p w14:paraId="66F2B530" w14:textId="44E15A03" w:rsidR="00414446" w:rsidRPr="005B2262" w:rsidRDefault="00414446" w:rsidP="00146B7D">
      <w:pPr>
        <w:pStyle w:val="CM8"/>
        <w:spacing w:after="80" w:line="240" w:lineRule="atLeast"/>
        <w:jc w:val="both"/>
        <w:rPr>
          <w:color w:val="000000" w:themeColor="text1"/>
          <w:sz w:val="22"/>
          <w:szCs w:val="22"/>
        </w:rPr>
      </w:pPr>
      <w:r w:rsidRPr="005B2262">
        <w:rPr>
          <w:color w:val="000000" w:themeColor="text1"/>
          <w:sz w:val="22"/>
          <w:szCs w:val="22"/>
        </w:rPr>
        <w:t xml:space="preserve">A member of the clergy who is not in good standing may also resign his or her credential according to the provisions outlined in paragraph </w:t>
      </w:r>
      <w:r w:rsidR="00E0328F" w:rsidRPr="005B2262">
        <w:rPr>
          <w:color w:val="000000" w:themeColor="text1"/>
          <w:sz w:val="22"/>
          <w:szCs w:val="22"/>
        </w:rPr>
        <w:t>538. (539.1, 539.5,)</w:t>
      </w:r>
    </w:p>
    <w:p w14:paraId="081DCED4"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RA:  Retired Assigned.</w:t>
      </w:r>
      <w:r w:rsidRPr="005B2262">
        <w:rPr>
          <w:color w:val="000000" w:themeColor="text1"/>
          <w:sz w:val="22"/>
          <w:szCs w:val="22"/>
        </w:rPr>
        <w:t xml:space="preserve">  The status of a retired member of the clergy who was assigned at the time retirement was requested.</w:t>
      </w:r>
    </w:p>
    <w:p w14:paraId="7A944D11"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RU:  Retired Unassigned.</w:t>
      </w:r>
      <w:r w:rsidRPr="005B2262">
        <w:rPr>
          <w:color w:val="000000" w:themeColor="text1"/>
          <w:sz w:val="22"/>
          <w:szCs w:val="22"/>
        </w:rPr>
        <w:t xml:space="preserve">  The status of a retired member of the clergy who was not assigned at the time retirement was requested.</w:t>
      </w:r>
    </w:p>
    <w:p w14:paraId="265D6BE8" w14:textId="77777777" w:rsidR="00414446" w:rsidRPr="005B2262" w:rsidRDefault="00414446" w:rsidP="00146B7D">
      <w:pPr>
        <w:pStyle w:val="CM8"/>
        <w:spacing w:after="80" w:line="240" w:lineRule="atLeast"/>
        <w:jc w:val="both"/>
        <w:rPr>
          <w:color w:val="000000" w:themeColor="text1"/>
          <w:sz w:val="22"/>
          <w:szCs w:val="22"/>
        </w:rPr>
      </w:pPr>
      <w:r w:rsidRPr="005B2262">
        <w:rPr>
          <w:b/>
          <w:bCs/>
          <w:i/>
          <w:iCs/>
          <w:color w:val="000000" w:themeColor="text1"/>
          <w:sz w:val="22"/>
          <w:szCs w:val="22"/>
        </w:rPr>
        <w:t>DR:  Dropped.</w:t>
      </w:r>
      <w:r w:rsidRPr="005B2262">
        <w:rPr>
          <w:color w:val="000000" w:themeColor="text1"/>
          <w:sz w:val="22"/>
          <w:szCs w:val="22"/>
        </w:rPr>
        <w:t xml:space="preserve">  The dropped code is reserved for designation of a minister who has been removed but does not turn in their credential.</w:t>
      </w:r>
    </w:p>
    <w:p w14:paraId="03604883" w14:textId="77777777" w:rsidR="004200CB" w:rsidRPr="005B2262" w:rsidRDefault="00414446" w:rsidP="004200CB">
      <w:pPr>
        <w:pStyle w:val="Heading1"/>
        <w:jc w:val="left"/>
        <w:rPr>
          <w:color w:val="000000" w:themeColor="text1"/>
          <w:sz w:val="22"/>
          <w:szCs w:val="22"/>
        </w:rPr>
      </w:pPr>
      <w:r w:rsidRPr="005B2262">
        <w:rPr>
          <w:b/>
          <w:color w:val="000000" w:themeColor="text1"/>
          <w:sz w:val="22"/>
          <w:szCs w:val="22"/>
        </w:rPr>
        <w:t>NR:  Not Renewed.</w:t>
      </w:r>
      <w:r w:rsidRPr="005B2262">
        <w:rPr>
          <w:color w:val="000000" w:themeColor="text1"/>
          <w:sz w:val="22"/>
          <w:szCs w:val="22"/>
        </w:rPr>
        <w:t xml:space="preserve">  Used with licensed ministers whose district license has not been renewed.</w:t>
      </w:r>
    </w:p>
    <w:p w14:paraId="690157F4" w14:textId="0DB567EB" w:rsidR="00414446" w:rsidRPr="005B2262" w:rsidRDefault="00414446" w:rsidP="004200CB">
      <w:pPr>
        <w:pStyle w:val="Heading1"/>
        <w:rPr>
          <w:color w:val="000000" w:themeColor="text1"/>
        </w:rPr>
      </w:pPr>
      <w:r w:rsidRPr="005B2262">
        <w:rPr>
          <w:color w:val="000000" w:themeColor="text1"/>
        </w:rPr>
        <w:br w:type="page"/>
      </w:r>
      <w:r w:rsidRPr="005B2262">
        <w:rPr>
          <w:color w:val="000000" w:themeColor="text1"/>
        </w:rPr>
        <w:lastRenderedPageBreak/>
        <w:t>APPENDIX B:</w:t>
      </w:r>
    </w:p>
    <w:p w14:paraId="73982014" w14:textId="77777777" w:rsidR="00414446" w:rsidRPr="005B2262" w:rsidRDefault="00414446" w:rsidP="00414446">
      <w:pPr>
        <w:pStyle w:val="Default"/>
        <w:rPr>
          <w:color w:val="000000" w:themeColor="text1"/>
        </w:rPr>
      </w:pPr>
    </w:p>
    <w:p w14:paraId="2E138372" w14:textId="09F6FFCE" w:rsidR="00414446" w:rsidRPr="005B2262" w:rsidRDefault="00414446" w:rsidP="0066381F">
      <w:pPr>
        <w:pStyle w:val="Heading2"/>
        <w:jc w:val="center"/>
        <w:rPr>
          <w:color w:val="000000" w:themeColor="text1"/>
        </w:rPr>
      </w:pPr>
      <w:r w:rsidRPr="005B2262">
        <w:rPr>
          <w:color w:val="000000" w:themeColor="text1"/>
        </w:rPr>
        <w:t>ICOSAC INSTRUCTIONS FOR COMPILING A PROGRAM SUMMARY</w:t>
      </w:r>
    </w:p>
    <w:p w14:paraId="3DA680B5" w14:textId="77777777" w:rsidR="005612FD" w:rsidRPr="005B2262" w:rsidRDefault="005612FD" w:rsidP="005612FD">
      <w:pPr>
        <w:pStyle w:val="Default"/>
        <w:rPr>
          <w:color w:val="000000" w:themeColor="text1"/>
        </w:rPr>
      </w:pPr>
    </w:p>
    <w:p w14:paraId="37A486DB" w14:textId="77777777" w:rsidR="00414446" w:rsidRPr="005B2262" w:rsidRDefault="00414446" w:rsidP="0066381F">
      <w:pPr>
        <w:pStyle w:val="Heading3"/>
        <w:jc w:val="center"/>
        <w:rPr>
          <w:color w:val="000000" w:themeColor="text1"/>
        </w:rPr>
      </w:pPr>
      <w:r w:rsidRPr="005B2262">
        <w:rPr>
          <w:color w:val="000000" w:themeColor="text1"/>
        </w:rPr>
        <w:t xml:space="preserve">Instructions for </w:t>
      </w:r>
      <w:r w:rsidRPr="005B2262">
        <w:rPr>
          <w:color w:val="000000" w:themeColor="text1"/>
        </w:rPr>
        <w:br/>
        <w:t>Summary of Course Offerings</w:t>
      </w:r>
      <w:r w:rsidRPr="005B2262">
        <w:rPr>
          <w:color w:val="000000" w:themeColor="text1"/>
        </w:rPr>
        <w:br/>
      </w:r>
    </w:p>
    <w:p w14:paraId="3DD65700" w14:textId="77777777" w:rsidR="00414446" w:rsidRPr="005B2262" w:rsidRDefault="00414446" w:rsidP="00414446">
      <w:pPr>
        <w:pStyle w:val="Default"/>
        <w:rPr>
          <w:color w:val="000000" w:themeColor="text1"/>
        </w:rPr>
      </w:pPr>
    </w:p>
    <w:p w14:paraId="62D473DD" w14:textId="77777777" w:rsidR="00414446" w:rsidRPr="005B2262" w:rsidRDefault="00414446" w:rsidP="00414446">
      <w:pPr>
        <w:pStyle w:val="CM55"/>
        <w:spacing w:after="0" w:line="278" w:lineRule="atLeast"/>
        <w:rPr>
          <w:color w:val="000000" w:themeColor="text1"/>
          <w:sz w:val="22"/>
          <w:szCs w:val="22"/>
        </w:rPr>
      </w:pPr>
      <w:r w:rsidRPr="005B2262">
        <w:rPr>
          <w:color w:val="000000" w:themeColor="text1"/>
          <w:sz w:val="22"/>
          <w:szCs w:val="22"/>
          <w:u w:val="single"/>
        </w:rPr>
        <w:t>Heading</w:t>
      </w:r>
      <w:r w:rsidRPr="005B2262">
        <w:rPr>
          <w:color w:val="000000" w:themeColor="text1"/>
          <w:sz w:val="22"/>
          <w:szCs w:val="22"/>
        </w:rPr>
        <w:t xml:space="preserve">: </w:t>
      </w:r>
    </w:p>
    <w:p w14:paraId="0B6DCF76" w14:textId="77777777" w:rsidR="00414446" w:rsidRPr="005B2262" w:rsidRDefault="00414446" w:rsidP="00414446">
      <w:pPr>
        <w:pStyle w:val="CM55"/>
        <w:spacing w:after="0" w:line="278" w:lineRule="atLeast"/>
        <w:jc w:val="both"/>
        <w:rPr>
          <w:color w:val="000000" w:themeColor="text1"/>
          <w:sz w:val="22"/>
          <w:szCs w:val="22"/>
        </w:rPr>
      </w:pPr>
      <w:r w:rsidRPr="005B2262">
        <w:rPr>
          <w:color w:val="000000" w:themeColor="text1"/>
          <w:sz w:val="22"/>
          <w:szCs w:val="22"/>
        </w:rPr>
        <w:br/>
        <w:t xml:space="preserve">Fill in your World Mission </w:t>
      </w:r>
      <w:r w:rsidRPr="005B2262">
        <w:rPr>
          <w:b/>
          <w:bCs/>
          <w:color w:val="000000" w:themeColor="text1"/>
          <w:sz w:val="22"/>
          <w:szCs w:val="22"/>
        </w:rPr>
        <w:t xml:space="preserve">Region, </w:t>
      </w:r>
      <w:r w:rsidRPr="005B2262">
        <w:rPr>
          <w:color w:val="000000" w:themeColor="text1"/>
          <w:sz w:val="22"/>
          <w:szCs w:val="22"/>
        </w:rPr>
        <w:t xml:space="preserve">the </w:t>
      </w:r>
      <w:r w:rsidRPr="005B2262">
        <w:rPr>
          <w:b/>
          <w:bCs/>
          <w:color w:val="000000" w:themeColor="text1"/>
          <w:sz w:val="22"/>
          <w:szCs w:val="22"/>
        </w:rPr>
        <w:t xml:space="preserve">Program Title </w:t>
      </w:r>
      <w:r w:rsidRPr="005B2262">
        <w:rPr>
          <w:color w:val="000000" w:themeColor="text1"/>
          <w:sz w:val="22"/>
          <w:szCs w:val="22"/>
        </w:rPr>
        <w:t xml:space="preserve">for this submission, and the name of your group as the Education </w:t>
      </w:r>
      <w:r w:rsidRPr="005B2262">
        <w:rPr>
          <w:b/>
          <w:bCs/>
          <w:color w:val="000000" w:themeColor="text1"/>
          <w:sz w:val="22"/>
          <w:szCs w:val="22"/>
        </w:rPr>
        <w:t>Provider</w:t>
      </w:r>
      <w:r w:rsidRPr="005B2262">
        <w:rPr>
          <w:color w:val="000000" w:themeColor="text1"/>
          <w:sz w:val="22"/>
          <w:szCs w:val="22"/>
        </w:rPr>
        <w:t xml:space="preserve">. </w:t>
      </w:r>
    </w:p>
    <w:p w14:paraId="0EBCA41B" w14:textId="77777777" w:rsidR="00414446" w:rsidRPr="005B2262" w:rsidRDefault="00414446" w:rsidP="00414446">
      <w:pPr>
        <w:pStyle w:val="Default"/>
        <w:rPr>
          <w:color w:val="000000" w:themeColor="text1"/>
        </w:rPr>
      </w:pPr>
    </w:p>
    <w:p w14:paraId="75F06929" w14:textId="77777777" w:rsidR="00414446" w:rsidRPr="005B2262" w:rsidRDefault="00414446" w:rsidP="00414446">
      <w:pPr>
        <w:pStyle w:val="CM55"/>
        <w:spacing w:after="0" w:line="278" w:lineRule="atLeast"/>
        <w:rPr>
          <w:color w:val="000000" w:themeColor="text1"/>
          <w:sz w:val="22"/>
          <w:szCs w:val="22"/>
        </w:rPr>
      </w:pPr>
      <w:r w:rsidRPr="005B2262">
        <w:rPr>
          <w:color w:val="000000" w:themeColor="text1"/>
          <w:sz w:val="22"/>
          <w:szCs w:val="22"/>
          <w:u w:val="single"/>
        </w:rPr>
        <w:t>Columns</w:t>
      </w:r>
      <w:r w:rsidRPr="005B2262">
        <w:rPr>
          <w:color w:val="000000" w:themeColor="text1"/>
          <w:sz w:val="22"/>
          <w:szCs w:val="22"/>
        </w:rPr>
        <w:t>:</w:t>
      </w:r>
    </w:p>
    <w:p w14:paraId="22FF436E" w14:textId="77777777" w:rsidR="00414446" w:rsidRPr="005B2262" w:rsidRDefault="00414446" w:rsidP="00414446">
      <w:pPr>
        <w:pStyle w:val="CM55"/>
        <w:spacing w:after="0" w:line="278" w:lineRule="atLeast"/>
        <w:rPr>
          <w:color w:val="000000" w:themeColor="text1"/>
          <w:sz w:val="22"/>
          <w:szCs w:val="22"/>
        </w:rPr>
      </w:pPr>
      <w:r w:rsidRPr="005B2262">
        <w:rPr>
          <w:color w:val="000000" w:themeColor="text1"/>
          <w:sz w:val="22"/>
          <w:szCs w:val="22"/>
        </w:rPr>
        <w:t xml:space="preserve"> </w:t>
      </w:r>
    </w:p>
    <w:p w14:paraId="35CA9E6A" w14:textId="77777777" w:rsidR="00414446" w:rsidRPr="005B2262" w:rsidRDefault="00414446" w:rsidP="00414446">
      <w:pPr>
        <w:pStyle w:val="CM55"/>
        <w:spacing w:after="0" w:line="278" w:lineRule="atLeast"/>
        <w:jc w:val="both"/>
        <w:rPr>
          <w:color w:val="000000" w:themeColor="text1"/>
          <w:sz w:val="22"/>
          <w:szCs w:val="22"/>
        </w:rPr>
      </w:pPr>
      <w:r w:rsidRPr="005B2262">
        <w:rPr>
          <w:b/>
          <w:bCs/>
          <w:color w:val="000000" w:themeColor="text1"/>
          <w:sz w:val="22"/>
          <w:szCs w:val="22"/>
        </w:rPr>
        <w:t xml:space="preserve">Program Component: </w:t>
      </w:r>
      <w:r w:rsidRPr="005B2262">
        <w:rPr>
          <w:color w:val="000000" w:themeColor="text1"/>
          <w:sz w:val="22"/>
          <w:szCs w:val="22"/>
        </w:rPr>
        <w:t xml:space="preserve">These are significant, identifiable, required components of the program. They may include courses, field experience, internship, accountability groups, etc. </w:t>
      </w:r>
    </w:p>
    <w:p w14:paraId="392C1EFA" w14:textId="77777777" w:rsidR="00414446" w:rsidRPr="005B2262" w:rsidRDefault="00414446" w:rsidP="00414446">
      <w:pPr>
        <w:pStyle w:val="CM55"/>
        <w:spacing w:after="0" w:line="253" w:lineRule="atLeast"/>
        <w:jc w:val="both"/>
        <w:rPr>
          <w:color w:val="000000" w:themeColor="text1"/>
          <w:sz w:val="22"/>
          <w:szCs w:val="22"/>
        </w:rPr>
      </w:pPr>
      <w:r w:rsidRPr="005B2262">
        <w:rPr>
          <w:b/>
          <w:bCs/>
          <w:color w:val="000000" w:themeColor="text1"/>
          <w:sz w:val="22"/>
          <w:szCs w:val="22"/>
        </w:rPr>
        <w:t xml:space="preserve">Description &amp; Outcomes Summary: </w:t>
      </w:r>
      <w:r w:rsidRPr="005B2262">
        <w:rPr>
          <w:color w:val="000000" w:themeColor="text1"/>
          <w:sz w:val="22"/>
          <w:szCs w:val="22"/>
        </w:rPr>
        <w:t xml:space="preserve">Concisely describe each component. Include the intended learner outcomes in the description. </w:t>
      </w:r>
    </w:p>
    <w:p w14:paraId="6CAD27D2" w14:textId="677CCE9B" w:rsidR="00414446" w:rsidRPr="005B2262" w:rsidRDefault="00414446" w:rsidP="00414446">
      <w:pPr>
        <w:pStyle w:val="CM55"/>
        <w:spacing w:after="0" w:line="278" w:lineRule="atLeast"/>
        <w:jc w:val="both"/>
        <w:rPr>
          <w:color w:val="000000" w:themeColor="text1"/>
          <w:sz w:val="22"/>
          <w:szCs w:val="22"/>
        </w:rPr>
      </w:pPr>
      <w:r w:rsidRPr="005B2262">
        <w:rPr>
          <w:color w:val="000000" w:themeColor="text1"/>
          <w:sz w:val="22"/>
          <w:szCs w:val="22"/>
        </w:rPr>
        <w:t xml:space="preserve">Weighting </w:t>
      </w:r>
      <w:r w:rsidRPr="005B2262">
        <w:rPr>
          <w:b/>
          <w:bCs/>
          <w:color w:val="000000" w:themeColor="text1"/>
          <w:sz w:val="22"/>
          <w:szCs w:val="22"/>
        </w:rPr>
        <w:t xml:space="preserve">(Content/Competency/Character/Context): </w:t>
      </w:r>
      <w:r w:rsidRPr="005B2262">
        <w:rPr>
          <w:color w:val="000000" w:themeColor="text1"/>
          <w:sz w:val="22"/>
          <w:szCs w:val="22"/>
        </w:rPr>
        <w:t xml:space="preserve">Each program component has a total program weighting of 10 points. Assign a number to each of the 4 Cs based on the portion of the total contributing to learner development in </w:t>
      </w:r>
      <w:r w:rsidRPr="005B2262">
        <w:rPr>
          <w:b/>
          <w:bCs/>
          <w:color w:val="000000" w:themeColor="text1"/>
          <w:sz w:val="22"/>
          <w:szCs w:val="22"/>
        </w:rPr>
        <w:t xml:space="preserve">Content, Competency, Character, and Context </w:t>
      </w:r>
      <w:r w:rsidRPr="005B2262">
        <w:rPr>
          <w:color w:val="000000" w:themeColor="text1"/>
          <w:sz w:val="22"/>
          <w:szCs w:val="22"/>
        </w:rPr>
        <w:t xml:space="preserve">(see p13 or </w:t>
      </w:r>
      <w:r w:rsidRPr="005B2262">
        <w:rPr>
          <w:i/>
          <w:iCs/>
          <w:color w:val="000000" w:themeColor="text1"/>
          <w:sz w:val="22"/>
          <w:szCs w:val="22"/>
        </w:rPr>
        <w:t xml:space="preserve">Manual </w:t>
      </w:r>
      <w:r w:rsidRPr="005B2262">
        <w:rPr>
          <w:iCs/>
          <w:color w:val="000000" w:themeColor="text1"/>
          <w:sz w:val="22"/>
          <w:szCs w:val="22"/>
        </w:rPr>
        <w:t>52</w:t>
      </w:r>
      <w:r w:rsidR="00E0328F" w:rsidRPr="005B2262">
        <w:rPr>
          <w:iCs/>
          <w:color w:val="000000" w:themeColor="text1"/>
          <w:sz w:val="22"/>
          <w:szCs w:val="22"/>
        </w:rPr>
        <w:t>9</w:t>
      </w:r>
      <w:r w:rsidRPr="005B2262">
        <w:rPr>
          <w:iCs/>
          <w:color w:val="000000" w:themeColor="text1"/>
          <w:sz w:val="22"/>
          <w:szCs w:val="22"/>
        </w:rPr>
        <w:t>.3 for</w:t>
      </w:r>
      <w:r w:rsidRPr="005B2262">
        <w:rPr>
          <w:i/>
          <w:iCs/>
          <w:color w:val="000000" w:themeColor="text1"/>
          <w:sz w:val="22"/>
          <w:szCs w:val="22"/>
        </w:rPr>
        <w:t xml:space="preserve"> </w:t>
      </w:r>
      <w:r w:rsidRPr="005B2262">
        <w:rPr>
          <w:color w:val="000000" w:themeColor="text1"/>
          <w:sz w:val="22"/>
          <w:szCs w:val="22"/>
        </w:rPr>
        <w:t xml:space="preserve">definitions). It may be helpful to think of the number as the percentage of the component that develops the learner’s abilities in each of the 4 Cs (e.g., 1 is equal to 10%, 5 equals 50% and 10 equals 100%). Assign a total of exactly 10 points </w:t>
      </w:r>
      <w:r w:rsidRPr="005B2262">
        <w:rPr>
          <w:i/>
          <w:iCs/>
          <w:color w:val="000000" w:themeColor="text1"/>
          <w:sz w:val="22"/>
          <w:szCs w:val="22"/>
        </w:rPr>
        <w:t>(</w:t>
      </w:r>
      <w:r w:rsidRPr="005B2262">
        <w:rPr>
          <w:color w:val="000000" w:themeColor="text1"/>
          <w:sz w:val="22"/>
          <w:szCs w:val="22"/>
        </w:rPr>
        <w:t xml:space="preserve">100%) to each program component. </w:t>
      </w:r>
    </w:p>
    <w:p w14:paraId="49DD9CAC" w14:textId="77777777" w:rsidR="00414446" w:rsidRPr="005B2262" w:rsidRDefault="00414446" w:rsidP="00414446">
      <w:pPr>
        <w:pStyle w:val="Default"/>
        <w:rPr>
          <w:color w:val="000000" w:themeColor="text1"/>
        </w:rPr>
      </w:pPr>
    </w:p>
    <w:p w14:paraId="55D05637" w14:textId="77777777" w:rsidR="00414446" w:rsidRPr="005B2262" w:rsidRDefault="00414446" w:rsidP="00414446">
      <w:pPr>
        <w:pStyle w:val="CM55"/>
        <w:spacing w:after="0" w:line="278" w:lineRule="atLeast"/>
        <w:rPr>
          <w:color w:val="000000" w:themeColor="text1"/>
          <w:sz w:val="22"/>
          <w:szCs w:val="22"/>
        </w:rPr>
      </w:pPr>
      <w:r w:rsidRPr="005B2262">
        <w:rPr>
          <w:color w:val="000000" w:themeColor="text1"/>
          <w:sz w:val="22"/>
          <w:szCs w:val="22"/>
          <w:u w:val="single"/>
        </w:rPr>
        <w:t>Additional Lines</w:t>
      </w:r>
      <w:r w:rsidRPr="005B2262">
        <w:rPr>
          <w:color w:val="000000" w:themeColor="text1"/>
          <w:sz w:val="22"/>
          <w:szCs w:val="22"/>
        </w:rPr>
        <w:t xml:space="preserve">: </w:t>
      </w:r>
    </w:p>
    <w:p w14:paraId="34884CC1" w14:textId="77777777" w:rsidR="00414446" w:rsidRPr="005B2262" w:rsidRDefault="00414446" w:rsidP="00414446">
      <w:pPr>
        <w:pStyle w:val="Default"/>
        <w:rPr>
          <w:color w:val="000000" w:themeColor="text1"/>
        </w:rPr>
      </w:pPr>
    </w:p>
    <w:p w14:paraId="6BF55A9B" w14:textId="77777777" w:rsidR="00414446" w:rsidRPr="005B2262" w:rsidRDefault="00414446" w:rsidP="00414446">
      <w:pPr>
        <w:pStyle w:val="CM55"/>
        <w:spacing w:after="0" w:line="278" w:lineRule="atLeast"/>
        <w:rPr>
          <w:color w:val="000000" w:themeColor="text1"/>
          <w:sz w:val="22"/>
          <w:szCs w:val="22"/>
        </w:rPr>
      </w:pPr>
      <w:r w:rsidRPr="005B2262">
        <w:rPr>
          <w:color w:val="000000" w:themeColor="text1"/>
          <w:sz w:val="22"/>
          <w:szCs w:val="22"/>
        </w:rPr>
        <w:t xml:space="preserve">In order to list all program components it will be necessary to add blank lines before the heavy black line at the top of the Program Weighting Summary. </w:t>
      </w:r>
    </w:p>
    <w:p w14:paraId="3EA1EBFD" w14:textId="77777777" w:rsidR="00414446" w:rsidRPr="005B2262" w:rsidRDefault="00414446" w:rsidP="00414446">
      <w:pPr>
        <w:pStyle w:val="Default"/>
        <w:rPr>
          <w:color w:val="000000" w:themeColor="text1"/>
        </w:rPr>
      </w:pPr>
    </w:p>
    <w:p w14:paraId="64E7102A" w14:textId="77777777" w:rsidR="00414446" w:rsidRPr="005B2262" w:rsidRDefault="00414446" w:rsidP="00414446">
      <w:pPr>
        <w:pStyle w:val="CM55"/>
        <w:spacing w:after="0" w:line="278" w:lineRule="atLeast"/>
        <w:rPr>
          <w:color w:val="000000" w:themeColor="text1"/>
          <w:sz w:val="22"/>
          <w:szCs w:val="22"/>
        </w:rPr>
      </w:pPr>
      <w:r w:rsidRPr="005B2262">
        <w:rPr>
          <w:color w:val="000000" w:themeColor="text1"/>
          <w:sz w:val="22"/>
          <w:szCs w:val="22"/>
          <w:u w:val="single"/>
        </w:rPr>
        <w:t>Program Weighting Summary</w:t>
      </w:r>
      <w:r w:rsidRPr="005B2262">
        <w:rPr>
          <w:color w:val="000000" w:themeColor="text1"/>
          <w:sz w:val="22"/>
          <w:szCs w:val="22"/>
        </w:rPr>
        <w:t xml:space="preserve">: </w:t>
      </w:r>
    </w:p>
    <w:p w14:paraId="0F64117F" w14:textId="77777777" w:rsidR="00414446" w:rsidRPr="005B2262" w:rsidRDefault="00414446" w:rsidP="00414446">
      <w:pPr>
        <w:pStyle w:val="CM55"/>
        <w:spacing w:after="0" w:line="278" w:lineRule="atLeast"/>
        <w:jc w:val="both"/>
        <w:rPr>
          <w:color w:val="000000" w:themeColor="text1"/>
          <w:sz w:val="22"/>
          <w:szCs w:val="22"/>
        </w:rPr>
      </w:pPr>
      <w:r w:rsidRPr="005B2262">
        <w:rPr>
          <w:color w:val="000000" w:themeColor="text1"/>
          <w:sz w:val="22"/>
          <w:szCs w:val="22"/>
        </w:rPr>
        <w:br/>
        <w:t xml:space="preserve">If you use the Excel spreadsheet provided, the Program Weighting Summary will be </w:t>
      </w:r>
      <w:r w:rsidRPr="005B2262">
        <w:rPr>
          <w:color w:val="000000" w:themeColor="text1"/>
          <w:sz w:val="22"/>
          <w:szCs w:val="22"/>
        </w:rPr>
        <w:br/>
        <w:t xml:space="preserve">calculated automatically. If you do not use the spreadsheet, you can calculate the totals </w:t>
      </w:r>
      <w:r w:rsidRPr="005B2262">
        <w:rPr>
          <w:color w:val="000000" w:themeColor="text1"/>
          <w:sz w:val="22"/>
          <w:szCs w:val="22"/>
        </w:rPr>
        <w:br/>
        <w:t xml:space="preserve">as follows: </w:t>
      </w:r>
      <w:r w:rsidRPr="005B2262">
        <w:rPr>
          <w:b/>
          <w:bCs/>
          <w:color w:val="000000" w:themeColor="text1"/>
          <w:sz w:val="22"/>
          <w:szCs w:val="22"/>
        </w:rPr>
        <w:t xml:space="preserve">Total: </w:t>
      </w:r>
      <w:r w:rsidRPr="005B2262">
        <w:rPr>
          <w:color w:val="000000" w:themeColor="text1"/>
          <w:sz w:val="22"/>
          <w:szCs w:val="22"/>
        </w:rPr>
        <w:t xml:space="preserve">Add all of the numbers assigned to </w:t>
      </w:r>
      <w:r w:rsidRPr="005B2262">
        <w:rPr>
          <w:b/>
          <w:bCs/>
          <w:color w:val="000000" w:themeColor="text1"/>
          <w:sz w:val="22"/>
          <w:szCs w:val="22"/>
        </w:rPr>
        <w:t xml:space="preserve">Content </w:t>
      </w:r>
      <w:r w:rsidRPr="005B2262">
        <w:rPr>
          <w:color w:val="000000" w:themeColor="text1"/>
          <w:sz w:val="22"/>
          <w:szCs w:val="22"/>
        </w:rPr>
        <w:t xml:space="preserve">and place the total in the appropriate cell. Do the same for </w:t>
      </w:r>
      <w:r w:rsidRPr="005B2262">
        <w:rPr>
          <w:b/>
          <w:bCs/>
          <w:color w:val="000000" w:themeColor="text1"/>
          <w:sz w:val="22"/>
          <w:szCs w:val="22"/>
        </w:rPr>
        <w:t xml:space="preserve">Competency, Character, and Context. % Of Total Program: </w:t>
      </w:r>
      <w:r w:rsidRPr="005B2262">
        <w:rPr>
          <w:color w:val="000000" w:themeColor="text1"/>
          <w:sz w:val="22"/>
          <w:szCs w:val="22"/>
        </w:rPr>
        <w:t xml:space="preserve">Add the four numbers in the </w:t>
      </w:r>
      <w:r w:rsidRPr="005B2262">
        <w:rPr>
          <w:b/>
          <w:bCs/>
          <w:color w:val="000000" w:themeColor="text1"/>
          <w:sz w:val="22"/>
          <w:szCs w:val="22"/>
        </w:rPr>
        <w:t xml:space="preserve">Total </w:t>
      </w:r>
      <w:r w:rsidRPr="005B2262">
        <w:rPr>
          <w:color w:val="000000" w:themeColor="text1"/>
          <w:sz w:val="22"/>
          <w:szCs w:val="22"/>
        </w:rPr>
        <w:t xml:space="preserve">line. (The result should be 10 times the number of Program Components listed.) For the </w:t>
      </w:r>
      <w:r w:rsidRPr="005B2262">
        <w:rPr>
          <w:b/>
          <w:bCs/>
          <w:color w:val="000000" w:themeColor="text1"/>
          <w:sz w:val="22"/>
          <w:szCs w:val="22"/>
        </w:rPr>
        <w:t xml:space="preserve">Content % of Total Program, </w:t>
      </w:r>
      <w:r w:rsidRPr="005B2262">
        <w:rPr>
          <w:color w:val="000000" w:themeColor="text1"/>
          <w:sz w:val="22"/>
          <w:szCs w:val="22"/>
        </w:rPr>
        <w:t>divide the number in the Content Total cell by the total of the 4 Cs.</w:t>
      </w:r>
    </w:p>
    <w:p w14:paraId="0D0000BE" w14:textId="77777777" w:rsidR="00414446" w:rsidRPr="005B2262" w:rsidRDefault="00414446" w:rsidP="00414446">
      <w:pPr>
        <w:pStyle w:val="Default"/>
        <w:spacing w:line="278" w:lineRule="atLeast"/>
        <w:rPr>
          <w:color w:val="000000" w:themeColor="text1"/>
          <w:sz w:val="22"/>
          <w:szCs w:val="22"/>
        </w:rPr>
      </w:pPr>
    </w:p>
    <w:p w14:paraId="54293710" w14:textId="77777777" w:rsidR="00503E68" w:rsidRPr="005B2262" w:rsidRDefault="00503E68" w:rsidP="00503E68">
      <w:pPr>
        <w:pStyle w:val="Default"/>
        <w:spacing w:line="278" w:lineRule="atLeast"/>
        <w:ind w:right="175"/>
        <w:rPr>
          <w:color w:val="000000" w:themeColor="text1"/>
          <w:sz w:val="22"/>
          <w:szCs w:val="22"/>
          <w:lang w:val="en-ZA"/>
        </w:rPr>
        <w:sectPr w:rsidR="00503E68" w:rsidRPr="005B2262" w:rsidSect="001C6B2D">
          <w:footerReference w:type="even" r:id="rId10"/>
          <w:footerReference w:type="default" r:id="rId11"/>
          <w:footerReference w:type="first" r:id="rId12"/>
          <w:pgSz w:w="11900" w:h="16820" w:code="9"/>
          <w:pgMar w:top="1298" w:right="1298" w:bottom="1298" w:left="1298" w:header="851" w:footer="851" w:gutter="0"/>
          <w:pgNumType w:start="1"/>
          <w:cols w:space="720"/>
          <w:noEndnote/>
          <w:titlePg/>
          <w:docGrid w:linePitch="326"/>
        </w:sectPr>
      </w:pPr>
    </w:p>
    <w:p w14:paraId="4C3249F0" w14:textId="4A803919" w:rsidR="00503E68" w:rsidRPr="005B2262" w:rsidRDefault="00C012A4" w:rsidP="009E1E6C">
      <w:pPr>
        <w:tabs>
          <w:tab w:val="left" w:pos="0"/>
          <w:tab w:val="center" w:pos="7371"/>
          <w:tab w:val="right" w:pos="14573"/>
        </w:tabs>
        <w:rPr>
          <w:rFonts w:ascii="Arial" w:hAnsi="Arial" w:cs="Arial"/>
          <w:b/>
          <w:bCs/>
          <w:color w:val="000000" w:themeColor="text1"/>
          <w:sz w:val="16"/>
          <w:szCs w:val="16"/>
        </w:rPr>
      </w:pPr>
      <w:r w:rsidRPr="005B2262">
        <w:rPr>
          <w:rFonts w:ascii="Arial" w:hAnsi="Arial" w:cs="Arial"/>
          <w:b/>
          <w:bCs/>
          <w:color w:val="000000" w:themeColor="text1"/>
          <w:sz w:val="16"/>
          <w:szCs w:val="16"/>
        </w:rPr>
        <w:lastRenderedPageBreak/>
        <w:t xml:space="preserve">    APRCOS</w:t>
      </w:r>
      <w:r w:rsidR="00503E68" w:rsidRPr="005B2262">
        <w:rPr>
          <w:rFonts w:ascii="Arial" w:hAnsi="Arial" w:cs="Arial"/>
          <w:b/>
          <w:bCs/>
          <w:color w:val="000000" w:themeColor="text1"/>
          <w:sz w:val="16"/>
          <w:szCs w:val="16"/>
        </w:rPr>
        <w:t xml:space="preserve"> </w:t>
      </w:r>
      <w:r w:rsidR="001C339A" w:rsidRPr="005B2262">
        <w:rPr>
          <w:rFonts w:ascii="Arial" w:hAnsi="Arial" w:cs="Arial"/>
          <w:b/>
          <w:bCs/>
          <w:color w:val="000000" w:themeColor="text1"/>
          <w:sz w:val="16"/>
          <w:szCs w:val="16"/>
        </w:rPr>
        <w:tab/>
      </w:r>
      <w:r w:rsidR="001A32EA" w:rsidRPr="005B2262">
        <w:rPr>
          <w:rFonts w:ascii="Arial" w:hAnsi="Arial" w:cs="Arial"/>
          <w:b/>
          <w:bCs/>
          <w:color w:val="000000" w:themeColor="text1"/>
          <w:sz w:val="16"/>
          <w:szCs w:val="16"/>
        </w:rPr>
        <w:t>PROGRAM</w:t>
      </w:r>
      <w:r w:rsidR="00503E68" w:rsidRPr="005B2262">
        <w:rPr>
          <w:rFonts w:ascii="Arial" w:hAnsi="Arial" w:cs="Arial"/>
          <w:b/>
          <w:bCs/>
          <w:color w:val="000000" w:themeColor="text1"/>
          <w:sz w:val="16"/>
          <w:szCs w:val="16"/>
        </w:rPr>
        <w:t xml:space="preserve"> </w:t>
      </w:r>
      <w:r w:rsidR="009E1E6C" w:rsidRPr="005B2262">
        <w:rPr>
          <w:rFonts w:ascii="Arial" w:hAnsi="Arial" w:cs="Arial"/>
          <w:b/>
          <w:bCs/>
          <w:color w:val="000000" w:themeColor="text1"/>
        </w:rPr>
        <w:t>(EXAMPLE)</w:t>
      </w:r>
      <w:r w:rsidR="00503E68" w:rsidRPr="005B2262">
        <w:rPr>
          <w:rFonts w:ascii="Arial" w:hAnsi="Arial" w:cs="Arial"/>
          <w:b/>
          <w:bCs/>
          <w:color w:val="000000" w:themeColor="text1"/>
          <w:sz w:val="16"/>
          <w:szCs w:val="16"/>
        </w:rPr>
        <w:t xml:space="preserve">: DIPLOMA IN THEOLOGY </w:t>
      </w:r>
      <w:r w:rsidR="00503E68" w:rsidRPr="005B2262">
        <w:rPr>
          <w:rFonts w:ascii="Arial" w:hAnsi="Arial" w:cs="Arial"/>
          <w:b/>
          <w:bCs/>
          <w:color w:val="000000" w:themeColor="text1"/>
          <w:sz w:val="16"/>
          <w:szCs w:val="16"/>
        </w:rPr>
        <w:tab/>
        <w:t>PROVIDER: NTCCA</w:t>
      </w:r>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00"/>
        <w:gridCol w:w="1800"/>
        <w:gridCol w:w="8820"/>
        <w:gridCol w:w="720"/>
        <w:gridCol w:w="810"/>
        <w:gridCol w:w="720"/>
        <w:gridCol w:w="630"/>
        <w:gridCol w:w="810"/>
      </w:tblGrid>
      <w:tr w:rsidR="005B2262" w:rsidRPr="005B2262" w14:paraId="3BFFAB75" w14:textId="77777777">
        <w:tc>
          <w:tcPr>
            <w:tcW w:w="450" w:type="dxa"/>
            <w:tcBorders>
              <w:top w:val="single" w:sz="4" w:space="0" w:color="auto"/>
              <w:left w:val="single" w:sz="4" w:space="0" w:color="auto"/>
              <w:bottom w:val="single" w:sz="4" w:space="0" w:color="auto"/>
              <w:right w:val="single" w:sz="4" w:space="0" w:color="auto"/>
            </w:tcBorders>
          </w:tcPr>
          <w:p w14:paraId="404B4FF5" w14:textId="77777777" w:rsidR="00503E68" w:rsidRPr="005B2262" w:rsidRDefault="00503E68" w:rsidP="00503E68">
            <w:pPr>
              <w:widowControl/>
              <w:jc w:val="both"/>
              <w:rPr>
                <w:rFonts w:ascii="Arial" w:hAnsi="Arial" w:cs="Arial"/>
                <w:b/>
                <w:bCs/>
                <w:color w:val="000000" w:themeColor="text1"/>
                <w:sz w:val="16"/>
                <w:szCs w:val="16"/>
              </w:rPr>
            </w:pPr>
            <w:bookmarkStart w:id="1" w:name="OLE_LINK1"/>
            <w:bookmarkStart w:id="2" w:name="OLE_LINK2"/>
          </w:p>
        </w:tc>
        <w:tc>
          <w:tcPr>
            <w:tcW w:w="900" w:type="dxa"/>
            <w:tcBorders>
              <w:top w:val="single" w:sz="4" w:space="0" w:color="auto"/>
              <w:left w:val="single" w:sz="4" w:space="0" w:color="auto"/>
              <w:bottom w:val="single" w:sz="4" w:space="0" w:color="auto"/>
              <w:right w:val="single" w:sz="4" w:space="0" w:color="auto"/>
            </w:tcBorders>
          </w:tcPr>
          <w:p w14:paraId="244746B1"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Course</w:t>
            </w:r>
          </w:p>
        </w:tc>
        <w:tc>
          <w:tcPr>
            <w:tcW w:w="1800" w:type="dxa"/>
            <w:tcBorders>
              <w:top w:val="single" w:sz="4" w:space="0" w:color="auto"/>
              <w:left w:val="single" w:sz="4" w:space="0" w:color="auto"/>
              <w:bottom w:val="single" w:sz="4" w:space="0" w:color="auto"/>
              <w:right w:val="single" w:sz="4" w:space="0" w:color="auto"/>
            </w:tcBorders>
          </w:tcPr>
          <w:p w14:paraId="5D6FC23A" w14:textId="77777777" w:rsidR="00503E68" w:rsidRPr="005B2262" w:rsidRDefault="00503E68" w:rsidP="00503E68">
            <w:pPr>
              <w:widowControl/>
              <w:rPr>
                <w:rFonts w:ascii="Arial" w:hAnsi="Arial" w:cs="Arial"/>
                <w:bCs/>
                <w:i/>
                <w:color w:val="000000" w:themeColor="text1"/>
                <w:sz w:val="16"/>
                <w:szCs w:val="16"/>
              </w:rPr>
            </w:pPr>
            <w:r w:rsidRPr="005B2262">
              <w:rPr>
                <w:rFonts w:ascii="Arial" w:hAnsi="Arial" w:cs="Arial"/>
                <w:bCs/>
                <w:i/>
                <w:color w:val="000000" w:themeColor="text1"/>
                <w:sz w:val="16"/>
                <w:szCs w:val="16"/>
              </w:rPr>
              <w:t>Course name</w:t>
            </w:r>
          </w:p>
        </w:tc>
        <w:tc>
          <w:tcPr>
            <w:tcW w:w="8820" w:type="dxa"/>
            <w:tcBorders>
              <w:top w:val="single" w:sz="4" w:space="0" w:color="auto"/>
              <w:left w:val="single" w:sz="4" w:space="0" w:color="auto"/>
              <w:bottom w:val="single" w:sz="4" w:space="0" w:color="auto"/>
              <w:right w:val="single" w:sz="4" w:space="0" w:color="auto"/>
            </w:tcBorders>
          </w:tcPr>
          <w:p w14:paraId="237B0151" w14:textId="77777777" w:rsidR="00503E68" w:rsidRPr="005B2262" w:rsidRDefault="00503E68" w:rsidP="00503E68">
            <w:pPr>
              <w:widowControl/>
              <w:jc w:val="center"/>
              <w:rPr>
                <w:rFonts w:ascii="Arial" w:hAnsi="Arial" w:cs="Arial"/>
                <w:b/>
                <w:bCs/>
                <w:color w:val="000000" w:themeColor="text1"/>
                <w:sz w:val="16"/>
                <w:szCs w:val="16"/>
              </w:rPr>
            </w:pPr>
            <w:r w:rsidRPr="005B2262">
              <w:rPr>
                <w:rFonts w:ascii="Arial" w:hAnsi="Arial" w:cs="Arial"/>
                <w:b/>
                <w:bCs/>
                <w:color w:val="000000" w:themeColor="text1"/>
                <w:sz w:val="16"/>
                <w:szCs w:val="16"/>
              </w:rPr>
              <w:t>Description and Outcomes Summaries</w:t>
            </w:r>
          </w:p>
        </w:tc>
        <w:tc>
          <w:tcPr>
            <w:tcW w:w="720" w:type="dxa"/>
            <w:tcBorders>
              <w:top w:val="single" w:sz="4" w:space="0" w:color="auto"/>
              <w:left w:val="single" w:sz="4" w:space="0" w:color="auto"/>
              <w:bottom w:val="single" w:sz="4" w:space="0" w:color="auto"/>
              <w:right w:val="single" w:sz="4" w:space="0" w:color="auto"/>
            </w:tcBorders>
          </w:tcPr>
          <w:p w14:paraId="40EE3686"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Credit</w:t>
            </w:r>
          </w:p>
        </w:tc>
        <w:tc>
          <w:tcPr>
            <w:tcW w:w="810" w:type="dxa"/>
            <w:tcBorders>
              <w:top w:val="single" w:sz="4" w:space="0" w:color="auto"/>
              <w:left w:val="single" w:sz="4" w:space="0" w:color="auto"/>
              <w:bottom w:val="single" w:sz="4" w:space="0" w:color="auto"/>
              <w:right w:val="single" w:sz="4" w:space="0" w:color="auto"/>
            </w:tcBorders>
          </w:tcPr>
          <w:p w14:paraId="0DAE9211"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Contnt</w:t>
            </w:r>
          </w:p>
        </w:tc>
        <w:tc>
          <w:tcPr>
            <w:tcW w:w="720" w:type="dxa"/>
            <w:tcBorders>
              <w:top w:val="single" w:sz="4" w:space="0" w:color="auto"/>
              <w:left w:val="single" w:sz="4" w:space="0" w:color="auto"/>
              <w:bottom w:val="single" w:sz="4" w:space="0" w:color="auto"/>
              <w:right w:val="single" w:sz="4" w:space="0" w:color="auto"/>
            </w:tcBorders>
          </w:tcPr>
          <w:p w14:paraId="7D26526A"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Comp</w:t>
            </w:r>
          </w:p>
        </w:tc>
        <w:tc>
          <w:tcPr>
            <w:tcW w:w="630" w:type="dxa"/>
            <w:tcBorders>
              <w:top w:val="single" w:sz="4" w:space="0" w:color="auto"/>
              <w:left w:val="single" w:sz="4" w:space="0" w:color="auto"/>
              <w:bottom w:val="single" w:sz="4" w:space="0" w:color="auto"/>
              <w:right w:val="single" w:sz="4" w:space="0" w:color="auto"/>
            </w:tcBorders>
          </w:tcPr>
          <w:p w14:paraId="4234AE35"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Char</w:t>
            </w:r>
          </w:p>
        </w:tc>
        <w:tc>
          <w:tcPr>
            <w:tcW w:w="810" w:type="dxa"/>
            <w:tcBorders>
              <w:top w:val="single" w:sz="4" w:space="0" w:color="auto"/>
              <w:left w:val="single" w:sz="4" w:space="0" w:color="auto"/>
              <w:bottom w:val="single" w:sz="4" w:space="0" w:color="auto"/>
              <w:right w:val="single" w:sz="4" w:space="0" w:color="auto"/>
            </w:tcBorders>
          </w:tcPr>
          <w:p w14:paraId="7A0C1146"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Contxt</w:t>
            </w:r>
          </w:p>
        </w:tc>
      </w:tr>
      <w:tr w:rsidR="005B2262" w:rsidRPr="005B2262" w14:paraId="5C584DB5" w14:textId="77777777">
        <w:tc>
          <w:tcPr>
            <w:tcW w:w="450" w:type="dxa"/>
            <w:tcBorders>
              <w:top w:val="single" w:sz="4" w:space="0" w:color="auto"/>
              <w:left w:val="single" w:sz="4" w:space="0" w:color="auto"/>
              <w:bottom w:val="single" w:sz="4" w:space="0" w:color="auto"/>
              <w:right w:val="single" w:sz="4" w:space="0" w:color="auto"/>
            </w:tcBorders>
          </w:tcPr>
          <w:p w14:paraId="5A617940"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68756C9B" w14:textId="701FE984" w:rsidR="00503E68" w:rsidRPr="005B2262" w:rsidRDefault="00430204" w:rsidP="00503E68">
            <w:pPr>
              <w:widowControl/>
              <w:jc w:val="both"/>
              <w:rPr>
                <w:rFonts w:ascii="Arial" w:hAnsi="Arial" w:cs="Arial"/>
                <w:color w:val="000000" w:themeColor="text1"/>
                <w:sz w:val="16"/>
                <w:szCs w:val="16"/>
              </w:rPr>
            </w:pPr>
            <w:r w:rsidRPr="005B2262">
              <w:rPr>
                <w:rFonts w:asciiTheme="majorHAnsi" w:hAnsiTheme="majorHAnsi"/>
                <w:color w:val="000000" w:themeColor="text1"/>
                <w:sz w:val="18"/>
                <w:szCs w:val="18"/>
              </w:rPr>
              <w:t>B101</w:t>
            </w:r>
          </w:p>
        </w:tc>
        <w:tc>
          <w:tcPr>
            <w:tcW w:w="1800" w:type="dxa"/>
            <w:tcBorders>
              <w:top w:val="single" w:sz="4" w:space="0" w:color="auto"/>
              <w:left w:val="single" w:sz="4" w:space="0" w:color="auto"/>
              <w:bottom w:val="single" w:sz="4" w:space="0" w:color="auto"/>
              <w:right w:val="single" w:sz="4" w:space="0" w:color="auto"/>
            </w:tcBorders>
          </w:tcPr>
          <w:p w14:paraId="7BD466C6" w14:textId="3310ED03" w:rsidR="00503E68" w:rsidRPr="005B2262" w:rsidRDefault="00430204"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Introduction to the Bible</w:t>
            </w:r>
          </w:p>
        </w:tc>
        <w:tc>
          <w:tcPr>
            <w:tcW w:w="8820" w:type="dxa"/>
            <w:tcBorders>
              <w:top w:val="single" w:sz="4" w:space="0" w:color="auto"/>
              <w:left w:val="single" w:sz="4" w:space="0" w:color="auto"/>
              <w:bottom w:val="single" w:sz="4" w:space="0" w:color="auto"/>
              <w:right w:val="single" w:sz="4" w:space="0" w:color="auto"/>
            </w:tcBorders>
          </w:tcPr>
          <w:p w14:paraId="1E77AC6C" w14:textId="4653F2A4"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Students will study the nature, origin, inspiration, development, literary characteristics, and ethical content of the Bible. The course will show the value of understanding the Bible in its historical, geographical, linguistic, and literary setting. Students will be able to explain ways in which God intervenes in time and space, and how this worldview is supported by the inspired Scriptures. Students will be able to tell the meta-story of the Bible to non-believers. Students will apply underlying biblical principles of holy love in their lives as a godly example to others.</w:t>
            </w:r>
          </w:p>
        </w:tc>
        <w:tc>
          <w:tcPr>
            <w:tcW w:w="720" w:type="dxa"/>
            <w:tcBorders>
              <w:top w:val="single" w:sz="4" w:space="0" w:color="auto"/>
              <w:left w:val="single" w:sz="4" w:space="0" w:color="auto"/>
              <w:bottom w:val="single" w:sz="4" w:space="0" w:color="auto"/>
              <w:right w:val="single" w:sz="4" w:space="0" w:color="auto"/>
            </w:tcBorders>
          </w:tcPr>
          <w:p w14:paraId="701E73B0" w14:textId="77777777" w:rsidR="00503E68" w:rsidRPr="005B2262" w:rsidRDefault="00503E68" w:rsidP="00503E68">
            <w:pPr>
              <w:widowControl/>
              <w:jc w:val="both"/>
              <w:rPr>
                <w:rFonts w:ascii="Arial" w:hAnsi="Arial" w:cs="Arial"/>
                <w:color w:val="000000" w:themeColor="text1"/>
                <w:sz w:val="16"/>
                <w:szCs w:val="16"/>
              </w:rPr>
            </w:pPr>
          </w:p>
          <w:p w14:paraId="5B491994"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1E67194F" w14:textId="77777777" w:rsidR="00503E68" w:rsidRPr="005B2262" w:rsidRDefault="00503E68" w:rsidP="00503E68">
            <w:pPr>
              <w:widowControl/>
              <w:jc w:val="both"/>
              <w:rPr>
                <w:rFonts w:ascii="Arial" w:hAnsi="Arial" w:cs="Arial"/>
                <w:color w:val="000000" w:themeColor="text1"/>
                <w:sz w:val="16"/>
                <w:szCs w:val="16"/>
              </w:rPr>
            </w:pPr>
          </w:p>
          <w:p w14:paraId="7442BDAB" w14:textId="7CB40654" w:rsidR="00503E68" w:rsidRPr="005B2262" w:rsidRDefault="00D37E7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w:t>
            </w:r>
            <w:r w:rsidR="00503E68" w:rsidRPr="005B2262">
              <w:rPr>
                <w:rFonts w:ascii="Arial" w:hAnsi="Arial" w:cs="Arial"/>
                <w:color w:val="000000" w:themeColor="text1"/>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F733E62" w14:textId="77777777" w:rsidR="00503E68" w:rsidRPr="005B2262" w:rsidRDefault="00503E68" w:rsidP="00503E68">
            <w:pPr>
              <w:widowControl/>
              <w:jc w:val="both"/>
              <w:rPr>
                <w:rFonts w:ascii="Arial" w:hAnsi="Arial" w:cs="Arial"/>
                <w:color w:val="000000" w:themeColor="text1"/>
                <w:sz w:val="16"/>
                <w:szCs w:val="16"/>
              </w:rPr>
            </w:pPr>
          </w:p>
          <w:p w14:paraId="432D19C8" w14:textId="653560C5" w:rsidR="00503E68" w:rsidRPr="005B2262" w:rsidRDefault="00D37E7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w:t>
            </w:r>
            <w:r w:rsidR="00503E68" w:rsidRPr="005B2262">
              <w:rPr>
                <w:rFonts w:ascii="Arial" w:hAnsi="Arial" w:cs="Arial"/>
                <w:color w:val="000000" w:themeColor="text1"/>
                <w:sz w:val="16"/>
                <w:szCs w:val="16"/>
              </w:rPr>
              <w:t>.</w:t>
            </w:r>
            <w:r w:rsidRPr="005B2262">
              <w:rPr>
                <w:rFonts w:ascii="Arial" w:hAnsi="Arial" w:cs="Arial"/>
                <w:color w:val="000000" w:themeColor="text1"/>
                <w:sz w:val="16"/>
                <w:szCs w:val="16"/>
              </w:rPr>
              <w:t>2</w:t>
            </w:r>
          </w:p>
        </w:tc>
        <w:tc>
          <w:tcPr>
            <w:tcW w:w="630" w:type="dxa"/>
            <w:tcBorders>
              <w:top w:val="single" w:sz="4" w:space="0" w:color="auto"/>
              <w:left w:val="single" w:sz="4" w:space="0" w:color="auto"/>
              <w:bottom w:val="single" w:sz="4" w:space="0" w:color="auto"/>
              <w:right w:val="single" w:sz="4" w:space="0" w:color="auto"/>
            </w:tcBorders>
          </w:tcPr>
          <w:p w14:paraId="3442E1E0" w14:textId="77777777" w:rsidR="00503E68" w:rsidRPr="005B2262" w:rsidRDefault="00503E68" w:rsidP="00503E68">
            <w:pPr>
              <w:widowControl/>
              <w:jc w:val="both"/>
              <w:rPr>
                <w:rFonts w:ascii="Arial" w:hAnsi="Arial" w:cs="Arial"/>
                <w:color w:val="000000" w:themeColor="text1"/>
                <w:sz w:val="16"/>
                <w:szCs w:val="16"/>
              </w:rPr>
            </w:pPr>
          </w:p>
          <w:p w14:paraId="04E02E83" w14:textId="4AAFBB1F" w:rsidR="00503E68" w:rsidRPr="005B2262" w:rsidRDefault="00D37E7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w:t>
            </w:r>
            <w:r w:rsidR="00503E68" w:rsidRPr="005B2262">
              <w:rPr>
                <w:rFonts w:ascii="Arial" w:hAnsi="Arial" w:cs="Arial"/>
                <w:color w:val="000000" w:themeColor="text1"/>
                <w:sz w:val="16"/>
                <w:szCs w:val="16"/>
              </w:rPr>
              <w:t>.</w:t>
            </w:r>
            <w:r w:rsidRPr="005B2262">
              <w:rPr>
                <w:rFonts w:ascii="Arial" w:hAnsi="Arial" w:cs="Arial"/>
                <w:color w:val="000000" w:themeColor="text1"/>
                <w:sz w:val="16"/>
                <w:szCs w:val="16"/>
              </w:rPr>
              <w:t>2</w:t>
            </w:r>
          </w:p>
        </w:tc>
        <w:tc>
          <w:tcPr>
            <w:tcW w:w="810" w:type="dxa"/>
            <w:tcBorders>
              <w:top w:val="single" w:sz="4" w:space="0" w:color="auto"/>
              <w:left w:val="single" w:sz="4" w:space="0" w:color="auto"/>
              <w:bottom w:val="single" w:sz="4" w:space="0" w:color="auto"/>
              <w:right w:val="single" w:sz="4" w:space="0" w:color="auto"/>
            </w:tcBorders>
          </w:tcPr>
          <w:p w14:paraId="27650CCA" w14:textId="77777777" w:rsidR="00503E68" w:rsidRPr="005B2262" w:rsidRDefault="00503E68" w:rsidP="00503E68">
            <w:pPr>
              <w:widowControl/>
              <w:jc w:val="both"/>
              <w:rPr>
                <w:rFonts w:ascii="Arial" w:hAnsi="Arial" w:cs="Arial"/>
                <w:color w:val="000000" w:themeColor="text1"/>
                <w:sz w:val="16"/>
                <w:szCs w:val="16"/>
              </w:rPr>
            </w:pPr>
          </w:p>
          <w:p w14:paraId="6AA879DF" w14:textId="6E041BFD"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D37E7F" w:rsidRPr="005B2262">
              <w:rPr>
                <w:rFonts w:ascii="Arial" w:hAnsi="Arial" w:cs="Arial"/>
                <w:color w:val="000000" w:themeColor="text1"/>
                <w:sz w:val="16"/>
                <w:szCs w:val="16"/>
              </w:rPr>
              <w:t>6</w:t>
            </w:r>
          </w:p>
        </w:tc>
      </w:tr>
      <w:tr w:rsidR="005B2262" w:rsidRPr="005B2262" w14:paraId="1075225E" w14:textId="77777777">
        <w:tc>
          <w:tcPr>
            <w:tcW w:w="450" w:type="dxa"/>
            <w:tcBorders>
              <w:top w:val="single" w:sz="4" w:space="0" w:color="auto"/>
              <w:left w:val="single" w:sz="4" w:space="0" w:color="auto"/>
              <w:bottom w:val="single" w:sz="4" w:space="0" w:color="auto"/>
              <w:right w:val="single" w:sz="4" w:space="0" w:color="auto"/>
            </w:tcBorders>
          </w:tcPr>
          <w:p w14:paraId="42A9EF99"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0C598811" w14:textId="56644F88"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PL101</w:t>
            </w:r>
          </w:p>
        </w:tc>
        <w:tc>
          <w:tcPr>
            <w:tcW w:w="1800" w:type="dxa"/>
            <w:tcBorders>
              <w:top w:val="single" w:sz="4" w:space="0" w:color="auto"/>
              <w:left w:val="single" w:sz="4" w:space="0" w:color="auto"/>
              <w:bottom w:val="single" w:sz="4" w:space="0" w:color="auto"/>
              <w:right w:val="single" w:sz="4" w:space="0" w:color="auto"/>
            </w:tcBorders>
          </w:tcPr>
          <w:p w14:paraId="1DA62293" w14:textId="77777777" w:rsidR="00430204" w:rsidRPr="005B2262" w:rsidRDefault="00430204" w:rsidP="00430204">
            <w:pPr>
              <w:widowControl/>
              <w:rPr>
                <w:rFonts w:ascii="Arial" w:hAnsi="Arial"/>
                <w:i/>
                <w:color w:val="000000" w:themeColor="text1"/>
                <w:sz w:val="16"/>
                <w:szCs w:val="16"/>
                <w:lang w:val="en-US"/>
              </w:rPr>
            </w:pPr>
            <w:r w:rsidRPr="005B2262">
              <w:rPr>
                <w:rFonts w:ascii="Arial" w:hAnsi="Arial"/>
                <w:i/>
                <w:color w:val="000000" w:themeColor="text1"/>
                <w:sz w:val="16"/>
                <w:szCs w:val="16"/>
                <w:lang w:val="en-US"/>
              </w:rPr>
              <w:t xml:space="preserve">Formation of Spiritual Disciples </w:t>
            </w:r>
          </w:p>
          <w:p w14:paraId="61C5B297" w14:textId="3D1D0719" w:rsidR="00503E68" w:rsidRPr="005B2262" w:rsidRDefault="00503E68" w:rsidP="00503E68">
            <w:pPr>
              <w:widowControl/>
              <w:rPr>
                <w:rFonts w:ascii="Arial" w:hAnsi="Arial" w:cs="Arial"/>
                <w:i/>
                <w:color w:val="000000" w:themeColor="text1"/>
                <w:sz w:val="16"/>
                <w:szCs w:val="16"/>
              </w:rPr>
            </w:pPr>
          </w:p>
        </w:tc>
        <w:tc>
          <w:tcPr>
            <w:tcW w:w="8820" w:type="dxa"/>
            <w:tcBorders>
              <w:top w:val="single" w:sz="4" w:space="0" w:color="auto"/>
              <w:left w:val="single" w:sz="4" w:space="0" w:color="auto"/>
              <w:bottom w:val="single" w:sz="4" w:space="0" w:color="auto"/>
              <w:right w:val="single" w:sz="4" w:space="0" w:color="auto"/>
            </w:tcBorders>
          </w:tcPr>
          <w:p w14:paraId="78613075" w14:textId="2D0B3394" w:rsidR="00503E68" w:rsidRPr="005B2262" w:rsidRDefault="000B2132" w:rsidP="00503E68">
            <w:pPr>
              <w:pStyle w:val="BodyText"/>
              <w:widowControl/>
              <w:rPr>
                <w:rFonts w:ascii="Arial" w:hAnsi="Arial" w:cs="Arial"/>
                <w:color w:val="000000" w:themeColor="text1"/>
                <w:sz w:val="16"/>
                <w:szCs w:val="16"/>
                <w:lang w:val="en-ZA"/>
              </w:rPr>
            </w:pPr>
            <w:r w:rsidRPr="005B2262">
              <w:rPr>
                <w:rFonts w:ascii="Arial" w:hAnsi="Arial" w:cs="Arial"/>
                <w:color w:val="000000" w:themeColor="text1"/>
                <w:sz w:val="16"/>
                <w:szCs w:val="16"/>
                <w:lang w:val="en-ZA"/>
              </w:rPr>
              <w:t>Students will study spiritual disciplines using a Wesleyan worldview, with emphasis on the development of their prayer life, meditation, fasting, Bible study, service and worship. Student will develop personal discipleship processes and convictions that lead to more intimacy with the Father. Students must lead a small group through the development of similar practices.</w:t>
            </w:r>
          </w:p>
        </w:tc>
        <w:tc>
          <w:tcPr>
            <w:tcW w:w="720" w:type="dxa"/>
            <w:tcBorders>
              <w:top w:val="single" w:sz="4" w:space="0" w:color="auto"/>
              <w:left w:val="single" w:sz="4" w:space="0" w:color="auto"/>
              <w:bottom w:val="single" w:sz="4" w:space="0" w:color="auto"/>
              <w:right w:val="single" w:sz="4" w:space="0" w:color="auto"/>
            </w:tcBorders>
          </w:tcPr>
          <w:p w14:paraId="438CDE08" w14:textId="77777777" w:rsidR="00503E68" w:rsidRPr="005B2262" w:rsidRDefault="00503E68" w:rsidP="00503E68">
            <w:pPr>
              <w:widowControl/>
              <w:jc w:val="both"/>
              <w:rPr>
                <w:rFonts w:ascii="Arial" w:hAnsi="Arial" w:cs="Arial"/>
                <w:color w:val="000000" w:themeColor="text1"/>
                <w:sz w:val="16"/>
                <w:szCs w:val="16"/>
              </w:rPr>
            </w:pPr>
          </w:p>
          <w:p w14:paraId="0E2EB78B"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314412C8" w14:textId="77777777" w:rsidR="00503E68" w:rsidRPr="005B2262" w:rsidRDefault="00503E68" w:rsidP="00503E68">
            <w:pPr>
              <w:widowControl/>
              <w:jc w:val="both"/>
              <w:rPr>
                <w:rFonts w:ascii="Arial" w:hAnsi="Arial" w:cs="Arial"/>
                <w:color w:val="000000" w:themeColor="text1"/>
                <w:sz w:val="16"/>
                <w:szCs w:val="16"/>
              </w:rPr>
            </w:pPr>
          </w:p>
          <w:p w14:paraId="1B9160D8" w14:textId="5447C09D" w:rsidR="00503E68" w:rsidRPr="005B2262" w:rsidRDefault="00D37E7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w:t>
            </w:r>
            <w:r w:rsidR="00503E68" w:rsidRPr="005B2262">
              <w:rPr>
                <w:rFonts w:ascii="Arial" w:hAnsi="Arial" w:cs="Arial"/>
                <w:color w:val="000000" w:themeColor="text1"/>
                <w:sz w:val="16"/>
                <w:szCs w:val="16"/>
              </w:rPr>
              <w:t>.</w:t>
            </w:r>
            <w:r w:rsidRPr="005B2262">
              <w:rPr>
                <w:rFonts w:ascii="Arial" w:hAnsi="Arial" w:cs="Arial"/>
                <w:color w:val="000000" w:themeColor="text1"/>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333CFE4F" w14:textId="77777777" w:rsidR="00503E68" w:rsidRPr="005B2262" w:rsidRDefault="00503E68" w:rsidP="00503E68">
            <w:pPr>
              <w:widowControl/>
              <w:jc w:val="both"/>
              <w:rPr>
                <w:rFonts w:ascii="Arial" w:hAnsi="Arial" w:cs="Arial"/>
                <w:color w:val="000000" w:themeColor="text1"/>
                <w:sz w:val="16"/>
                <w:szCs w:val="16"/>
              </w:rPr>
            </w:pPr>
          </w:p>
          <w:p w14:paraId="45F4ED3F" w14:textId="330C7D36" w:rsidR="00503E68" w:rsidRPr="005B2262" w:rsidRDefault="00D37E7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r w:rsidR="00503E68" w:rsidRPr="005B2262">
              <w:rPr>
                <w:rFonts w:ascii="Arial" w:hAnsi="Arial" w:cs="Arial"/>
                <w:color w:val="000000" w:themeColor="text1"/>
                <w:sz w:val="16"/>
                <w:szCs w:val="16"/>
              </w:rPr>
              <w:t>.</w:t>
            </w:r>
            <w:r w:rsidRPr="005B2262">
              <w:rPr>
                <w:rFonts w:ascii="Arial" w:hAnsi="Arial" w:cs="Arial"/>
                <w:color w:val="000000" w:themeColor="text1"/>
                <w:sz w:val="16"/>
                <w:szCs w:val="16"/>
              </w:rPr>
              <w:t>1</w:t>
            </w:r>
          </w:p>
        </w:tc>
        <w:tc>
          <w:tcPr>
            <w:tcW w:w="630" w:type="dxa"/>
            <w:tcBorders>
              <w:top w:val="single" w:sz="4" w:space="0" w:color="auto"/>
              <w:left w:val="single" w:sz="4" w:space="0" w:color="auto"/>
              <w:bottom w:val="single" w:sz="4" w:space="0" w:color="auto"/>
              <w:right w:val="single" w:sz="4" w:space="0" w:color="auto"/>
            </w:tcBorders>
          </w:tcPr>
          <w:p w14:paraId="603E6DD7" w14:textId="77777777" w:rsidR="00503E68" w:rsidRPr="005B2262" w:rsidRDefault="00503E68" w:rsidP="00503E68">
            <w:pPr>
              <w:widowControl/>
              <w:jc w:val="both"/>
              <w:rPr>
                <w:rFonts w:ascii="Arial" w:hAnsi="Arial" w:cs="Arial"/>
                <w:color w:val="000000" w:themeColor="text1"/>
                <w:sz w:val="16"/>
                <w:szCs w:val="16"/>
              </w:rPr>
            </w:pPr>
          </w:p>
          <w:p w14:paraId="5608B6C8" w14:textId="756F0A0E" w:rsidR="00503E68" w:rsidRPr="005B2262" w:rsidRDefault="00D37E7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w:t>
            </w:r>
            <w:r w:rsidR="00503E68" w:rsidRPr="005B2262">
              <w:rPr>
                <w:rFonts w:ascii="Arial" w:hAnsi="Arial" w:cs="Arial"/>
                <w:color w:val="000000" w:themeColor="text1"/>
                <w:sz w:val="16"/>
                <w:szCs w:val="16"/>
              </w:rPr>
              <w:t>.</w:t>
            </w:r>
            <w:r w:rsidRPr="005B2262">
              <w:rPr>
                <w:rFonts w:ascii="Arial" w:hAnsi="Arial" w:cs="Arial"/>
                <w:color w:val="000000" w:themeColor="text1"/>
                <w:sz w:val="16"/>
                <w:szCs w:val="16"/>
              </w:rPr>
              <w:t>1</w:t>
            </w:r>
          </w:p>
        </w:tc>
        <w:tc>
          <w:tcPr>
            <w:tcW w:w="810" w:type="dxa"/>
            <w:tcBorders>
              <w:top w:val="single" w:sz="4" w:space="0" w:color="auto"/>
              <w:left w:val="single" w:sz="4" w:space="0" w:color="auto"/>
              <w:bottom w:val="single" w:sz="4" w:space="0" w:color="auto"/>
              <w:right w:val="single" w:sz="4" w:space="0" w:color="auto"/>
            </w:tcBorders>
          </w:tcPr>
          <w:p w14:paraId="27590327" w14:textId="77777777" w:rsidR="00503E68" w:rsidRPr="005B2262" w:rsidRDefault="00503E68" w:rsidP="00503E68">
            <w:pPr>
              <w:widowControl/>
              <w:jc w:val="both"/>
              <w:rPr>
                <w:rFonts w:ascii="Arial" w:hAnsi="Arial" w:cs="Arial"/>
                <w:color w:val="000000" w:themeColor="text1"/>
                <w:sz w:val="16"/>
                <w:szCs w:val="16"/>
              </w:rPr>
            </w:pPr>
          </w:p>
          <w:p w14:paraId="1CDAC99C" w14:textId="468A56AC" w:rsidR="00503E68" w:rsidRPr="005B2262" w:rsidRDefault="00D37E7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0</w:t>
            </w:r>
            <w:r w:rsidR="00503E68" w:rsidRPr="005B2262">
              <w:rPr>
                <w:rFonts w:ascii="Arial" w:hAnsi="Arial" w:cs="Arial"/>
                <w:color w:val="000000" w:themeColor="text1"/>
                <w:sz w:val="16"/>
                <w:szCs w:val="16"/>
              </w:rPr>
              <w:t>.</w:t>
            </w:r>
            <w:r w:rsidRPr="005B2262">
              <w:rPr>
                <w:rFonts w:ascii="Arial" w:hAnsi="Arial" w:cs="Arial"/>
                <w:color w:val="000000" w:themeColor="text1"/>
                <w:sz w:val="16"/>
                <w:szCs w:val="16"/>
              </w:rPr>
              <w:t>7</w:t>
            </w:r>
          </w:p>
        </w:tc>
      </w:tr>
      <w:tr w:rsidR="005B2262" w:rsidRPr="005B2262" w14:paraId="1E498083" w14:textId="77777777">
        <w:tc>
          <w:tcPr>
            <w:tcW w:w="450" w:type="dxa"/>
            <w:tcBorders>
              <w:top w:val="single" w:sz="4" w:space="0" w:color="auto"/>
              <w:left w:val="single" w:sz="4" w:space="0" w:color="auto"/>
              <w:bottom w:val="single" w:sz="4" w:space="0" w:color="auto"/>
              <w:right w:val="single" w:sz="4" w:space="0" w:color="auto"/>
            </w:tcBorders>
          </w:tcPr>
          <w:p w14:paraId="78B42891"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2853A43" w14:textId="67D0F56D"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B102</w:t>
            </w:r>
          </w:p>
        </w:tc>
        <w:tc>
          <w:tcPr>
            <w:tcW w:w="1800" w:type="dxa"/>
            <w:tcBorders>
              <w:top w:val="single" w:sz="4" w:space="0" w:color="auto"/>
              <w:left w:val="single" w:sz="4" w:space="0" w:color="auto"/>
              <w:bottom w:val="single" w:sz="4" w:space="0" w:color="auto"/>
              <w:right w:val="single" w:sz="4" w:space="0" w:color="auto"/>
            </w:tcBorders>
          </w:tcPr>
          <w:p w14:paraId="3C18F248" w14:textId="6A7FBFE4" w:rsidR="00503E68" w:rsidRPr="005B2262" w:rsidRDefault="006D65C1"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Wesleyan Interpretation of Scripture</w:t>
            </w:r>
          </w:p>
        </w:tc>
        <w:tc>
          <w:tcPr>
            <w:tcW w:w="8820" w:type="dxa"/>
            <w:tcBorders>
              <w:top w:val="single" w:sz="4" w:space="0" w:color="auto"/>
              <w:left w:val="single" w:sz="4" w:space="0" w:color="auto"/>
              <w:bottom w:val="single" w:sz="4" w:space="0" w:color="auto"/>
              <w:right w:val="single" w:sz="4" w:space="0" w:color="auto"/>
            </w:tcBorders>
          </w:tcPr>
          <w:p w14:paraId="24139B1C" w14:textId="59A0BAD1"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The ability for students to disciple someone who also disciples someone is the measure of ministry success. Students will demonstrate the ability to form a group from non-believers. This course covers a systematic approach to making Christlike disciples. Students will learn steps to discipleship, how to identify where persons are in their growth in Christ, and how to help people grow at each level. Practical application will be made in the classroom in small groups and in students’ faith community. Students will explain in what ways we are able to be like Christ and in what ways we are not able to be like Christ. Students will be able to compare and contrast at least two discipleship methods. Means and methods for creating a new discipleship pattern will be taught to students so they are able to adapt to their own context if a new model is appropriate. The student will be able to list key elements that a disciple is able to do.</w:t>
            </w:r>
            <w:r w:rsidR="00503E68" w:rsidRPr="005B2262">
              <w:rPr>
                <w:rFonts w:ascii="Arial" w:hAnsi="Arial" w:cs="Arial"/>
                <w:color w:val="000000" w:themeColor="text1"/>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1F324AAE" w14:textId="77777777" w:rsidR="00503E68" w:rsidRPr="005B2262" w:rsidRDefault="00503E68" w:rsidP="00503E68">
            <w:pPr>
              <w:widowControl/>
              <w:jc w:val="both"/>
              <w:rPr>
                <w:rFonts w:ascii="Arial" w:hAnsi="Arial" w:cs="Arial"/>
                <w:color w:val="000000" w:themeColor="text1"/>
                <w:sz w:val="16"/>
                <w:szCs w:val="16"/>
              </w:rPr>
            </w:pPr>
          </w:p>
          <w:p w14:paraId="6767AFF4"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0FD60D11" w14:textId="77777777" w:rsidR="00503E68" w:rsidRPr="005B2262" w:rsidRDefault="00503E68" w:rsidP="00503E68">
            <w:pPr>
              <w:widowControl/>
              <w:jc w:val="both"/>
              <w:rPr>
                <w:rFonts w:ascii="Arial" w:hAnsi="Arial" w:cs="Arial"/>
                <w:color w:val="000000" w:themeColor="text1"/>
                <w:sz w:val="16"/>
                <w:szCs w:val="16"/>
              </w:rPr>
            </w:pPr>
          </w:p>
          <w:p w14:paraId="21C00E75" w14:textId="7FCD893F" w:rsidR="00503E68" w:rsidRPr="005B2262" w:rsidRDefault="00D37E7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w:t>
            </w:r>
            <w:r w:rsidR="00503E68" w:rsidRPr="005B2262">
              <w:rPr>
                <w:rFonts w:ascii="Arial" w:hAnsi="Arial" w:cs="Arial"/>
                <w:color w:val="000000" w:themeColor="text1"/>
                <w:sz w:val="16"/>
                <w:szCs w:val="16"/>
              </w:rPr>
              <w:t>.</w:t>
            </w:r>
            <w:r w:rsidRPr="005B2262">
              <w:rPr>
                <w:rFonts w:ascii="Arial" w:hAnsi="Arial" w:cs="Arial"/>
                <w:color w:val="000000" w:themeColor="text1"/>
                <w:sz w:val="16"/>
                <w:szCs w:val="16"/>
              </w:rPr>
              <w:t>7</w:t>
            </w:r>
          </w:p>
        </w:tc>
        <w:tc>
          <w:tcPr>
            <w:tcW w:w="720" w:type="dxa"/>
            <w:tcBorders>
              <w:top w:val="single" w:sz="4" w:space="0" w:color="auto"/>
              <w:left w:val="single" w:sz="4" w:space="0" w:color="auto"/>
              <w:bottom w:val="single" w:sz="4" w:space="0" w:color="auto"/>
              <w:right w:val="single" w:sz="4" w:space="0" w:color="auto"/>
            </w:tcBorders>
          </w:tcPr>
          <w:p w14:paraId="5FF76AB4" w14:textId="77777777" w:rsidR="00503E68" w:rsidRPr="005B2262" w:rsidRDefault="00503E68" w:rsidP="00503E68">
            <w:pPr>
              <w:widowControl/>
              <w:jc w:val="both"/>
              <w:rPr>
                <w:rFonts w:ascii="Arial" w:hAnsi="Arial" w:cs="Arial"/>
                <w:color w:val="000000" w:themeColor="text1"/>
                <w:sz w:val="16"/>
                <w:szCs w:val="16"/>
              </w:rPr>
            </w:pPr>
          </w:p>
          <w:p w14:paraId="31C5712E" w14:textId="13550FC2"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w:t>
            </w:r>
            <w:r w:rsidR="00D37E7F" w:rsidRPr="005B2262">
              <w:rPr>
                <w:rFonts w:ascii="Arial" w:hAnsi="Arial" w:cs="Arial"/>
                <w:color w:val="000000" w:themeColor="text1"/>
                <w:sz w:val="16"/>
                <w:szCs w:val="16"/>
              </w:rPr>
              <w:t>2</w:t>
            </w:r>
          </w:p>
        </w:tc>
        <w:tc>
          <w:tcPr>
            <w:tcW w:w="630" w:type="dxa"/>
            <w:tcBorders>
              <w:top w:val="single" w:sz="4" w:space="0" w:color="auto"/>
              <w:left w:val="single" w:sz="4" w:space="0" w:color="auto"/>
              <w:bottom w:val="single" w:sz="4" w:space="0" w:color="auto"/>
              <w:right w:val="single" w:sz="4" w:space="0" w:color="auto"/>
            </w:tcBorders>
          </w:tcPr>
          <w:p w14:paraId="7E93B9DD" w14:textId="77777777" w:rsidR="00503E68" w:rsidRPr="005B2262" w:rsidRDefault="00503E68" w:rsidP="00503E68">
            <w:pPr>
              <w:widowControl/>
              <w:jc w:val="both"/>
              <w:rPr>
                <w:rFonts w:ascii="Arial" w:hAnsi="Arial" w:cs="Arial"/>
                <w:color w:val="000000" w:themeColor="text1"/>
                <w:sz w:val="16"/>
                <w:szCs w:val="16"/>
              </w:rPr>
            </w:pPr>
          </w:p>
          <w:p w14:paraId="044E506B" w14:textId="5B18308A"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D37E7F" w:rsidRPr="005B2262">
              <w:rPr>
                <w:rFonts w:ascii="Arial" w:hAnsi="Arial" w:cs="Arial"/>
                <w:color w:val="000000" w:themeColor="text1"/>
                <w:sz w:val="16"/>
                <w:szCs w:val="16"/>
              </w:rPr>
              <w:t>8</w:t>
            </w:r>
          </w:p>
        </w:tc>
        <w:tc>
          <w:tcPr>
            <w:tcW w:w="810" w:type="dxa"/>
            <w:tcBorders>
              <w:top w:val="single" w:sz="4" w:space="0" w:color="auto"/>
              <w:left w:val="single" w:sz="4" w:space="0" w:color="auto"/>
              <w:bottom w:val="single" w:sz="4" w:space="0" w:color="auto"/>
              <w:right w:val="single" w:sz="4" w:space="0" w:color="auto"/>
            </w:tcBorders>
          </w:tcPr>
          <w:p w14:paraId="4B6FD989" w14:textId="77777777" w:rsidR="00503E68" w:rsidRPr="005B2262" w:rsidRDefault="00503E68" w:rsidP="00503E68">
            <w:pPr>
              <w:widowControl/>
              <w:jc w:val="both"/>
              <w:rPr>
                <w:rFonts w:ascii="Arial" w:hAnsi="Arial" w:cs="Arial"/>
                <w:color w:val="000000" w:themeColor="text1"/>
                <w:sz w:val="16"/>
                <w:szCs w:val="16"/>
              </w:rPr>
            </w:pPr>
          </w:p>
          <w:p w14:paraId="1CF92D3F" w14:textId="238429DD"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D37E7F" w:rsidRPr="005B2262">
              <w:rPr>
                <w:rFonts w:ascii="Arial" w:hAnsi="Arial" w:cs="Arial"/>
                <w:color w:val="000000" w:themeColor="text1"/>
                <w:sz w:val="16"/>
                <w:szCs w:val="16"/>
              </w:rPr>
              <w:t>3</w:t>
            </w:r>
          </w:p>
        </w:tc>
      </w:tr>
      <w:tr w:rsidR="005B2262" w:rsidRPr="005B2262" w14:paraId="7BA963C0" w14:textId="77777777">
        <w:tc>
          <w:tcPr>
            <w:tcW w:w="450" w:type="dxa"/>
            <w:tcBorders>
              <w:top w:val="single" w:sz="4" w:space="0" w:color="auto"/>
              <w:left w:val="single" w:sz="4" w:space="0" w:color="auto"/>
              <w:bottom w:val="single" w:sz="4" w:space="0" w:color="auto"/>
              <w:right w:val="single" w:sz="4" w:space="0" w:color="auto"/>
            </w:tcBorders>
          </w:tcPr>
          <w:p w14:paraId="04D3E507"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w:t>
            </w:r>
          </w:p>
        </w:tc>
        <w:tc>
          <w:tcPr>
            <w:tcW w:w="900" w:type="dxa"/>
            <w:tcBorders>
              <w:top w:val="single" w:sz="4" w:space="0" w:color="auto"/>
              <w:left w:val="single" w:sz="4" w:space="0" w:color="auto"/>
              <w:bottom w:val="single" w:sz="4" w:space="0" w:color="auto"/>
              <w:right w:val="single" w:sz="4" w:space="0" w:color="auto"/>
            </w:tcBorders>
          </w:tcPr>
          <w:p w14:paraId="5006034D" w14:textId="1E2E0DB7"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DS101</w:t>
            </w:r>
          </w:p>
        </w:tc>
        <w:tc>
          <w:tcPr>
            <w:tcW w:w="1800" w:type="dxa"/>
            <w:tcBorders>
              <w:top w:val="single" w:sz="4" w:space="0" w:color="auto"/>
              <w:left w:val="single" w:sz="4" w:space="0" w:color="auto"/>
              <w:bottom w:val="single" w:sz="4" w:space="0" w:color="auto"/>
              <w:right w:val="single" w:sz="4" w:space="0" w:color="auto"/>
            </w:tcBorders>
          </w:tcPr>
          <w:p w14:paraId="11B97EF0" w14:textId="77777777" w:rsidR="00503E68" w:rsidRPr="005B2262" w:rsidRDefault="00503E68"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Interpretation of Scripture</w:t>
            </w:r>
          </w:p>
        </w:tc>
        <w:tc>
          <w:tcPr>
            <w:tcW w:w="8820" w:type="dxa"/>
            <w:tcBorders>
              <w:top w:val="single" w:sz="4" w:space="0" w:color="auto"/>
              <w:left w:val="single" w:sz="4" w:space="0" w:color="auto"/>
              <w:bottom w:val="single" w:sz="4" w:space="0" w:color="auto"/>
              <w:right w:val="single" w:sz="4" w:space="0" w:color="auto"/>
            </w:tcBorders>
          </w:tcPr>
          <w:p w14:paraId="14476820" w14:textId="6285B606"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A Stu</w:t>
            </w:r>
            <w:r w:rsidR="004B5430" w:rsidRPr="005B2262">
              <w:rPr>
                <w:rFonts w:ascii="Arial" w:hAnsi="Arial" w:cs="Arial"/>
                <w:color w:val="000000" w:themeColor="text1"/>
                <w:sz w:val="16"/>
                <w:szCs w:val="16"/>
              </w:rPr>
              <w:t>dy of the methods and tools of b</w:t>
            </w:r>
            <w:r w:rsidRPr="005B2262">
              <w:rPr>
                <w:rFonts w:ascii="Arial" w:hAnsi="Arial" w:cs="Arial"/>
                <w:color w:val="000000" w:themeColor="text1"/>
                <w:sz w:val="16"/>
                <w:szCs w:val="16"/>
              </w:rPr>
              <w:t>iblical interpretation and their application to various literary types found in Scripture. The student is motivated to be a good student of the Bible.</w:t>
            </w:r>
          </w:p>
        </w:tc>
        <w:tc>
          <w:tcPr>
            <w:tcW w:w="720" w:type="dxa"/>
            <w:tcBorders>
              <w:top w:val="single" w:sz="4" w:space="0" w:color="auto"/>
              <w:left w:val="single" w:sz="4" w:space="0" w:color="auto"/>
              <w:bottom w:val="single" w:sz="4" w:space="0" w:color="auto"/>
              <w:right w:val="single" w:sz="4" w:space="0" w:color="auto"/>
            </w:tcBorders>
          </w:tcPr>
          <w:p w14:paraId="12724A2D" w14:textId="77777777" w:rsidR="00503E68" w:rsidRPr="005B2262" w:rsidRDefault="00503E68" w:rsidP="00503E68">
            <w:pPr>
              <w:widowControl/>
              <w:jc w:val="both"/>
              <w:rPr>
                <w:rFonts w:ascii="Arial" w:hAnsi="Arial" w:cs="Arial"/>
                <w:color w:val="000000" w:themeColor="text1"/>
                <w:sz w:val="16"/>
                <w:szCs w:val="16"/>
              </w:rPr>
            </w:pPr>
          </w:p>
          <w:p w14:paraId="45945CD1"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67B987CE" w14:textId="77777777" w:rsidR="00503E68" w:rsidRPr="005B2262" w:rsidRDefault="00503E68" w:rsidP="00503E68">
            <w:pPr>
              <w:widowControl/>
              <w:jc w:val="both"/>
              <w:rPr>
                <w:rFonts w:ascii="Arial" w:hAnsi="Arial" w:cs="Arial"/>
                <w:color w:val="000000" w:themeColor="text1"/>
                <w:sz w:val="16"/>
                <w:szCs w:val="16"/>
              </w:rPr>
            </w:pPr>
          </w:p>
          <w:p w14:paraId="539BC76C" w14:textId="5CFC015F"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2.9</w:t>
            </w:r>
          </w:p>
        </w:tc>
        <w:tc>
          <w:tcPr>
            <w:tcW w:w="720" w:type="dxa"/>
            <w:tcBorders>
              <w:top w:val="single" w:sz="4" w:space="0" w:color="auto"/>
              <w:left w:val="single" w:sz="4" w:space="0" w:color="auto"/>
              <w:bottom w:val="single" w:sz="4" w:space="0" w:color="auto"/>
              <w:right w:val="single" w:sz="4" w:space="0" w:color="auto"/>
            </w:tcBorders>
          </w:tcPr>
          <w:p w14:paraId="1A3E4F0E" w14:textId="77777777" w:rsidR="00503E68" w:rsidRPr="005B2262" w:rsidRDefault="00503E68" w:rsidP="00503E68">
            <w:pPr>
              <w:widowControl/>
              <w:jc w:val="both"/>
              <w:rPr>
                <w:rFonts w:ascii="Arial" w:hAnsi="Arial" w:cs="Arial"/>
                <w:color w:val="000000" w:themeColor="text1"/>
                <w:sz w:val="16"/>
                <w:szCs w:val="16"/>
              </w:rPr>
            </w:pPr>
          </w:p>
          <w:p w14:paraId="636B973D" w14:textId="0210299E"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2.8</w:t>
            </w:r>
          </w:p>
        </w:tc>
        <w:tc>
          <w:tcPr>
            <w:tcW w:w="630" w:type="dxa"/>
            <w:tcBorders>
              <w:top w:val="single" w:sz="4" w:space="0" w:color="auto"/>
              <w:left w:val="single" w:sz="4" w:space="0" w:color="auto"/>
              <w:bottom w:val="single" w:sz="4" w:space="0" w:color="auto"/>
              <w:right w:val="single" w:sz="4" w:space="0" w:color="auto"/>
            </w:tcBorders>
          </w:tcPr>
          <w:p w14:paraId="3195E01E" w14:textId="77777777" w:rsidR="00503E68" w:rsidRPr="005B2262" w:rsidRDefault="00503E68" w:rsidP="00503E68">
            <w:pPr>
              <w:widowControl/>
              <w:jc w:val="both"/>
              <w:rPr>
                <w:rFonts w:ascii="Arial" w:hAnsi="Arial" w:cs="Arial"/>
                <w:color w:val="000000" w:themeColor="text1"/>
                <w:sz w:val="16"/>
                <w:szCs w:val="16"/>
              </w:rPr>
            </w:pPr>
          </w:p>
          <w:p w14:paraId="5DC3BA62" w14:textId="342A3DDD"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2.1</w:t>
            </w:r>
          </w:p>
        </w:tc>
        <w:tc>
          <w:tcPr>
            <w:tcW w:w="810" w:type="dxa"/>
            <w:tcBorders>
              <w:top w:val="single" w:sz="4" w:space="0" w:color="auto"/>
              <w:left w:val="single" w:sz="4" w:space="0" w:color="auto"/>
              <w:bottom w:val="single" w:sz="4" w:space="0" w:color="auto"/>
              <w:right w:val="single" w:sz="4" w:space="0" w:color="auto"/>
            </w:tcBorders>
          </w:tcPr>
          <w:p w14:paraId="38D2397D" w14:textId="77777777" w:rsidR="00503E68" w:rsidRPr="005B2262" w:rsidRDefault="00503E68" w:rsidP="00503E68">
            <w:pPr>
              <w:widowControl/>
              <w:jc w:val="both"/>
              <w:rPr>
                <w:rFonts w:ascii="Arial" w:hAnsi="Arial" w:cs="Arial"/>
                <w:color w:val="000000" w:themeColor="text1"/>
                <w:sz w:val="16"/>
                <w:szCs w:val="16"/>
              </w:rPr>
            </w:pPr>
          </w:p>
          <w:p w14:paraId="73F43BDC" w14:textId="571EE708"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2.2</w:t>
            </w:r>
          </w:p>
        </w:tc>
      </w:tr>
      <w:tr w:rsidR="005B2262" w:rsidRPr="005B2262" w14:paraId="334443DB" w14:textId="77777777">
        <w:tc>
          <w:tcPr>
            <w:tcW w:w="450" w:type="dxa"/>
            <w:tcBorders>
              <w:top w:val="single" w:sz="4" w:space="0" w:color="auto"/>
              <w:left w:val="single" w:sz="4" w:space="0" w:color="auto"/>
              <w:bottom w:val="single" w:sz="4" w:space="0" w:color="auto"/>
              <w:right w:val="single" w:sz="4" w:space="0" w:color="auto"/>
            </w:tcBorders>
          </w:tcPr>
          <w:p w14:paraId="2C64AE45"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5</w:t>
            </w:r>
          </w:p>
        </w:tc>
        <w:tc>
          <w:tcPr>
            <w:tcW w:w="900" w:type="dxa"/>
            <w:tcBorders>
              <w:top w:val="single" w:sz="4" w:space="0" w:color="auto"/>
              <w:left w:val="single" w:sz="4" w:space="0" w:color="auto"/>
              <w:bottom w:val="single" w:sz="4" w:space="0" w:color="auto"/>
              <w:right w:val="single" w:sz="4" w:space="0" w:color="auto"/>
            </w:tcBorders>
          </w:tcPr>
          <w:p w14:paraId="2D7E47BD" w14:textId="5A9411E9"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B10</w:t>
            </w:r>
            <w:r w:rsidR="00503E68" w:rsidRPr="005B2262">
              <w:rPr>
                <w:rFonts w:ascii="Arial" w:hAnsi="Arial" w:cs="Arial"/>
                <w:color w:val="000000" w:themeColor="text1"/>
                <w:sz w:val="16"/>
                <w:szCs w:val="16"/>
              </w:rPr>
              <w:t>3</w:t>
            </w:r>
          </w:p>
        </w:tc>
        <w:tc>
          <w:tcPr>
            <w:tcW w:w="1800" w:type="dxa"/>
            <w:tcBorders>
              <w:top w:val="single" w:sz="4" w:space="0" w:color="auto"/>
              <w:left w:val="single" w:sz="4" w:space="0" w:color="auto"/>
              <w:bottom w:val="single" w:sz="4" w:space="0" w:color="auto"/>
              <w:right w:val="single" w:sz="4" w:space="0" w:color="auto"/>
            </w:tcBorders>
          </w:tcPr>
          <w:p w14:paraId="6EEBA9D7" w14:textId="77777777" w:rsidR="00430204" w:rsidRPr="005B2262" w:rsidRDefault="00430204" w:rsidP="00430204">
            <w:pPr>
              <w:widowControl/>
              <w:rPr>
                <w:rFonts w:ascii="Arial" w:hAnsi="Arial"/>
                <w:i/>
                <w:color w:val="000000" w:themeColor="text1"/>
                <w:sz w:val="16"/>
                <w:szCs w:val="16"/>
                <w:lang w:val="en-US"/>
              </w:rPr>
            </w:pPr>
            <w:r w:rsidRPr="005B2262">
              <w:rPr>
                <w:rFonts w:ascii="Arial" w:hAnsi="Arial"/>
                <w:i/>
                <w:color w:val="000000" w:themeColor="text1"/>
                <w:sz w:val="16"/>
                <w:szCs w:val="16"/>
                <w:lang w:val="en-US"/>
              </w:rPr>
              <w:t>The Four Gospels</w:t>
            </w:r>
          </w:p>
          <w:p w14:paraId="6092D9C0" w14:textId="5DE32ABE" w:rsidR="00503E68" w:rsidRPr="005B2262" w:rsidRDefault="00503E68" w:rsidP="00503E68">
            <w:pPr>
              <w:widowControl/>
              <w:rPr>
                <w:rFonts w:ascii="Arial" w:hAnsi="Arial" w:cs="Arial"/>
                <w:i/>
                <w:color w:val="000000" w:themeColor="text1"/>
                <w:sz w:val="16"/>
                <w:szCs w:val="16"/>
              </w:rPr>
            </w:pPr>
          </w:p>
        </w:tc>
        <w:tc>
          <w:tcPr>
            <w:tcW w:w="8820" w:type="dxa"/>
            <w:tcBorders>
              <w:top w:val="single" w:sz="4" w:space="0" w:color="auto"/>
              <w:left w:val="single" w:sz="4" w:space="0" w:color="auto"/>
              <w:bottom w:val="single" w:sz="4" w:space="0" w:color="auto"/>
              <w:right w:val="single" w:sz="4" w:space="0" w:color="auto"/>
            </w:tcBorders>
          </w:tcPr>
          <w:p w14:paraId="7CB88E83" w14:textId="3355FAB6"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This is a study of the four Gospels found in the New Testament. The student will study the literary, historical, social, and theological situations in which the Gospels were written. Attention will be given to each author’s point of view and what is the same and what is different about the descriptions of Jesus in Matthew, Mark, Luke, and John. Students will study the messages of the Gospels for the first Christians and their importance to modern readers. Students will master a basic outline of at least one Gospel.</w:t>
            </w:r>
          </w:p>
        </w:tc>
        <w:tc>
          <w:tcPr>
            <w:tcW w:w="720" w:type="dxa"/>
            <w:tcBorders>
              <w:top w:val="single" w:sz="4" w:space="0" w:color="auto"/>
              <w:left w:val="single" w:sz="4" w:space="0" w:color="auto"/>
              <w:bottom w:val="single" w:sz="4" w:space="0" w:color="auto"/>
              <w:right w:val="single" w:sz="4" w:space="0" w:color="auto"/>
            </w:tcBorders>
          </w:tcPr>
          <w:p w14:paraId="4F4029C8" w14:textId="77777777" w:rsidR="00503E68" w:rsidRPr="005B2262" w:rsidRDefault="00503E68" w:rsidP="00503E68">
            <w:pPr>
              <w:widowControl/>
              <w:jc w:val="both"/>
              <w:rPr>
                <w:rFonts w:ascii="Arial" w:hAnsi="Arial" w:cs="Arial"/>
                <w:color w:val="000000" w:themeColor="text1"/>
                <w:sz w:val="16"/>
                <w:szCs w:val="16"/>
              </w:rPr>
            </w:pPr>
          </w:p>
          <w:p w14:paraId="6B8FB099"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0276E0B6" w14:textId="77777777" w:rsidR="00503E68" w:rsidRPr="005B2262" w:rsidRDefault="00503E68" w:rsidP="00503E68">
            <w:pPr>
              <w:widowControl/>
              <w:jc w:val="both"/>
              <w:rPr>
                <w:rFonts w:ascii="Arial" w:hAnsi="Arial" w:cs="Arial"/>
                <w:color w:val="000000" w:themeColor="text1"/>
                <w:sz w:val="16"/>
                <w:szCs w:val="16"/>
              </w:rPr>
            </w:pPr>
          </w:p>
          <w:p w14:paraId="259754CD" w14:textId="347200B1"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4.1</w:t>
            </w:r>
            <w:r w:rsidR="00503E68" w:rsidRPr="005B2262">
              <w:rPr>
                <w:rFonts w:ascii="Arial" w:hAnsi="Arial" w:cs="Arial"/>
                <w:color w:val="000000" w:themeColor="text1"/>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tcPr>
          <w:p w14:paraId="399CF62C" w14:textId="77777777" w:rsidR="00503E68" w:rsidRPr="005B2262" w:rsidRDefault="00503E68" w:rsidP="00503E68">
            <w:pPr>
              <w:widowControl/>
              <w:jc w:val="both"/>
              <w:rPr>
                <w:rFonts w:ascii="Arial" w:hAnsi="Arial" w:cs="Arial"/>
                <w:color w:val="000000" w:themeColor="text1"/>
                <w:sz w:val="16"/>
                <w:szCs w:val="16"/>
              </w:rPr>
            </w:pPr>
          </w:p>
          <w:p w14:paraId="559CBB38" w14:textId="26DD455E"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r w:rsidR="00503E68" w:rsidRPr="005B2262">
              <w:rPr>
                <w:rFonts w:ascii="Arial" w:hAnsi="Arial" w:cs="Arial"/>
                <w:color w:val="000000" w:themeColor="text1"/>
                <w:sz w:val="16"/>
                <w:szCs w:val="16"/>
              </w:rPr>
              <w:t>.0</w:t>
            </w:r>
          </w:p>
        </w:tc>
        <w:tc>
          <w:tcPr>
            <w:tcW w:w="630" w:type="dxa"/>
            <w:tcBorders>
              <w:top w:val="single" w:sz="4" w:space="0" w:color="auto"/>
              <w:left w:val="single" w:sz="4" w:space="0" w:color="auto"/>
              <w:bottom w:val="single" w:sz="4" w:space="0" w:color="auto"/>
              <w:right w:val="single" w:sz="4" w:space="0" w:color="auto"/>
            </w:tcBorders>
          </w:tcPr>
          <w:p w14:paraId="78C726E3" w14:textId="77777777" w:rsidR="00503E68" w:rsidRPr="005B2262" w:rsidRDefault="00503E68" w:rsidP="00503E68">
            <w:pPr>
              <w:widowControl/>
              <w:jc w:val="both"/>
              <w:rPr>
                <w:rFonts w:ascii="Arial" w:hAnsi="Arial" w:cs="Arial"/>
                <w:color w:val="000000" w:themeColor="text1"/>
                <w:sz w:val="16"/>
                <w:szCs w:val="16"/>
              </w:rPr>
            </w:pPr>
          </w:p>
          <w:p w14:paraId="0B2BC09D" w14:textId="31E0DDE8"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1.4</w:t>
            </w:r>
          </w:p>
        </w:tc>
        <w:tc>
          <w:tcPr>
            <w:tcW w:w="810" w:type="dxa"/>
            <w:tcBorders>
              <w:top w:val="single" w:sz="4" w:space="0" w:color="auto"/>
              <w:left w:val="single" w:sz="4" w:space="0" w:color="auto"/>
              <w:bottom w:val="single" w:sz="4" w:space="0" w:color="auto"/>
              <w:right w:val="single" w:sz="4" w:space="0" w:color="auto"/>
            </w:tcBorders>
          </w:tcPr>
          <w:p w14:paraId="2888FB1D" w14:textId="77777777" w:rsidR="00503E68" w:rsidRPr="005B2262" w:rsidRDefault="00503E68" w:rsidP="00503E68">
            <w:pPr>
              <w:widowControl/>
              <w:jc w:val="both"/>
              <w:rPr>
                <w:rFonts w:ascii="Arial" w:hAnsi="Arial" w:cs="Arial"/>
                <w:color w:val="000000" w:themeColor="text1"/>
                <w:sz w:val="16"/>
                <w:szCs w:val="16"/>
              </w:rPr>
            </w:pPr>
          </w:p>
          <w:p w14:paraId="2A16443B" w14:textId="1A9FB7EC"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4653C3" w:rsidRPr="005B2262">
              <w:rPr>
                <w:rFonts w:ascii="Arial" w:hAnsi="Arial" w:cs="Arial"/>
                <w:color w:val="000000" w:themeColor="text1"/>
                <w:sz w:val="16"/>
                <w:szCs w:val="16"/>
              </w:rPr>
              <w:t>5</w:t>
            </w:r>
          </w:p>
        </w:tc>
      </w:tr>
      <w:tr w:rsidR="005B2262" w:rsidRPr="005B2262" w14:paraId="53E5FECF" w14:textId="77777777">
        <w:tc>
          <w:tcPr>
            <w:tcW w:w="450" w:type="dxa"/>
            <w:tcBorders>
              <w:top w:val="single" w:sz="4" w:space="0" w:color="auto"/>
              <w:left w:val="single" w:sz="4" w:space="0" w:color="auto"/>
              <w:bottom w:val="single" w:sz="4" w:space="0" w:color="auto"/>
              <w:right w:val="single" w:sz="4" w:space="0" w:color="auto"/>
            </w:tcBorders>
          </w:tcPr>
          <w:p w14:paraId="5CEBF9C8"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63DA4399" w14:textId="3E080CCF"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CP101</w:t>
            </w:r>
          </w:p>
        </w:tc>
        <w:tc>
          <w:tcPr>
            <w:tcW w:w="1800" w:type="dxa"/>
            <w:tcBorders>
              <w:top w:val="single" w:sz="4" w:space="0" w:color="auto"/>
              <w:left w:val="single" w:sz="4" w:space="0" w:color="auto"/>
              <w:bottom w:val="single" w:sz="4" w:space="0" w:color="auto"/>
              <w:right w:val="single" w:sz="4" w:space="0" w:color="auto"/>
            </w:tcBorders>
          </w:tcPr>
          <w:p w14:paraId="083BAAF5" w14:textId="77777777" w:rsidR="00430204" w:rsidRPr="005B2262" w:rsidRDefault="00430204" w:rsidP="00430204">
            <w:pPr>
              <w:widowControl/>
              <w:rPr>
                <w:rFonts w:ascii="Arial" w:hAnsi="Arial"/>
                <w:i/>
                <w:color w:val="000000" w:themeColor="text1"/>
                <w:sz w:val="16"/>
                <w:szCs w:val="16"/>
                <w:lang w:val="en-US"/>
              </w:rPr>
            </w:pPr>
            <w:r w:rsidRPr="005B2262">
              <w:rPr>
                <w:rFonts w:ascii="Arial" w:hAnsi="Arial"/>
                <w:i/>
                <w:color w:val="000000" w:themeColor="text1"/>
                <w:sz w:val="16"/>
                <w:szCs w:val="16"/>
                <w:lang w:val="en-US"/>
              </w:rPr>
              <w:t xml:space="preserve">Church Planting Skills </w:t>
            </w:r>
          </w:p>
          <w:p w14:paraId="47602B89" w14:textId="07A60C89" w:rsidR="00503E68" w:rsidRPr="005B2262" w:rsidRDefault="00503E68" w:rsidP="00503E68">
            <w:pPr>
              <w:widowControl/>
              <w:rPr>
                <w:rFonts w:ascii="Arial" w:hAnsi="Arial" w:cs="Arial"/>
                <w:i/>
                <w:color w:val="000000" w:themeColor="text1"/>
                <w:sz w:val="16"/>
                <w:szCs w:val="16"/>
              </w:rPr>
            </w:pPr>
          </w:p>
        </w:tc>
        <w:tc>
          <w:tcPr>
            <w:tcW w:w="8820" w:type="dxa"/>
            <w:tcBorders>
              <w:top w:val="single" w:sz="4" w:space="0" w:color="auto"/>
              <w:left w:val="single" w:sz="4" w:space="0" w:color="auto"/>
              <w:bottom w:val="single" w:sz="4" w:space="0" w:color="auto"/>
              <w:right w:val="single" w:sz="4" w:space="0" w:color="auto"/>
            </w:tcBorders>
          </w:tcPr>
          <w:p w14:paraId="4F72F046" w14:textId="36C392DB"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This course covers skills normally used when planting new congregations. The prerequisite for this course is Formation of Spiritual Disciples (PL103). Students will be strengthened spiritually during this course to enable them to apply the other skills needed for planting churches. Students will gain basic mastery of important issues and skills including: biblical patterns for establishing a congregation, when does a group of people become a church, different ways to start local churches, how to excite (motivate) church members to serve on a team, finding people to make a team, growing prayer partners, defining a target area, making contacts, persons of peace, creating and growing small groups, growing local leaders, and contextual issues for each community. This class will also talk about different ways to work in urban (city) communities, rural communities, and villages.</w:t>
            </w:r>
          </w:p>
        </w:tc>
        <w:tc>
          <w:tcPr>
            <w:tcW w:w="720" w:type="dxa"/>
            <w:tcBorders>
              <w:top w:val="single" w:sz="4" w:space="0" w:color="auto"/>
              <w:left w:val="single" w:sz="4" w:space="0" w:color="auto"/>
              <w:bottom w:val="single" w:sz="4" w:space="0" w:color="auto"/>
              <w:right w:val="single" w:sz="4" w:space="0" w:color="auto"/>
            </w:tcBorders>
          </w:tcPr>
          <w:p w14:paraId="07788E8A" w14:textId="77777777" w:rsidR="00503E68" w:rsidRPr="005B2262" w:rsidRDefault="00503E68" w:rsidP="00503E68">
            <w:pPr>
              <w:widowControl/>
              <w:jc w:val="both"/>
              <w:rPr>
                <w:rFonts w:ascii="Arial" w:hAnsi="Arial" w:cs="Arial"/>
                <w:color w:val="000000" w:themeColor="text1"/>
                <w:sz w:val="16"/>
                <w:szCs w:val="16"/>
              </w:rPr>
            </w:pPr>
          </w:p>
          <w:p w14:paraId="37010732"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3D7DD272" w14:textId="77777777" w:rsidR="00503E68" w:rsidRPr="005B2262" w:rsidRDefault="00503E68" w:rsidP="00503E68">
            <w:pPr>
              <w:widowControl/>
              <w:jc w:val="both"/>
              <w:rPr>
                <w:rFonts w:ascii="Arial" w:hAnsi="Arial" w:cs="Arial"/>
                <w:color w:val="000000" w:themeColor="text1"/>
                <w:sz w:val="16"/>
                <w:szCs w:val="16"/>
              </w:rPr>
            </w:pPr>
          </w:p>
          <w:p w14:paraId="1EFF2B9E" w14:textId="2845026D"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1.2</w:t>
            </w:r>
          </w:p>
        </w:tc>
        <w:tc>
          <w:tcPr>
            <w:tcW w:w="720" w:type="dxa"/>
            <w:tcBorders>
              <w:top w:val="single" w:sz="4" w:space="0" w:color="auto"/>
              <w:left w:val="single" w:sz="4" w:space="0" w:color="auto"/>
              <w:bottom w:val="single" w:sz="4" w:space="0" w:color="auto"/>
              <w:right w:val="single" w:sz="4" w:space="0" w:color="auto"/>
            </w:tcBorders>
          </w:tcPr>
          <w:p w14:paraId="3E391BD3" w14:textId="77777777" w:rsidR="00503E68" w:rsidRPr="005B2262" w:rsidRDefault="00503E68" w:rsidP="00503E68">
            <w:pPr>
              <w:widowControl/>
              <w:jc w:val="both"/>
              <w:rPr>
                <w:rFonts w:ascii="Arial" w:hAnsi="Arial" w:cs="Arial"/>
                <w:color w:val="000000" w:themeColor="text1"/>
                <w:sz w:val="16"/>
                <w:szCs w:val="16"/>
              </w:rPr>
            </w:pPr>
          </w:p>
          <w:p w14:paraId="2FED35CF" w14:textId="6A520B0B"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4.6</w:t>
            </w:r>
          </w:p>
        </w:tc>
        <w:tc>
          <w:tcPr>
            <w:tcW w:w="630" w:type="dxa"/>
            <w:tcBorders>
              <w:top w:val="single" w:sz="4" w:space="0" w:color="auto"/>
              <w:left w:val="single" w:sz="4" w:space="0" w:color="auto"/>
              <w:bottom w:val="single" w:sz="4" w:space="0" w:color="auto"/>
              <w:right w:val="single" w:sz="4" w:space="0" w:color="auto"/>
            </w:tcBorders>
          </w:tcPr>
          <w:p w14:paraId="3A361CF8" w14:textId="77777777" w:rsidR="00503E68" w:rsidRPr="005B2262" w:rsidRDefault="00503E68" w:rsidP="00503E68">
            <w:pPr>
              <w:widowControl/>
              <w:jc w:val="both"/>
              <w:rPr>
                <w:rFonts w:ascii="Arial" w:hAnsi="Arial" w:cs="Arial"/>
                <w:color w:val="000000" w:themeColor="text1"/>
                <w:sz w:val="16"/>
                <w:szCs w:val="16"/>
              </w:rPr>
            </w:pPr>
          </w:p>
          <w:p w14:paraId="4902169B" w14:textId="30BE236C"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1.5</w:t>
            </w:r>
          </w:p>
        </w:tc>
        <w:tc>
          <w:tcPr>
            <w:tcW w:w="810" w:type="dxa"/>
            <w:tcBorders>
              <w:top w:val="single" w:sz="4" w:space="0" w:color="auto"/>
              <w:left w:val="single" w:sz="4" w:space="0" w:color="auto"/>
              <w:bottom w:val="single" w:sz="4" w:space="0" w:color="auto"/>
              <w:right w:val="single" w:sz="4" w:space="0" w:color="auto"/>
            </w:tcBorders>
          </w:tcPr>
          <w:p w14:paraId="702A2135" w14:textId="77777777" w:rsidR="00503E68" w:rsidRPr="005B2262" w:rsidRDefault="00503E68" w:rsidP="00503E68">
            <w:pPr>
              <w:widowControl/>
              <w:jc w:val="both"/>
              <w:rPr>
                <w:rFonts w:ascii="Arial" w:hAnsi="Arial" w:cs="Arial"/>
                <w:color w:val="000000" w:themeColor="text1"/>
                <w:sz w:val="16"/>
                <w:szCs w:val="16"/>
              </w:rPr>
            </w:pPr>
          </w:p>
          <w:p w14:paraId="1B48D37C" w14:textId="4911F795"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2.7</w:t>
            </w:r>
          </w:p>
        </w:tc>
      </w:tr>
      <w:tr w:rsidR="005B2262" w:rsidRPr="005B2262" w14:paraId="6215294C" w14:textId="77777777">
        <w:tc>
          <w:tcPr>
            <w:tcW w:w="450" w:type="dxa"/>
            <w:tcBorders>
              <w:top w:val="single" w:sz="4" w:space="0" w:color="auto"/>
              <w:left w:val="single" w:sz="4" w:space="0" w:color="auto"/>
              <w:bottom w:val="single" w:sz="4" w:space="0" w:color="auto"/>
              <w:right w:val="single" w:sz="4" w:space="0" w:color="auto"/>
            </w:tcBorders>
          </w:tcPr>
          <w:p w14:paraId="396D1EF8"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7</w:t>
            </w:r>
          </w:p>
        </w:tc>
        <w:tc>
          <w:tcPr>
            <w:tcW w:w="900" w:type="dxa"/>
            <w:tcBorders>
              <w:top w:val="single" w:sz="4" w:space="0" w:color="auto"/>
              <w:left w:val="single" w:sz="4" w:space="0" w:color="auto"/>
              <w:bottom w:val="single" w:sz="4" w:space="0" w:color="auto"/>
              <w:right w:val="single" w:sz="4" w:space="0" w:color="auto"/>
            </w:tcBorders>
          </w:tcPr>
          <w:p w14:paraId="2A49ECC8" w14:textId="3E4E43ED" w:rsidR="00503E68" w:rsidRPr="005B2262" w:rsidRDefault="00430204"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TH101</w:t>
            </w:r>
          </w:p>
        </w:tc>
        <w:tc>
          <w:tcPr>
            <w:tcW w:w="1800" w:type="dxa"/>
            <w:tcBorders>
              <w:top w:val="single" w:sz="4" w:space="0" w:color="auto"/>
              <w:left w:val="single" w:sz="4" w:space="0" w:color="auto"/>
              <w:bottom w:val="single" w:sz="4" w:space="0" w:color="auto"/>
              <w:right w:val="single" w:sz="4" w:space="0" w:color="auto"/>
            </w:tcBorders>
          </w:tcPr>
          <w:p w14:paraId="710D8294" w14:textId="529B7897" w:rsidR="00503E68" w:rsidRPr="005B2262" w:rsidRDefault="00CE2C98"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Foundational Theology 1</w:t>
            </w:r>
          </w:p>
        </w:tc>
        <w:tc>
          <w:tcPr>
            <w:tcW w:w="8820" w:type="dxa"/>
            <w:tcBorders>
              <w:top w:val="single" w:sz="4" w:space="0" w:color="auto"/>
              <w:left w:val="single" w:sz="4" w:space="0" w:color="auto"/>
              <w:bottom w:val="single" w:sz="4" w:space="0" w:color="auto"/>
              <w:right w:val="single" w:sz="4" w:space="0" w:color="auto"/>
            </w:tcBorders>
          </w:tcPr>
          <w:p w14:paraId="2E57645F" w14:textId="5BCDF6FF"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This course is a study of the doctrine (most important teachings) of the Christian faith. Students will master the basic sources and methods of theology needed for theological reflection with particular attention to application. Students will also master the basic Christian teachings about the Triune God, Scriptures, Creation, Humanity, and Sin from the Wesleyan-Arminian perspective. Some time will be taken to compare and contrast Christian Theology with the majority religious view in the area of the school.</w:t>
            </w:r>
          </w:p>
        </w:tc>
        <w:tc>
          <w:tcPr>
            <w:tcW w:w="720" w:type="dxa"/>
            <w:tcBorders>
              <w:top w:val="single" w:sz="4" w:space="0" w:color="auto"/>
              <w:left w:val="single" w:sz="4" w:space="0" w:color="auto"/>
              <w:bottom w:val="single" w:sz="4" w:space="0" w:color="auto"/>
              <w:right w:val="single" w:sz="4" w:space="0" w:color="auto"/>
            </w:tcBorders>
          </w:tcPr>
          <w:p w14:paraId="69B26D0C" w14:textId="77777777" w:rsidR="00503E68" w:rsidRPr="005B2262" w:rsidRDefault="00503E68" w:rsidP="00503E68">
            <w:pPr>
              <w:widowControl/>
              <w:jc w:val="both"/>
              <w:rPr>
                <w:rFonts w:ascii="Arial" w:hAnsi="Arial" w:cs="Arial"/>
                <w:color w:val="000000" w:themeColor="text1"/>
                <w:sz w:val="16"/>
                <w:szCs w:val="16"/>
              </w:rPr>
            </w:pPr>
          </w:p>
          <w:p w14:paraId="7D0E4BB5"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287B639B" w14:textId="77777777" w:rsidR="00503E68" w:rsidRPr="005B2262" w:rsidRDefault="00503E68" w:rsidP="00503E68">
            <w:pPr>
              <w:widowControl/>
              <w:jc w:val="both"/>
              <w:rPr>
                <w:rFonts w:ascii="Arial" w:hAnsi="Arial" w:cs="Arial"/>
                <w:color w:val="000000" w:themeColor="text1"/>
                <w:sz w:val="16"/>
                <w:szCs w:val="16"/>
              </w:rPr>
            </w:pPr>
          </w:p>
          <w:p w14:paraId="20A8E6BC" w14:textId="1DE623B2"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5.</w:t>
            </w:r>
            <w:r w:rsidR="004653C3" w:rsidRPr="005B2262">
              <w:rPr>
                <w:rFonts w:ascii="Arial" w:hAnsi="Arial" w:cs="Arial"/>
                <w:color w:val="000000" w:themeColor="text1"/>
                <w:sz w:val="16"/>
                <w:szCs w:val="16"/>
              </w:rPr>
              <w:t>2</w:t>
            </w:r>
          </w:p>
        </w:tc>
        <w:tc>
          <w:tcPr>
            <w:tcW w:w="720" w:type="dxa"/>
            <w:tcBorders>
              <w:top w:val="single" w:sz="4" w:space="0" w:color="auto"/>
              <w:left w:val="single" w:sz="4" w:space="0" w:color="auto"/>
              <w:bottom w:val="single" w:sz="4" w:space="0" w:color="auto"/>
              <w:right w:val="single" w:sz="4" w:space="0" w:color="auto"/>
            </w:tcBorders>
          </w:tcPr>
          <w:p w14:paraId="0AA88155" w14:textId="77777777" w:rsidR="00503E68" w:rsidRPr="005B2262" w:rsidRDefault="00503E68" w:rsidP="00503E68">
            <w:pPr>
              <w:widowControl/>
              <w:jc w:val="both"/>
              <w:rPr>
                <w:rFonts w:ascii="Arial" w:hAnsi="Arial" w:cs="Arial"/>
                <w:color w:val="000000" w:themeColor="text1"/>
                <w:sz w:val="16"/>
                <w:szCs w:val="16"/>
              </w:rPr>
            </w:pPr>
          </w:p>
          <w:p w14:paraId="7D7654D8" w14:textId="3AC19365"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1.8</w:t>
            </w:r>
          </w:p>
        </w:tc>
        <w:tc>
          <w:tcPr>
            <w:tcW w:w="630" w:type="dxa"/>
            <w:tcBorders>
              <w:top w:val="single" w:sz="4" w:space="0" w:color="auto"/>
              <w:left w:val="single" w:sz="4" w:space="0" w:color="auto"/>
              <w:bottom w:val="single" w:sz="4" w:space="0" w:color="auto"/>
              <w:right w:val="single" w:sz="4" w:space="0" w:color="auto"/>
            </w:tcBorders>
          </w:tcPr>
          <w:p w14:paraId="3FA1E0CC" w14:textId="77777777" w:rsidR="00503E68" w:rsidRPr="005B2262" w:rsidRDefault="00503E68" w:rsidP="00503E68">
            <w:pPr>
              <w:widowControl/>
              <w:jc w:val="both"/>
              <w:rPr>
                <w:rFonts w:ascii="Arial" w:hAnsi="Arial" w:cs="Arial"/>
                <w:color w:val="000000" w:themeColor="text1"/>
                <w:sz w:val="16"/>
                <w:szCs w:val="16"/>
              </w:rPr>
            </w:pPr>
          </w:p>
          <w:p w14:paraId="4039D58A" w14:textId="55E656AE"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4653C3" w:rsidRPr="005B2262">
              <w:rPr>
                <w:rFonts w:ascii="Arial" w:hAnsi="Arial" w:cs="Arial"/>
                <w:color w:val="000000" w:themeColor="text1"/>
                <w:sz w:val="16"/>
                <w:szCs w:val="16"/>
              </w:rPr>
              <w:t>7</w:t>
            </w:r>
          </w:p>
        </w:tc>
        <w:tc>
          <w:tcPr>
            <w:tcW w:w="810" w:type="dxa"/>
            <w:tcBorders>
              <w:top w:val="single" w:sz="4" w:space="0" w:color="auto"/>
              <w:left w:val="single" w:sz="4" w:space="0" w:color="auto"/>
              <w:bottom w:val="single" w:sz="4" w:space="0" w:color="auto"/>
              <w:right w:val="single" w:sz="4" w:space="0" w:color="auto"/>
            </w:tcBorders>
          </w:tcPr>
          <w:p w14:paraId="05C1EA66" w14:textId="77777777" w:rsidR="00503E68" w:rsidRPr="005B2262" w:rsidRDefault="00503E68" w:rsidP="00503E68">
            <w:pPr>
              <w:widowControl/>
              <w:jc w:val="both"/>
              <w:rPr>
                <w:rFonts w:ascii="Arial" w:hAnsi="Arial" w:cs="Arial"/>
                <w:color w:val="000000" w:themeColor="text1"/>
                <w:sz w:val="16"/>
                <w:szCs w:val="16"/>
              </w:rPr>
            </w:pPr>
          </w:p>
          <w:p w14:paraId="7B4A07AB" w14:textId="7F6B3956"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1.3</w:t>
            </w:r>
          </w:p>
        </w:tc>
      </w:tr>
      <w:tr w:rsidR="005B2262" w:rsidRPr="005B2262" w14:paraId="4F7A77D1" w14:textId="77777777">
        <w:tc>
          <w:tcPr>
            <w:tcW w:w="450" w:type="dxa"/>
            <w:tcBorders>
              <w:top w:val="single" w:sz="4" w:space="0" w:color="auto"/>
              <w:left w:val="single" w:sz="4" w:space="0" w:color="auto"/>
              <w:bottom w:val="single" w:sz="4" w:space="0" w:color="auto"/>
              <w:right w:val="single" w:sz="4" w:space="0" w:color="auto"/>
            </w:tcBorders>
          </w:tcPr>
          <w:p w14:paraId="60DE4450"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8</w:t>
            </w:r>
          </w:p>
        </w:tc>
        <w:tc>
          <w:tcPr>
            <w:tcW w:w="900" w:type="dxa"/>
            <w:tcBorders>
              <w:top w:val="single" w:sz="4" w:space="0" w:color="auto"/>
              <w:left w:val="single" w:sz="4" w:space="0" w:color="auto"/>
              <w:bottom w:val="single" w:sz="4" w:space="0" w:color="auto"/>
              <w:right w:val="single" w:sz="4" w:space="0" w:color="auto"/>
            </w:tcBorders>
          </w:tcPr>
          <w:p w14:paraId="49EFACFE" w14:textId="071C43B1"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TH101</w:t>
            </w:r>
          </w:p>
        </w:tc>
        <w:tc>
          <w:tcPr>
            <w:tcW w:w="1800" w:type="dxa"/>
            <w:tcBorders>
              <w:top w:val="single" w:sz="4" w:space="0" w:color="auto"/>
              <w:left w:val="single" w:sz="4" w:space="0" w:color="auto"/>
              <w:bottom w:val="single" w:sz="4" w:space="0" w:color="auto"/>
              <w:right w:val="single" w:sz="4" w:space="0" w:color="auto"/>
            </w:tcBorders>
          </w:tcPr>
          <w:p w14:paraId="0ACC76C0" w14:textId="77777777" w:rsidR="00503E68" w:rsidRPr="005B2262" w:rsidRDefault="00503E68"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Doctrine of Holiness</w:t>
            </w:r>
          </w:p>
        </w:tc>
        <w:tc>
          <w:tcPr>
            <w:tcW w:w="8820" w:type="dxa"/>
            <w:tcBorders>
              <w:top w:val="single" w:sz="4" w:space="0" w:color="auto"/>
              <w:left w:val="single" w:sz="4" w:space="0" w:color="auto"/>
              <w:bottom w:val="single" w:sz="4" w:space="0" w:color="auto"/>
              <w:right w:val="single" w:sz="4" w:space="0" w:color="auto"/>
            </w:tcBorders>
          </w:tcPr>
          <w:p w14:paraId="60F45B7F" w14:textId="31CBC28B"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 xml:space="preserve">This course is a study of the doctrine and lifestyle of scriptural holiness as taught in the Bible, historically in the Christian Church, and finally as developed in the theology of John Wesley and the Holiness Movement, with a special focus on the Wesleyan distinctive of entire sanctification or Christian perfection. The student will be equipped to lead others (or themselves if needed) into the experience of entire sanctification.  </w:t>
            </w:r>
          </w:p>
        </w:tc>
        <w:tc>
          <w:tcPr>
            <w:tcW w:w="720" w:type="dxa"/>
            <w:tcBorders>
              <w:top w:val="single" w:sz="4" w:space="0" w:color="auto"/>
              <w:left w:val="single" w:sz="4" w:space="0" w:color="auto"/>
              <w:bottom w:val="single" w:sz="4" w:space="0" w:color="auto"/>
              <w:right w:val="single" w:sz="4" w:space="0" w:color="auto"/>
            </w:tcBorders>
          </w:tcPr>
          <w:p w14:paraId="1966F660" w14:textId="77777777" w:rsidR="00503E68" w:rsidRPr="005B2262" w:rsidRDefault="00503E68" w:rsidP="00503E68">
            <w:pPr>
              <w:widowControl/>
              <w:jc w:val="both"/>
              <w:rPr>
                <w:rFonts w:ascii="Arial" w:hAnsi="Arial" w:cs="Arial"/>
                <w:color w:val="000000" w:themeColor="text1"/>
                <w:sz w:val="16"/>
                <w:szCs w:val="16"/>
              </w:rPr>
            </w:pPr>
          </w:p>
          <w:p w14:paraId="1E066F2F"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77E41B4A" w14:textId="77777777" w:rsidR="00503E68" w:rsidRPr="005B2262" w:rsidRDefault="00503E68" w:rsidP="00503E68">
            <w:pPr>
              <w:widowControl/>
              <w:jc w:val="both"/>
              <w:rPr>
                <w:rFonts w:ascii="Arial" w:hAnsi="Arial" w:cs="Arial"/>
                <w:color w:val="000000" w:themeColor="text1"/>
                <w:sz w:val="16"/>
                <w:szCs w:val="16"/>
              </w:rPr>
            </w:pPr>
          </w:p>
          <w:p w14:paraId="04F7CF16" w14:textId="0836CB40"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5.</w:t>
            </w:r>
            <w:r w:rsidR="004653C3" w:rsidRPr="005B2262">
              <w:rPr>
                <w:rFonts w:ascii="Arial" w:hAnsi="Arial" w:cs="Arial"/>
                <w:color w:val="000000" w:themeColor="text1"/>
                <w:sz w:val="16"/>
                <w:szCs w:val="16"/>
              </w:rPr>
              <w:t>4</w:t>
            </w:r>
          </w:p>
        </w:tc>
        <w:tc>
          <w:tcPr>
            <w:tcW w:w="720" w:type="dxa"/>
            <w:tcBorders>
              <w:top w:val="single" w:sz="4" w:space="0" w:color="auto"/>
              <w:left w:val="single" w:sz="4" w:space="0" w:color="auto"/>
              <w:bottom w:val="single" w:sz="4" w:space="0" w:color="auto"/>
              <w:right w:val="single" w:sz="4" w:space="0" w:color="auto"/>
            </w:tcBorders>
          </w:tcPr>
          <w:p w14:paraId="31D0335E" w14:textId="77777777" w:rsidR="00503E68" w:rsidRPr="005B2262" w:rsidRDefault="00503E68" w:rsidP="00503E68">
            <w:pPr>
              <w:widowControl/>
              <w:jc w:val="both"/>
              <w:rPr>
                <w:rFonts w:ascii="Arial" w:hAnsi="Arial" w:cs="Arial"/>
                <w:color w:val="000000" w:themeColor="text1"/>
                <w:sz w:val="16"/>
                <w:szCs w:val="16"/>
              </w:rPr>
            </w:pPr>
          </w:p>
          <w:p w14:paraId="1B4F75B7" w14:textId="1AFCEEF2"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w:t>
            </w:r>
            <w:r w:rsidR="004653C3" w:rsidRPr="005B2262">
              <w:rPr>
                <w:rFonts w:ascii="Arial" w:hAnsi="Arial" w:cs="Arial"/>
                <w:color w:val="000000" w:themeColor="text1"/>
                <w:sz w:val="16"/>
                <w:szCs w:val="16"/>
              </w:rPr>
              <w:t>1</w:t>
            </w:r>
          </w:p>
        </w:tc>
        <w:tc>
          <w:tcPr>
            <w:tcW w:w="630" w:type="dxa"/>
            <w:tcBorders>
              <w:top w:val="single" w:sz="4" w:space="0" w:color="auto"/>
              <w:left w:val="single" w:sz="4" w:space="0" w:color="auto"/>
              <w:bottom w:val="single" w:sz="4" w:space="0" w:color="auto"/>
              <w:right w:val="single" w:sz="4" w:space="0" w:color="auto"/>
            </w:tcBorders>
          </w:tcPr>
          <w:p w14:paraId="5263BBC8" w14:textId="77777777" w:rsidR="00503E68" w:rsidRPr="005B2262" w:rsidRDefault="00503E68" w:rsidP="00503E68">
            <w:pPr>
              <w:widowControl/>
              <w:jc w:val="both"/>
              <w:rPr>
                <w:rFonts w:ascii="Arial" w:hAnsi="Arial" w:cs="Arial"/>
                <w:color w:val="000000" w:themeColor="text1"/>
                <w:sz w:val="16"/>
                <w:szCs w:val="16"/>
              </w:rPr>
            </w:pPr>
          </w:p>
          <w:p w14:paraId="5727BA60" w14:textId="194C82F1"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1.8</w:t>
            </w:r>
          </w:p>
        </w:tc>
        <w:tc>
          <w:tcPr>
            <w:tcW w:w="810" w:type="dxa"/>
            <w:tcBorders>
              <w:top w:val="single" w:sz="4" w:space="0" w:color="auto"/>
              <w:left w:val="single" w:sz="4" w:space="0" w:color="auto"/>
              <w:bottom w:val="single" w:sz="4" w:space="0" w:color="auto"/>
              <w:right w:val="single" w:sz="4" w:space="0" w:color="auto"/>
            </w:tcBorders>
          </w:tcPr>
          <w:p w14:paraId="2A25E319" w14:textId="77777777" w:rsidR="00503E68" w:rsidRPr="005B2262" w:rsidRDefault="00503E68" w:rsidP="00503E68">
            <w:pPr>
              <w:widowControl/>
              <w:jc w:val="both"/>
              <w:rPr>
                <w:rFonts w:ascii="Arial" w:hAnsi="Arial" w:cs="Arial"/>
                <w:color w:val="000000" w:themeColor="text1"/>
                <w:sz w:val="16"/>
                <w:szCs w:val="16"/>
              </w:rPr>
            </w:pPr>
          </w:p>
          <w:p w14:paraId="0A85F0FB" w14:textId="40703899"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0</w:t>
            </w:r>
            <w:r w:rsidR="00503E68" w:rsidRPr="005B2262">
              <w:rPr>
                <w:rFonts w:ascii="Arial" w:hAnsi="Arial" w:cs="Arial"/>
                <w:color w:val="000000" w:themeColor="text1"/>
                <w:sz w:val="16"/>
                <w:szCs w:val="16"/>
              </w:rPr>
              <w:t>.</w:t>
            </w:r>
            <w:r w:rsidRPr="005B2262">
              <w:rPr>
                <w:rFonts w:ascii="Arial" w:hAnsi="Arial" w:cs="Arial"/>
                <w:color w:val="000000" w:themeColor="text1"/>
                <w:sz w:val="16"/>
                <w:szCs w:val="16"/>
              </w:rPr>
              <w:t>7</w:t>
            </w:r>
          </w:p>
        </w:tc>
      </w:tr>
      <w:tr w:rsidR="005B2262" w:rsidRPr="005B2262" w14:paraId="35F7B339" w14:textId="77777777">
        <w:tc>
          <w:tcPr>
            <w:tcW w:w="450" w:type="dxa"/>
            <w:tcBorders>
              <w:top w:val="single" w:sz="4" w:space="0" w:color="auto"/>
              <w:left w:val="single" w:sz="4" w:space="0" w:color="auto"/>
              <w:bottom w:val="single" w:sz="4" w:space="0" w:color="auto"/>
              <w:right w:val="single" w:sz="4" w:space="0" w:color="auto"/>
            </w:tcBorders>
          </w:tcPr>
          <w:p w14:paraId="28537454"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9</w:t>
            </w:r>
          </w:p>
        </w:tc>
        <w:tc>
          <w:tcPr>
            <w:tcW w:w="900" w:type="dxa"/>
            <w:tcBorders>
              <w:top w:val="single" w:sz="4" w:space="0" w:color="auto"/>
              <w:left w:val="single" w:sz="4" w:space="0" w:color="auto"/>
              <w:bottom w:val="single" w:sz="4" w:space="0" w:color="auto"/>
              <w:right w:val="single" w:sz="4" w:space="0" w:color="auto"/>
            </w:tcBorders>
          </w:tcPr>
          <w:p w14:paraId="24A28778" w14:textId="5449FFEA"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AD201</w:t>
            </w:r>
          </w:p>
        </w:tc>
        <w:tc>
          <w:tcPr>
            <w:tcW w:w="1800" w:type="dxa"/>
            <w:tcBorders>
              <w:top w:val="single" w:sz="4" w:space="0" w:color="auto"/>
              <w:left w:val="single" w:sz="4" w:space="0" w:color="auto"/>
              <w:bottom w:val="single" w:sz="4" w:space="0" w:color="auto"/>
              <w:right w:val="single" w:sz="4" w:space="0" w:color="auto"/>
            </w:tcBorders>
          </w:tcPr>
          <w:p w14:paraId="0A33CEFA" w14:textId="160D3CD8" w:rsidR="00503E68" w:rsidRPr="005B2262" w:rsidRDefault="00CE2C98"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Nazarene Identity</w:t>
            </w:r>
          </w:p>
        </w:tc>
        <w:tc>
          <w:tcPr>
            <w:tcW w:w="8820" w:type="dxa"/>
            <w:tcBorders>
              <w:top w:val="single" w:sz="4" w:space="0" w:color="auto"/>
              <w:left w:val="single" w:sz="4" w:space="0" w:color="auto"/>
              <w:bottom w:val="single" w:sz="4" w:space="0" w:color="auto"/>
              <w:right w:val="single" w:sz="4" w:space="0" w:color="auto"/>
            </w:tcBorders>
          </w:tcPr>
          <w:p w14:paraId="00981222" w14:textId="1BD18166"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 xml:space="preserve">This course teaches practical administration of the local church: how to bring people into membership with an emphasis on using the Covenant of Christian Conduct and Articles of Faith from the Manual, how a local church is organized, how ministry is facilitated, and the accountability structures that assist us to maintain integrity. The course includes how to use correct accounting procedures, making budgets, fund raising, using designated income, and expenses. A brief history of the Church of the Nazarene will be included, including the history of the denomination in the student’s own country. The course will cover the Local, District, and General structures, nature, and purpose as well as how they are funded. Students will role-play practice the various boards and positions found in our Nazarene government at the three levels (with a strong </w:t>
            </w:r>
            <w:r w:rsidRPr="005B2262">
              <w:rPr>
                <w:rFonts w:ascii="Arial" w:hAnsi="Arial" w:cs="Arial"/>
                <w:color w:val="000000" w:themeColor="text1"/>
                <w:sz w:val="16"/>
                <w:szCs w:val="16"/>
              </w:rPr>
              <w:lastRenderedPageBreak/>
              <w:t>focus on the local level structures). Student will also role-play practice training others to take over various administrative tasks. The structures of the Church of the Nazarene will be compared with other church structures currently used around the world.</w:t>
            </w:r>
          </w:p>
        </w:tc>
        <w:tc>
          <w:tcPr>
            <w:tcW w:w="720" w:type="dxa"/>
            <w:tcBorders>
              <w:top w:val="single" w:sz="4" w:space="0" w:color="auto"/>
              <w:left w:val="single" w:sz="4" w:space="0" w:color="auto"/>
              <w:bottom w:val="single" w:sz="4" w:space="0" w:color="auto"/>
              <w:right w:val="single" w:sz="4" w:space="0" w:color="auto"/>
            </w:tcBorders>
          </w:tcPr>
          <w:p w14:paraId="64FC5680" w14:textId="77777777" w:rsidR="00503E68" w:rsidRPr="005B2262" w:rsidRDefault="00503E68" w:rsidP="00503E68">
            <w:pPr>
              <w:widowControl/>
              <w:jc w:val="both"/>
              <w:rPr>
                <w:rFonts w:ascii="Arial" w:hAnsi="Arial" w:cs="Arial"/>
                <w:color w:val="000000" w:themeColor="text1"/>
                <w:sz w:val="16"/>
                <w:szCs w:val="16"/>
              </w:rPr>
            </w:pPr>
          </w:p>
          <w:p w14:paraId="3F8F5686"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78F738CE" w14:textId="77777777" w:rsidR="00503E68" w:rsidRPr="005B2262" w:rsidRDefault="00503E68" w:rsidP="00503E68">
            <w:pPr>
              <w:widowControl/>
              <w:jc w:val="both"/>
              <w:rPr>
                <w:rFonts w:ascii="Arial" w:hAnsi="Arial" w:cs="Arial"/>
                <w:color w:val="000000" w:themeColor="text1"/>
                <w:sz w:val="16"/>
                <w:szCs w:val="16"/>
              </w:rPr>
            </w:pPr>
          </w:p>
          <w:p w14:paraId="3F4B26C7" w14:textId="0843A075"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3.9</w:t>
            </w:r>
          </w:p>
        </w:tc>
        <w:tc>
          <w:tcPr>
            <w:tcW w:w="720" w:type="dxa"/>
            <w:tcBorders>
              <w:top w:val="single" w:sz="4" w:space="0" w:color="auto"/>
              <w:left w:val="single" w:sz="4" w:space="0" w:color="auto"/>
              <w:bottom w:val="single" w:sz="4" w:space="0" w:color="auto"/>
              <w:right w:val="single" w:sz="4" w:space="0" w:color="auto"/>
            </w:tcBorders>
          </w:tcPr>
          <w:p w14:paraId="411B8885" w14:textId="77777777" w:rsidR="00503E68" w:rsidRPr="005B2262" w:rsidRDefault="00503E68" w:rsidP="00503E68">
            <w:pPr>
              <w:widowControl/>
              <w:jc w:val="both"/>
              <w:rPr>
                <w:rFonts w:ascii="Arial" w:hAnsi="Arial" w:cs="Arial"/>
                <w:color w:val="000000" w:themeColor="text1"/>
                <w:sz w:val="16"/>
                <w:szCs w:val="16"/>
              </w:rPr>
            </w:pPr>
          </w:p>
          <w:p w14:paraId="58512331" w14:textId="3E0DF8A5"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3.7</w:t>
            </w:r>
          </w:p>
        </w:tc>
        <w:tc>
          <w:tcPr>
            <w:tcW w:w="630" w:type="dxa"/>
            <w:tcBorders>
              <w:top w:val="single" w:sz="4" w:space="0" w:color="auto"/>
              <w:left w:val="single" w:sz="4" w:space="0" w:color="auto"/>
              <w:bottom w:val="single" w:sz="4" w:space="0" w:color="auto"/>
              <w:right w:val="single" w:sz="4" w:space="0" w:color="auto"/>
            </w:tcBorders>
          </w:tcPr>
          <w:p w14:paraId="3BBFF694" w14:textId="77777777" w:rsidR="00503E68" w:rsidRPr="005B2262" w:rsidRDefault="00503E68" w:rsidP="00503E68">
            <w:pPr>
              <w:widowControl/>
              <w:jc w:val="both"/>
              <w:rPr>
                <w:rFonts w:ascii="Arial" w:hAnsi="Arial" w:cs="Arial"/>
                <w:color w:val="000000" w:themeColor="text1"/>
                <w:sz w:val="16"/>
                <w:szCs w:val="16"/>
              </w:rPr>
            </w:pPr>
          </w:p>
          <w:p w14:paraId="4E635532" w14:textId="558CF076"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1.3</w:t>
            </w:r>
          </w:p>
        </w:tc>
        <w:tc>
          <w:tcPr>
            <w:tcW w:w="810" w:type="dxa"/>
            <w:tcBorders>
              <w:top w:val="single" w:sz="4" w:space="0" w:color="auto"/>
              <w:left w:val="single" w:sz="4" w:space="0" w:color="auto"/>
              <w:bottom w:val="single" w:sz="4" w:space="0" w:color="auto"/>
              <w:right w:val="single" w:sz="4" w:space="0" w:color="auto"/>
            </w:tcBorders>
          </w:tcPr>
          <w:p w14:paraId="53C8394D" w14:textId="77777777" w:rsidR="00503E68" w:rsidRPr="005B2262" w:rsidRDefault="00503E68" w:rsidP="00503E68">
            <w:pPr>
              <w:widowControl/>
              <w:jc w:val="both"/>
              <w:rPr>
                <w:rFonts w:ascii="Arial" w:hAnsi="Arial" w:cs="Arial"/>
                <w:color w:val="000000" w:themeColor="text1"/>
                <w:sz w:val="16"/>
                <w:szCs w:val="16"/>
              </w:rPr>
            </w:pPr>
          </w:p>
          <w:p w14:paraId="434B2C85" w14:textId="459B512F"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4653C3" w:rsidRPr="005B2262">
              <w:rPr>
                <w:rFonts w:ascii="Arial" w:hAnsi="Arial" w:cs="Arial"/>
                <w:color w:val="000000" w:themeColor="text1"/>
                <w:sz w:val="16"/>
                <w:szCs w:val="16"/>
              </w:rPr>
              <w:t>1</w:t>
            </w:r>
          </w:p>
        </w:tc>
      </w:tr>
      <w:tr w:rsidR="005B2262" w:rsidRPr="005B2262" w14:paraId="4D989502" w14:textId="77777777">
        <w:tc>
          <w:tcPr>
            <w:tcW w:w="450" w:type="dxa"/>
            <w:tcBorders>
              <w:top w:val="single" w:sz="4" w:space="0" w:color="auto"/>
              <w:left w:val="single" w:sz="4" w:space="0" w:color="auto"/>
              <w:bottom w:val="single" w:sz="4" w:space="0" w:color="auto"/>
              <w:right w:val="single" w:sz="4" w:space="0" w:color="auto"/>
            </w:tcBorders>
          </w:tcPr>
          <w:p w14:paraId="7AA3616D"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10</w:t>
            </w:r>
          </w:p>
        </w:tc>
        <w:tc>
          <w:tcPr>
            <w:tcW w:w="900" w:type="dxa"/>
            <w:tcBorders>
              <w:top w:val="single" w:sz="4" w:space="0" w:color="auto"/>
              <w:left w:val="single" w:sz="4" w:space="0" w:color="auto"/>
              <w:bottom w:val="single" w:sz="4" w:space="0" w:color="auto"/>
              <w:right w:val="single" w:sz="4" w:space="0" w:color="auto"/>
            </w:tcBorders>
          </w:tcPr>
          <w:p w14:paraId="68DD9CFD" w14:textId="4BE91B33"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B204</w:t>
            </w:r>
          </w:p>
        </w:tc>
        <w:tc>
          <w:tcPr>
            <w:tcW w:w="1800" w:type="dxa"/>
            <w:tcBorders>
              <w:top w:val="single" w:sz="4" w:space="0" w:color="auto"/>
              <w:left w:val="single" w:sz="4" w:space="0" w:color="auto"/>
              <w:bottom w:val="single" w:sz="4" w:space="0" w:color="auto"/>
              <w:right w:val="single" w:sz="4" w:space="0" w:color="auto"/>
            </w:tcBorders>
          </w:tcPr>
          <w:p w14:paraId="17AE811D" w14:textId="77777777" w:rsidR="006D65C1" w:rsidRPr="005B2262" w:rsidRDefault="006D65C1" w:rsidP="006D65C1">
            <w:pPr>
              <w:widowControl/>
              <w:rPr>
                <w:rFonts w:ascii="Arial" w:hAnsi="Arial" w:cs="Arial"/>
                <w:i/>
                <w:color w:val="000000" w:themeColor="text1"/>
                <w:sz w:val="16"/>
                <w:szCs w:val="16"/>
              </w:rPr>
            </w:pPr>
            <w:r w:rsidRPr="005B2262">
              <w:rPr>
                <w:rFonts w:ascii="Arial" w:hAnsi="Arial" w:cs="Arial"/>
                <w:i/>
                <w:color w:val="000000" w:themeColor="text1"/>
                <w:sz w:val="16"/>
                <w:szCs w:val="16"/>
              </w:rPr>
              <w:t xml:space="preserve">NT Exegesis: </w:t>
            </w:r>
          </w:p>
          <w:p w14:paraId="1C9BF407" w14:textId="77777777" w:rsidR="006D65C1" w:rsidRPr="005B2262" w:rsidRDefault="006D65C1" w:rsidP="006D65C1">
            <w:pPr>
              <w:widowControl/>
              <w:rPr>
                <w:rFonts w:ascii="Arial" w:hAnsi="Arial" w:cs="Arial"/>
                <w:i/>
                <w:color w:val="000000" w:themeColor="text1"/>
                <w:sz w:val="16"/>
                <w:szCs w:val="16"/>
              </w:rPr>
            </w:pPr>
            <w:r w:rsidRPr="005B2262">
              <w:rPr>
                <w:rFonts w:ascii="Arial" w:hAnsi="Arial" w:cs="Arial"/>
                <w:i/>
                <w:color w:val="000000" w:themeColor="text1"/>
                <w:sz w:val="16"/>
                <w:szCs w:val="16"/>
              </w:rPr>
              <w:t>1 Thessalonians</w:t>
            </w:r>
          </w:p>
          <w:p w14:paraId="18DC82A2" w14:textId="60B19503" w:rsidR="00503E68" w:rsidRPr="005B2262" w:rsidRDefault="00503E68" w:rsidP="00503E68">
            <w:pPr>
              <w:widowControl/>
              <w:rPr>
                <w:rFonts w:ascii="Arial" w:hAnsi="Arial" w:cs="Arial"/>
                <w:i/>
                <w:color w:val="000000" w:themeColor="text1"/>
                <w:sz w:val="16"/>
                <w:szCs w:val="16"/>
              </w:rPr>
            </w:pPr>
          </w:p>
        </w:tc>
        <w:tc>
          <w:tcPr>
            <w:tcW w:w="8820" w:type="dxa"/>
            <w:tcBorders>
              <w:top w:val="single" w:sz="4" w:space="0" w:color="auto"/>
              <w:left w:val="single" w:sz="4" w:space="0" w:color="auto"/>
              <w:bottom w:val="single" w:sz="4" w:space="0" w:color="auto"/>
              <w:right w:val="single" w:sz="4" w:space="0" w:color="auto"/>
            </w:tcBorders>
          </w:tcPr>
          <w:p w14:paraId="5E8C49D5" w14:textId="1273E2B0"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This is a study of 1 Thessalonians with a focus on exegesis. Sound principals of exegesis will be modeled for students. Each passage will be examined extensively so students are able to see the depth of possible study. The students will exegete the majority of the text of 1 Thessalonians. Methods for bridging the message from the ancient text to the current culture of the students will be modeled by the teacher then demonstrated by the students. Historical issues will be examined closely. Special attention will be given to passages that deal with holiness.</w:t>
            </w:r>
          </w:p>
        </w:tc>
        <w:tc>
          <w:tcPr>
            <w:tcW w:w="720" w:type="dxa"/>
            <w:tcBorders>
              <w:top w:val="single" w:sz="4" w:space="0" w:color="auto"/>
              <w:left w:val="single" w:sz="4" w:space="0" w:color="auto"/>
              <w:bottom w:val="single" w:sz="4" w:space="0" w:color="auto"/>
              <w:right w:val="single" w:sz="4" w:space="0" w:color="auto"/>
            </w:tcBorders>
          </w:tcPr>
          <w:p w14:paraId="46F94712" w14:textId="77777777" w:rsidR="00503E68" w:rsidRPr="005B2262" w:rsidRDefault="00503E68" w:rsidP="00503E68">
            <w:pPr>
              <w:widowControl/>
              <w:jc w:val="both"/>
              <w:rPr>
                <w:rFonts w:ascii="Arial" w:hAnsi="Arial" w:cs="Arial"/>
                <w:color w:val="000000" w:themeColor="text1"/>
                <w:sz w:val="16"/>
                <w:szCs w:val="16"/>
              </w:rPr>
            </w:pPr>
          </w:p>
          <w:p w14:paraId="64285D72"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7B95CB6E" w14:textId="77777777" w:rsidR="00503E68" w:rsidRPr="005B2262" w:rsidRDefault="00503E68" w:rsidP="00503E68">
            <w:pPr>
              <w:widowControl/>
              <w:jc w:val="both"/>
              <w:rPr>
                <w:rFonts w:ascii="Arial" w:hAnsi="Arial" w:cs="Arial"/>
                <w:color w:val="000000" w:themeColor="text1"/>
                <w:sz w:val="16"/>
                <w:szCs w:val="16"/>
              </w:rPr>
            </w:pPr>
          </w:p>
          <w:p w14:paraId="3CAA462E" w14:textId="5AD7322F"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4.2</w:t>
            </w:r>
          </w:p>
        </w:tc>
        <w:tc>
          <w:tcPr>
            <w:tcW w:w="720" w:type="dxa"/>
            <w:tcBorders>
              <w:top w:val="single" w:sz="4" w:space="0" w:color="auto"/>
              <w:left w:val="single" w:sz="4" w:space="0" w:color="auto"/>
              <w:bottom w:val="single" w:sz="4" w:space="0" w:color="auto"/>
              <w:right w:val="single" w:sz="4" w:space="0" w:color="auto"/>
            </w:tcBorders>
          </w:tcPr>
          <w:p w14:paraId="6B531911" w14:textId="77777777" w:rsidR="00503E68" w:rsidRPr="005B2262" w:rsidRDefault="00503E68" w:rsidP="00503E68">
            <w:pPr>
              <w:widowControl/>
              <w:jc w:val="both"/>
              <w:rPr>
                <w:rFonts w:ascii="Arial" w:hAnsi="Arial" w:cs="Arial"/>
                <w:color w:val="000000" w:themeColor="text1"/>
                <w:sz w:val="16"/>
                <w:szCs w:val="16"/>
              </w:rPr>
            </w:pPr>
          </w:p>
          <w:p w14:paraId="6DF59084" w14:textId="6797A7DD"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r w:rsidR="004653C3" w:rsidRPr="005B2262">
              <w:rPr>
                <w:rFonts w:ascii="Arial" w:hAnsi="Arial" w:cs="Arial"/>
                <w:color w:val="000000" w:themeColor="text1"/>
                <w:sz w:val="16"/>
                <w:szCs w:val="16"/>
              </w:rPr>
              <w:t>2</w:t>
            </w:r>
          </w:p>
        </w:tc>
        <w:tc>
          <w:tcPr>
            <w:tcW w:w="630" w:type="dxa"/>
            <w:tcBorders>
              <w:top w:val="single" w:sz="4" w:space="0" w:color="auto"/>
              <w:left w:val="single" w:sz="4" w:space="0" w:color="auto"/>
              <w:bottom w:val="single" w:sz="4" w:space="0" w:color="auto"/>
              <w:right w:val="single" w:sz="4" w:space="0" w:color="auto"/>
            </w:tcBorders>
          </w:tcPr>
          <w:p w14:paraId="00B6152A" w14:textId="77777777" w:rsidR="00503E68" w:rsidRPr="005B2262" w:rsidRDefault="00503E68" w:rsidP="00503E68">
            <w:pPr>
              <w:widowControl/>
              <w:jc w:val="both"/>
              <w:rPr>
                <w:rFonts w:ascii="Arial" w:hAnsi="Arial" w:cs="Arial"/>
                <w:color w:val="000000" w:themeColor="text1"/>
                <w:sz w:val="16"/>
                <w:szCs w:val="16"/>
              </w:rPr>
            </w:pPr>
          </w:p>
          <w:p w14:paraId="64568D73" w14:textId="38D41088"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4653C3" w:rsidRPr="005B2262">
              <w:rPr>
                <w:rFonts w:ascii="Arial" w:hAnsi="Arial" w:cs="Arial"/>
                <w:color w:val="000000" w:themeColor="text1"/>
                <w:sz w:val="16"/>
                <w:szCs w:val="16"/>
              </w:rPr>
              <w:t>8</w:t>
            </w:r>
          </w:p>
        </w:tc>
        <w:tc>
          <w:tcPr>
            <w:tcW w:w="810" w:type="dxa"/>
            <w:tcBorders>
              <w:top w:val="single" w:sz="4" w:space="0" w:color="auto"/>
              <w:left w:val="single" w:sz="4" w:space="0" w:color="auto"/>
              <w:bottom w:val="single" w:sz="4" w:space="0" w:color="auto"/>
              <w:right w:val="single" w:sz="4" w:space="0" w:color="auto"/>
            </w:tcBorders>
          </w:tcPr>
          <w:p w14:paraId="677D6086" w14:textId="77777777" w:rsidR="00503E68" w:rsidRPr="005B2262" w:rsidRDefault="00503E68" w:rsidP="00503E68">
            <w:pPr>
              <w:widowControl/>
              <w:jc w:val="both"/>
              <w:rPr>
                <w:rFonts w:ascii="Arial" w:hAnsi="Arial" w:cs="Arial"/>
                <w:color w:val="000000" w:themeColor="text1"/>
                <w:sz w:val="16"/>
                <w:szCs w:val="16"/>
              </w:rPr>
            </w:pPr>
          </w:p>
          <w:p w14:paraId="4FECE1A0" w14:textId="58B26C9B"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0.8</w:t>
            </w:r>
          </w:p>
        </w:tc>
      </w:tr>
      <w:tr w:rsidR="005B2262" w:rsidRPr="005B2262" w14:paraId="18A9A007" w14:textId="77777777">
        <w:tc>
          <w:tcPr>
            <w:tcW w:w="450" w:type="dxa"/>
            <w:tcBorders>
              <w:top w:val="single" w:sz="4" w:space="0" w:color="auto"/>
              <w:left w:val="single" w:sz="4" w:space="0" w:color="auto"/>
              <w:bottom w:val="single" w:sz="4" w:space="0" w:color="auto"/>
              <w:right w:val="single" w:sz="4" w:space="0" w:color="auto"/>
            </w:tcBorders>
          </w:tcPr>
          <w:p w14:paraId="71995E6A"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11</w:t>
            </w:r>
          </w:p>
        </w:tc>
        <w:tc>
          <w:tcPr>
            <w:tcW w:w="900" w:type="dxa"/>
            <w:tcBorders>
              <w:top w:val="single" w:sz="4" w:space="0" w:color="auto"/>
              <w:left w:val="single" w:sz="4" w:space="0" w:color="auto"/>
              <w:bottom w:val="single" w:sz="4" w:space="0" w:color="auto"/>
              <w:right w:val="single" w:sz="4" w:space="0" w:color="auto"/>
            </w:tcBorders>
          </w:tcPr>
          <w:p w14:paraId="23C80FE8" w14:textId="2B594E0D"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CH201</w:t>
            </w:r>
          </w:p>
        </w:tc>
        <w:tc>
          <w:tcPr>
            <w:tcW w:w="1800" w:type="dxa"/>
            <w:tcBorders>
              <w:top w:val="single" w:sz="4" w:space="0" w:color="auto"/>
              <w:left w:val="single" w:sz="4" w:space="0" w:color="auto"/>
              <w:bottom w:val="single" w:sz="4" w:space="0" w:color="auto"/>
              <w:right w:val="single" w:sz="4" w:space="0" w:color="auto"/>
            </w:tcBorders>
          </w:tcPr>
          <w:p w14:paraId="4D16F373" w14:textId="21F18529" w:rsidR="00503E68" w:rsidRPr="005B2262" w:rsidRDefault="006D65C1"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Church History  I</w:t>
            </w:r>
          </w:p>
        </w:tc>
        <w:tc>
          <w:tcPr>
            <w:tcW w:w="8820" w:type="dxa"/>
            <w:tcBorders>
              <w:top w:val="single" w:sz="4" w:space="0" w:color="auto"/>
              <w:left w:val="single" w:sz="4" w:space="0" w:color="auto"/>
              <w:bottom w:val="single" w:sz="4" w:space="0" w:color="auto"/>
              <w:right w:val="single" w:sz="4" w:space="0" w:color="auto"/>
            </w:tcBorders>
          </w:tcPr>
          <w:p w14:paraId="04865727" w14:textId="27788899"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Students will survey the history of the Christian Church with an emphasis on early Asian and Pacific church development and the spread of Christianity around the world. This will include major branches and movements from apostolic times through the 1500s and the stories of individuals, ideas, conflicts, and movements shaping the development of Christian doctrine and worship. Major world events will be referenced (contextualized when possible). Students will be able to tell the stories of the early church, in particular those about persons who emphasized holiness, and apply the lessons learned to their current setting.</w:t>
            </w:r>
          </w:p>
        </w:tc>
        <w:tc>
          <w:tcPr>
            <w:tcW w:w="720" w:type="dxa"/>
            <w:tcBorders>
              <w:top w:val="single" w:sz="4" w:space="0" w:color="auto"/>
              <w:left w:val="single" w:sz="4" w:space="0" w:color="auto"/>
              <w:bottom w:val="single" w:sz="4" w:space="0" w:color="auto"/>
              <w:right w:val="single" w:sz="4" w:space="0" w:color="auto"/>
            </w:tcBorders>
          </w:tcPr>
          <w:p w14:paraId="30CA1483" w14:textId="77777777" w:rsidR="00503E68" w:rsidRPr="005B2262" w:rsidRDefault="00503E68" w:rsidP="00503E68">
            <w:pPr>
              <w:widowControl/>
              <w:jc w:val="both"/>
              <w:rPr>
                <w:rFonts w:ascii="Arial" w:hAnsi="Arial" w:cs="Arial"/>
                <w:color w:val="000000" w:themeColor="text1"/>
                <w:sz w:val="16"/>
                <w:szCs w:val="16"/>
              </w:rPr>
            </w:pPr>
          </w:p>
          <w:p w14:paraId="5381B8E9"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329F9BE3" w14:textId="77777777" w:rsidR="00503E68" w:rsidRPr="005B2262" w:rsidRDefault="00503E68" w:rsidP="00503E68">
            <w:pPr>
              <w:widowControl/>
              <w:jc w:val="both"/>
              <w:rPr>
                <w:rFonts w:ascii="Arial" w:hAnsi="Arial" w:cs="Arial"/>
                <w:color w:val="000000" w:themeColor="text1"/>
                <w:sz w:val="16"/>
                <w:szCs w:val="16"/>
              </w:rPr>
            </w:pPr>
          </w:p>
          <w:p w14:paraId="302C13C1" w14:textId="445D2EF3"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5.</w:t>
            </w:r>
            <w:r w:rsidR="004653C3" w:rsidRPr="005B2262">
              <w:rPr>
                <w:rFonts w:ascii="Arial" w:hAnsi="Arial" w:cs="Arial"/>
                <w:color w:val="000000" w:themeColor="text1"/>
                <w:sz w:val="16"/>
                <w:szCs w:val="16"/>
              </w:rPr>
              <w:t>3</w:t>
            </w:r>
          </w:p>
        </w:tc>
        <w:tc>
          <w:tcPr>
            <w:tcW w:w="720" w:type="dxa"/>
            <w:tcBorders>
              <w:top w:val="single" w:sz="4" w:space="0" w:color="auto"/>
              <w:left w:val="single" w:sz="4" w:space="0" w:color="auto"/>
              <w:bottom w:val="single" w:sz="4" w:space="0" w:color="auto"/>
              <w:right w:val="single" w:sz="4" w:space="0" w:color="auto"/>
            </w:tcBorders>
          </w:tcPr>
          <w:p w14:paraId="25FEA71C" w14:textId="77777777" w:rsidR="00503E68" w:rsidRPr="005B2262" w:rsidRDefault="00503E68" w:rsidP="00503E68">
            <w:pPr>
              <w:widowControl/>
              <w:jc w:val="both"/>
              <w:rPr>
                <w:rFonts w:ascii="Arial" w:hAnsi="Arial" w:cs="Arial"/>
                <w:color w:val="000000" w:themeColor="text1"/>
                <w:sz w:val="16"/>
                <w:szCs w:val="16"/>
              </w:rPr>
            </w:pPr>
          </w:p>
          <w:p w14:paraId="355DA867" w14:textId="778A35E8"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1.8</w:t>
            </w:r>
          </w:p>
        </w:tc>
        <w:tc>
          <w:tcPr>
            <w:tcW w:w="630" w:type="dxa"/>
            <w:tcBorders>
              <w:top w:val="single" w:sz="4" w:space="0" w:color="auto"/>
              <w:left w:val="single" w:sz="4" w:space="0" w:color="auto"/>
              <w:bottom w:val="single" w:sz="4" w:space="0" w:color="auto"/>
              <w:right w:val="single" w:sz="4" w:space="0" w:color="auto"/>
            </w:tcBorders>
          </w:tcPr>
          <w:p w14:paraId="651238FA" w14:textId="77777777" w:rsidR="00503E68" w:rsidRPr="005B2262" w:rsidRDefault="00503E68" w:rsidP="00503E68">
            <w:pPr>
              <w:widowControl/>
              <w:jc w:val="both"/>
              <w:rPr>
                <w:rFonts w:ascii="Arial" w:hAnsi="Arial" w:cs="Arial"/>
                <w:color w:val="000000" w:themeColor="text1"/>
                <w:sz w:val="16"/>
                <w:szCs w:val="16"/>
              </w:rPr>
            </w:pPr>
          </w:p>
          <w:p w14:paraId="0720CC8E" w14:textId="01981ED6"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4653C3" w:rsidRPr="005B2262">
              <w:rPr>
                <w:rFonts w:ascii="Arial" w:hAnsi="Arial" w:cs="Arial"/>
                <w:color w:val="000000" w:themeColor="text1"/>
                <w:sz w:val="16"/>
                <w:szCs w:val="16"/>
              </w:rPr>
              <w:t>4</w:t>
            </w:r>
          </w:p>
        </w:tc>
        <w:tc>
          <w:tcPr>
            <w:tcW w:w="810" w:type="dxa"/>
            <w:tcBorders>
              <w:top w:val="single" w:sz="4" w:space="0" w:color="auto"/>
              <w:left w:val="single" w:sz="4" w:space="0" w:color="auto"/>
              <w:bottom w:val="single" w:sz="4" w:space="0" w:color="auto"/>
              <w:right w:val="single" w:sz="4" w:space="0" w:color="auto"/>
            </w:tcBorders>
          </w:tcPr>
          <w:p w14:paraId="10540F1F" w14:textId="77777777" w:rsidR="00503E68" w:rsidRPr="005B2262" w:rsidRDefault="00503E68" w:rsidP="00503E68">
            <w:pPr>
              <w:widowControl/>
              <w:jc w:val="both"/>
              <w:rPr>
                <w:rFonts w:ascii="Arial" w:hAnsi="Arial" w:cs="Arial"/>
                <w:color w:val="000000" w:themeColor="text1"/>
                <w:sz w:val="16"/>
                <w:szCs w:val="16"/>
              </w:rPr>
            </w:pPr>
          </w:p>
          <w:p w14:paraId="03D4E032" w14:textId="0F93FBE0"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4653C3" w:rsidRPr="005B2262">
              <w:rPr>
                <w:rFonts w:ascii="Arial" w:hAnsi="Arial" w:cs="Arial"/>
                <w:color w:val="000000" w:themeColor="text1"/>
                <w:sz w:val="16"/>
                <w:szCs w:val="16"/>
              </w:rPr>
              <w:t>5</w:t>
            </w:r>
          </w:p>
        </w:tc>
      </w:tr>
      <w:tr w:rsidR="005B2262" w:rsidRPr="005B2262" w14:paraId="53B7B730" w14:textId="77777777">
        <w:tc>
          <w:tcPr>
            <w:tcW w:w="450" w:type="dxa"/>
            <w:tcBorders>
              <w:top w:val="single" w:sz="4" w:space="0" w:color="auto"/>
              <w:left w:val="single" w:sz="4" w:space="0" w:color="auto"/>
              <w:bottom w:val="single" w:sz="4" w:space="0" w:color="auto"/>
              <w:right w:val="single" w:sz="4" w:space="0" w:color="auto"/>
            </w:tcBorders>
          </w:tcPr>
          <w:p w14:paraId="3E6CF96B"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12</w:t>
            </w:r>
          </w:p>
        </w:tc>
        <w:tc>
          <w:tcPr>
            <w:tcW w:w="900" w:type="dxa"/>
            <w:tcBorders>
              <w:top w:val="single" w:sz="4" w:space="0" w:color="auto"/>
              <w:left w:val="single" w:sz="4" w:space="0" w:color="auto"/>
              <w:bottom w:val="single" w:sz="4" w:space="0" w:color="auto"/>
              <w:right w:val="single" w:sz="4" w:space="0" w:color="auto"/>
            </w:tcBorders>
          </w:tcPr>
          <w:p w14:paraId="75A965A5" w14:textId="4A351C58"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PL202</w:t>
            </w:r>
          </w:p>
        </w:tc>
        <w:tc>
          <w:tcPr>
            <w:tcW w:w="1800" w:type="dxa"/>
            <w:tcBorders>
              <w:top w:val="single" w:sz="4" w:space="0" w:color="auto"/>
              <w:left w:val="single" w:sz="4" w:space="0" w:color="auto"/>
              <w:bottom w:val="single" w:sz="4" w:space="0" w:color="auto"/>
              <w:right w:val="single" w:sz="4" w:space="0" w:color="auto"/>
            </w:tcBorders>
          </w:tcPr>
          <w:p w14:paraId="7EAD5ABB" w14:textId="06A4B681" w:rsidR="00503E68" w:rsidRPr="005B2262" w:rsidRDefault="000B2132"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lang w:val="en-US"/>
              </w:rPr>
              <w:t>Pastoral Life</w:t>
            </w:r>
          </w:p>
        </w:tc>
        <w:tc>
          <w:tcPr>
            <w:tcW w:w="8820" w:type="dxa"/>
            <w:tcBorders>
              <w:top w:val="single" w:sz="4" w:space="0" w:color="auto"/>
              <w:left w:val="single" w:sz="4" w:space="0" w:color="auto"/>
              <w:bottom w:val="single" w:sz="4" w:space="0" w:color="auto"/>
              <w:right w:val="single" w:sz="4" w:space="0" w:color="auto"/>
            </w:tcBorders>
          </w:tcPr>
          <w:p w14:paraId="5B7EB86F" w14:textId="48C1F445"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This course discusses the life of pastors, with their family, spouse, and their internal personal life.</w:t>
            </w:r>
          </w:p>
        </w:tc>
        <w:tc>
          <w:tcPr>
            <w:tcW w:w="720" w:type="dxa"/>
            <w:tcBorders>
              <w:top w:val="single" w:sz="4" w:space="0" w:color="auto"/>
              <w:left w:val="single" w:sz="4" w:space="0" w:color="auto"/>
              <w:bottom w:val="single" w:sz="4" w:space="0" w:color="auto"/>
              <w:right w:val="single" w:sz="4" w:space="0" w:color="auto"/>
            </w:tcBorders>
          </w:tcPr>
          <w:p w14:paraId="277667F2"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047E7ECB" w14:textId="7C5EACD4"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1.2</w:t>
            </w:r>
          </w:p>
        </w:tc>
        <w:tc>
          <w:tcPr>
            <w:tcW w:w="720" w:type="dxa"/>
            <w:tcBorders>
              <w:top w:val="single" w:sz="4" w:space="0" w:color="auto"/>
              <w:left w:val="single" w:sz="4" w:space="0" w:color="auto"/>
              <w:bottom w:val="single" w:sz="4" w:space="0" w:color="auto"/>
              <w:right w:val="single" w:sz="4" w:space="0" w:color="auto"/>
            </w:tcBorders>
          </w:tcPr>
          <w:p w14:paraId="03D2D6FD" w14:textId="24163D81"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2.8</w:t>
            </w:r>
          </w:p>
        </w:tc>
        <w:tc>
          <w:tcPr>
            <w:tcW w:w="630" w:type="dxa"/>
            <w:tcBorders>
              <w:top w:val="single" w:sz="4" w:space="0" w:color="auto"/>
              <w:left w:val="single" w:sz="4" w:space="0" w:color="auto"/>
              <w:bottom w:val="single" w:sz="4" w:space="0" w:color="auto"/>
              <w:right w:val="single" w:sz="4" w:space="0" w:color="auto"/>
            </w:tcBorders>
          </w:tcPr>
          <w:p w14:paraId="4A8E65F3" w14:textId="0C833B6E"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4.5</w:t>
            </w:r>
          </w:p>
        </w:tc>
        <w:tc>
          <w:tcPr>
            <w:tcW w:w="810" w:type="dxa"/>
            <w:tcBorders>
              <w:top w:val="single" w:sz="4" w:space="0" w:color="auto"/>
              <w:left w:val="single" w:sz="4" w:space="0" w:color="auto"/>
              <w:bottom w:val="single" w:sz="4" w:space="0" w:color="auto"/>
              <w:right w:val="single" w:sz="4" w:space="0" w:color="auto"/>
            </w:tcBorders>
          </w:tcPr>
          <w:p w14:paraId="53EA0467" w14:textId="0258B6BD"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1.5</w:t>
            </w:r>
          </w:p>
        </w:tc>
      </w:tr>
      <w:tr w:rsidR="005B2262" w:rsidRPr="005B2262" w14:paraId="1D0D020F" w14:textId="77777777">
        <w:tc>
          <w:tcPr>
            <w:tcW w:w="450" w:type="dxa"/>
            <w:tcBorders>
              <w:top w:val="single" w:sz="4" w:space="0" w:color="auto"/>
              <w:left w:val="single" w:sz="4" w:space="0" w:color="auto"/>
              <w:bottom w:val="single" w:sz="4" w:space="0" w:color="auto"/>
              <w:right w:val="single" w:sz="4" w:space="0" w:color="auto"/>
            </w:tcBorders>
          </w:tcPr>
          <w:p w14:paraId="49FB8920"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13</w:t>
            </w:r>
          </w:p>
        </w:tc>
        <w:tc>
          <w:tcPr>
            <w:tcW w:w="900" w:type="dxa"/>
            <w:tcBorders>
              <w:top w:val="single" w:sz="4" w:space="0" w:color="auto"/>
              <w:left w:val="single" w:sz="4" w:space="0" w:color="auto"/>
              <w:bottom w:val="single" w:sz="4" w:space="0" w:color="auto"/>
              <w:right w:val="single" w:sz="4" w:space="0" w:color="auto"/>
            </w:tcBorders>
          </w:tcPr>
          <w:p w14:paraId="51C85E8D" w14:textId="3210E2F2"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B205</w:t>
            </w:r>
          </w:p>
        </w:tc>
        <w:tc>
          <w:tcPr>
            <w:tcW w:w="1800" w:type="dxa"/>
            <w:tcBorders>
              <w:top w:val="single" w:sz="4" w:space="0" w:color="auto"/>
              <w:left w:val="single" w:sz="4" w:space="0" w:color="auto"/>
              <w:bottom w:val="single" w:sz="4" w:space="0" w:color="auto"/>
              <w:right w:val="single" w:sz="4" w:space="0" w:color="auto"/>
            </w:tcBorders>
          </w:tcPr>
          <w:p w14:paraId="0EE01D78" w14:textId="2752C125" w:rsidR="00503E68" w:rsidRPr="005B2262" w:rsidRDefault="006D65C1"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OT Exegesis: Pentateuch</w:t>
            </w:r>
          </w:p>
        </w:tc>
        <w:tc>
          <w:tcPr>
            <w:tcW w:w="8820" w:type="dxa"/>
            <w:tcBorders>
              <w:top w:val="single" w:sz="4" w:space="0" w:color="auto"/>
              <w:left w:val="single" w:sz="4" w:space="0" w:color="auto"/>
              <w:bottom w:val="single" w:sz="4" w:space="0" w:color="auto"/>
              <w:right w:val="single" w:sz="4" w:space="0" w:color="auto"/>
            </w:tcBorders>
          </w:tcPr>
          <w:p w14:paraId="46D73AB1" w14:textId="6A3189C7"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The student will survey the first five books of the Old Testament (OT), with attention to their history, the type of literature, and what they tell us about God and humanity. The student will explain the broad challenges of interpreting these old texts and will be exposed to and study other similar writings from other cultures in the same time frame as the Pentateuch. The detailed study of the Pentateuch will establish a foundation for the study of other OT books. It will also develop the skills needed to interpret this part of Scripture for teaching and preaching.</w:t>
            </w:r>
          </w:p>
        </w:tc>
        <w:tc>
          <w:tcPr>
            <w:tcW w:w="720" w:type="dxa"/>
            <w:tcBorders>
              <w:top w:val="single" w:sz="4" w:space="0" w:color="auto"/>
              <w:left w:val="single" w:sz="4" w:space="0" w:color="auto"/>
              <w:bottom w:val="single" w:sz="4" w:space="0" w:color="auto"/>
              <w:right w:val="single" w:sz="4" w:space="0" w:color="auto"/>
            </w:tcBorders>
          </w:tcPr>
          <w:p w14:paraId="49F377AF" w14:textId="77777777" w:rsidR="00503E68" w:rsidRPr="005B2262" w:rsidRDefault="00503E68" w:rsidP="00503E68">
            <w:pPr>
              <w:widowControl/>
              <w:jc w:val="both"/>
              <w:rPr>
                <w:rFonts w:ascii="Arial" w:hAnsi="Arial" w:cs="Arial"/>
                <w:color w:val="000000" w:themeColor="text1"/>
                <w:sz w:val="16"/>
                <w:szCs w:val="16"/>
              </w:rPr>
            </w:pPr>
          </w:p>
          <w:p w14:paraId="1C43572F"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5E745B0C" w14:textId="77777777" w:rsidR="00503E68" w:rsidRPr="005B2262" w:rsidRDefault="00503E68" w:rsidP="00503E68">
            <w:pPr>
              <w:widowControl/>
              <w:jc w:val="both"/>
              <w:rPr>
                <w:rFonts w:ascii="Arial" w:hAnsi="Arial" w:cs="Arial"/>
                <w:color w:val="000000" w:themeColor="text1"/>
                <w:sz w:val="16"/>
                <w:szCs w:val="16"/>
              </w:rPr>
            </w:pPr>
          </w:p>
          <w:p w14:paraId="30D5C54F" w14:textId="2D6CA0B6"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6</w:t>
            </w:r>
            <w:r w:rsidR="00503E68" w:rsidRPr="005B2262">
              <w:rPr>
                <w:rFonts w:ascii="Arial" w:hAnsi="Arial" w:cs="Arial"/>
                <w:color w:val="000000" w:themeColor="text1"/>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13FF3B66" w14:textId="77777777" w:rsidR="00503E68" w:rsidRPr="005B2262" w:rsidRDefault="00503E68" w:rsidP="00503E68">
            <w:pPr>
              <w:widowControl/>
              <w:jc w:val="both"/>
              <w:rPr>
                <w:rFonts w:ascii="Arial" w:hAnsi="Arial" w:cs="Arial"/>
                <w:color w:val="000000" w:themeColor="text1"/>
                <w:sz w:val="16"/>
                <w:szCs w:val="16"/>
              </w:rPr>
            </w:pPr>
          </w:p>
          <w:p w14:paraId="41966769" w14:textId="2A6F242D"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w:t>
            </w:r>
            <w:r w:rsidR="004653C3" w:rsidRPr="005B2262">
              <w:rPr>
                <w:rFonts w:ascii="Arial" w:hAnsi="Arial" w:cs="Arial"/>
                <w:color w:val="000000" w:themeColor="text1"/>
                <w:sz w:val="16"/>
                <w:szCs w:val="16"/>
              </w:rPr>
              <w:t>1</w:t>
            </w:r>
          </w:p>
        </w:tc>
        <w:tc>
          <w:tcPr>
            <w:tcW w:w="630" w:type="dxa"/>
            <w:tcBorders>
              <w:top w:val="single" w:sz="4" w:space="0" w:color="auto"/>
              <w:left w:val="single" w:sz="4" w:space="0" w:color="auto"/>
              <w:bottom w:val="single" w:sz="4" w:space="0" w:color="auto"/>
              <w:right w:val="single" w:sz="4" w:space="0" w:color="auto"/>
            </w:tcBorders>
          </w:tcPr>
          <w:p w14:paraId="4209F931" w14:textId="77777777" w:rsidR="00503E68" w:rsidRPr="005B2262" w:rsidRDefault="00503E68" w:rsidP="00503E68">
            <w:pPr>
              <w:widowControl/>
              <w:jc w:val="both"/>
              <w:rPr>
                <w:rFonts w:ascii="Arial" w:hAnsi="Arial" w:cs="Arial"/>
                <w:color w:val="000000" w:themeColor="text1"/>
                <w:sz w:val="16"/>
                <w:szCs w:val="16"/>
              </w:rPr>
            </w:pPr>
          </w:p>
          <w:p w14:paraId="13A9A2AC" w14:textId="13350F26"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503E68" w:rsidRPr="005B2262">
              <w:rPr>
                <w:rFonts w:ascii="Arial" w:hAnsi="Arial" w:cs="Arial"/>
                <w:color w:val="000000" w:themeColor="text1"/>
                <w:sz w:val="16"/>
                <w:szCs w:val="16"/>
              </w:rPr>
              <w:t>.0</w:t>
            </w:r>
          </w:p>
        </w:tc>
        <w:tc>
          <w:tcPr>
            <w:tcW w:w="810" w:type="dxa"/>
            <w:tcBorders>
              <w:top w:val="single" w:sz="4" w:space="0" w:color="auto"/>
              <w:left w:val="single" w:sz="4" w:space="0" w:color="auto"/>
              <w:bottom w:val="single" w:sz="4" w:space="0" w:color="auto"/>
              <w:right w:val="single" w:sz="4" w:space="0" w:color="auto"/>
            </w:tcBorders>
          </w:tcPr>
          <w:p w14:paraId="6DD25A1A" w14:textId="77777777" w:rsidR="00503E68" w:rsidRPr="005B2262" w:rsidRDefault="00503E68" w:rsidP="00503E68">
            <w:pPr>
              <w:widowControl/>
              <w:jc w:val="both"/>
              <w:rPr>
                <w:rFonts w:ascii="Arial" w:hAnsi="Arial" w:cs="Arial"/>
                <w:color w:val="000000" w:themeColor="text1"/>
                <w:sz w:val="16"/>
                <w:szCs w:val="16"/>
              </w:rPr>
            </w:pPr>
          </w:p>
          <w:p w14:paraId="39D78B6F" w14:textId="0775350C" w:rsidR="00503E68" w:rsidRPr="005B2262" w:rsidRDefault="004653C3"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0.9</w:t>
            </w:r>
          </w:p>
        </w:tc>
      </w:tr>
      <w:tr w:rsidR="005B2262" w:rsidRPr="005B2262" w14:paraId="7CCDC832" w14:textId="77777777">
        <w:tc>
          <w:tcPr>
            <w:tcW w:w="450" w:type="dxa"/>
            <w:tcBorders>
              <w:top w:val="single" w:sz="4" w:space="0" w:color="auto"/>
              <w:left w:val="single" w:sz="4" w:space="0" w:color="auto"/>
              <w:bottom w:val="single" w:sz="4" w:space="0" w:color="auto"/>
              <w:right w:val="single" w:sz="4" w:space="0" w:color="auto"/>
            </w:tcBorders>
          </w:tcPr>
          <w:p w14:paraId="1714C009"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14</w:t>
            </w:r>
          </w:p>
        </w:tc>
        <w:tc>
          <w:tcPr>
            <w:tcW w:w="900" w:type="dxa"/>
            <w:tcBorders>
              <w:top w:val="single" w:sz="4" w:space="0" w:color="auto"/>
              <w:left w:val="single" w:sz="4" w:space="0" w:color="auto"/>
              <w:bottom w:val="single" w:sz="4" w:space="0" w:color="auto"/>
              <w:right w:val="single" w:sz="4" w:space="0" w:color="auto"/>
            </w:tcBorders>
          </w:tcPr>
          <w:p w14:paraId="1217D0CB" w14:textId="7D14D97E"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CO201</w:t>
            </w:r>
          </w:p>
        </w:tc>
        <w:tc>
          <w:tcPr>
            <w:tcW w:w="1800" w:type="dxa"/>
            <w:tcBorders>
              <w:top w:val="single" w:sz="4" w:space="0" w:color="auto"/>
              <w:left w:val="single" w:sz="4" w:space="0" w:color="auto"/>
              <w:bottom w:val="single" w:sz="4" w:space="0" w:color="auto"/>
              <w:right w:val="single" w:sz="4" w:space="0" w:color="auto"/>
            </w:tcBorders>
          </w:tcPr>
          <w:p w14:paraId="36B1C613" w14:textId="10A9138B" w:rsidR="00503E68" w:rsidRPr="005B2262" w:rsidRDefault="006D65C1"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lang w:val="en-US"/>
              </w:rPr>
              <w:t>Communicating</w:t>
            </w:r>
          </w:p>
        </w:tc>
        <w:tc>
          <w:tcPr>
            <w:tcW w:w="8820" w:type="dxa"/>
            <w:tcBorders>
              <w:top w:val="single" w:sz="4" w:space="0" w:color="auto"/>
              <w:left w:val="single" w:sz="4" w:space="0" w:color="auto"/>
              <w:bottom w:val="single" w:sz="4" w:space="0" w:color="auto"/>
              <w:right w:val="single" w:sz="4" w:space="0" w:color="auto"/>
            </w:tcBorders>
          </w:tcPr>
          <w:p w14:paraId="5D08A7EF" w14:textId="0AA5E5F4"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This course is an introduction to the processes and skills necessary for effective communication. The course also introduces students to the transactional process of public speaking and variety communication methods. Students will learn how to focus a topic by using question / response / discussion formats for communication rather than simply stating an idea. Students will also learn writing and speaking. They will be taught the principles of understanding and adapting to the audience, identifying the communication purpose, organizing discourse to accomplish that purpose, developing and supporting the main idea with specific data, and revising/practicing to prepare for multi-media communication to various audiences.</w:t>
            </w:r>
          </w:p>
        </w:tc>
        <w:tc>
          <w:tcPr>
            <w:tcW w:w="720" w:type="dxa"/>
            <w:tcBorders>
              <w:top w:val="single" w:sz="4" w:space="0" w:color="auto"/>
              <w:left w:val="single" w:sz="4" w:space="0" w:color="auto"/>
              <w:bottom w:val="single" w:sz="4" w:space="0" w:color="auto"/>
              <w:right w:val="single" w:sz="4" w:space="0" w:color="auto"/>
            </w:tcBorders>
          </w:tcPr>
          <w:p w14:paraId="301F5E48" w14:textId="77777777" w:rsidR="00503E68" w:rsidRPr="005B2262" w:rsidRDefault="00503E68" w:rsidP="00503E68">
            <w:pPr>
              <w:widowControl/>
              <w:jc w:val="both"/>
              <w:rPr>
                <w:rFonts w:ascii="Arial" w:hAnsi="Arial" w:cs="Arial"/>
                <w:color w:val="000000" w:themeColor="text1"/>
                <w:sz w:val="16"/>
                <w:szCs w:val="16"/>
              </w:rPr>
            </w:pPr>
          </w:p>
          <w:p w14:paraId="3E70BD8F" w14:textId="77777777" w:rsidR="00503E68" w:rsidRPr="005B2262" w:rsidRDefault="00503E68" w:rsidP="00503E68">
            <w:pPr>
              <w:widowControl/>
              <w:jc w:val="both"/>
              <w:rPr>
                <w:rFonts w:ascii="Arial" w:hAnsi="Arial" w:cs="Arial"/>
                <w:color w:val="000000" w:themeColor="text1"/>
                <w:sz w:val="16"/>
                <w:szCs w:val="16"/>
              </w:rPr>
            </w:pPr>
          </w:p>
          <w:p w14:paraId="0624E2C8"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501CBF3D" w14:textId="77777777" w:rsidR="00503E68" w:rsidRPr="005B2262" w:rsidRDefault="00503E68" w:rsidP="00503E68">
            <w:pPr>
              <w:widowControl/>
              <w:jc w:val="both"/>
              <w:rPr>
                <w:rFonts w:ascii="Arial" w:hAnsi="Arial" w:cs="Arial"/>
                <w:color w:val="000000" w:themeColor="text1"/>
                <w:sz w:val="16"/>
                <w:szCs w:val="16"/>
              </w:rPr>
            </w:pPr>
          </w:p>
          <w:p w14:paraId="79E163EB" w14:textId="77777777" w:rsidR="00503E68" w:rsidRPr="005B2262" w:rsidRDefault="00503E68" w:rsidP="00503E68">
            <w:pPr>
              <w:widowControl/>
              <w:jc w:val="both"/>
              <w:rPr>
                <w:rFonts w:ascii="Arial" w:hAnsi="Arial" w:cs="Arial"/>
                <w:color w:val="000000" w:themeColor="text1"/>
                <w:sz w:val="16"/>
                <w:szCs w:val="16"/>
              </w:rPr>
            </w:pPr>
          </w:p>
          <w:p w14:paraId="56C329A1" w14:textId="71FCE2F2"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1.6</w:t>
            </w:r>
          </w:p>
        </w:tc>
        <w:tc>
          <w:tcPr>
            <w:tcW w:w="720" w:type="dxa"/>
            <w:tcBorders>
              <w:top w:val="single" w:sz="4" w:space="0" w:color="auto"/>
              <w:left w:val="single" w:sz="4" w:space="0" w:color="auto"/>
              <w:bottom w:val="single" w:sz="4" w:space="0" w:color="auto"/>
              <w:right w:val="single" w:sz="4" w:space="0" w:color="auto"/>
            </w:tcBorders>
          </w:tcPr>
          <w:p w14:paraId="1820D7B0" w14:textId="77777777" w:rsidR="00503E68" w:rsidRPr="005B2262" w:rsidRDefault="00503E68" w:rsidP="00503E68">
            <w:pPr>
              <w:widowControl/>
              <w:jc w:val="both"/>
              <w:rPr>
                <w:rFonts w:ascii="Arial" w:hAnsi="Arial" w:cs="Arial"/>
                <w:color w:val="000000" w:themeColor="text1"/>
                <w:sz w:val="16"/>
                <w:szCs w:val="16"/>
              </w:rPr>
            </w:pPr>
          </w:p>
          <w:p w14:paraId="3EFF3861" w14:textId="77777777" w:rsidR="00503E68" w:rsidRPr="005B2262" w:rsidRDefault="00503E68" w:rsidP="00503E68">
            <w:pPr>
              <w:widowControl/>
              <w:jc w:val="both"/>
              <w:rPr>
                <w:rFonts w:ascii="Arial" w:hAnsi="Arial" w:cs="Arial"/>
                <w:color w:val="000000" w:themeColor="text1"/>
                <w:sz w:val="16"/>
                <w:szCs w:val="16"/>
              </w:rPr>
            </w:pPr>
          </w:p>
          <w:p w14:paraId="6022B8FA" w14:textId="7A1EAE6F"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5.1</w:t>
            </w:r>
          </w:p>
        </w:tc>
        <w:tc>
          <w:tcPr>
            <w:tcW w:w="630" w:type="dxa"/>
            <w:tcBorders>
              <w:top w:val="single" w:sz="4" w:space="0" w:color="auto"/>
              <w:left w:val="single" w:sz="4" w:space="0" w:color="auto"/>
              <w:bottom w:val="single" w:sz="4" w:space="0" w:color="auto"/>
              <w:right w:val="single" w:sz="4" w:space="0" w:color="auto"/>
            </w:tcBorders>
          </w:tcPr>
          <w:p w14:paraId="2F1F438F" w14:textId="77777777" w:rsidR="00503E68" w:rsidRPr="005B2262" w:rsidRDefault="00503E68" w:rsidP="00503E68">
            <w:pPr>
              <w:widowControl/>
              <w:jc w:val="both"/>
              <w:rPr>
                <w:rFonts w:ascii="Arial" w:hAnsi="Arial" w:cs="Arial"/>
                <w:color w:val="000000" w:themeColor="text1"/>
                <w:sz w:val="16"/>
                <w:szCs w:val="16"/>
              </w:rPr>
            </w:pPr>
          </w:p>
          <w:p w14:paraId="5D6F9EA3" w14:textId="77777777" w:rsidR="00503E68" w:rsidRPr="005B2262" w:rsidRDefault="00503E68" w:rsidP="00503E68">
            <w:pPr>
              <w:widowControl/>
              <w:jc w:val="both"/>
              <w:rPr>
                <w:rFonts w:ascii="Arial" w:hAnsi="Arial" w:cs="Arial"/>
                <w:color w:val="000000" w:themeColor="text1"/>
                <w:sz w:val="16"/>
                <w:szCs w:val="16"/>
              </w:rPr>
            </w:pPr>
          </w:p>
          <w:p w14:paraId="1E25BD51" w14:textId="32E5829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800530" w:rsidRPr="005B2262">
              <w:rPr>
                <w:rFonts w:ascii="Arial" w:hAnsi="Arial" w:cs="Arial"/>
                <w:color w:val="000000" w:themeColor="text1"/>
                <w:sz w:val="16"/>
                <w:szCs w:val="16"/>
              </w:rPr>
              <w:t>4</w:t>
            </w:r>
          </w:p>
        </w:tc>
        <w:tc>
          <w:tcPr>
            <w:tcW w:w="810" w:type="dxa"/>
            <w:tcBorders>
              <w:top w:val="single" w:sz="4" w:space="0" w:color="auto"/>
              <w:left w:val="single" w:sz="4" w:space="0" w:color="auto"/>
              <w:bottom w:val="single" w:sz="4" w:space="0" w:color="auto"/>
              <w:right w:val="single" w:sz="4" w:space="0" w:color="auto"/>
            </w:tcBorders>
          </w:tcPr>
          <w:p w14:paraId="28DC87B2" w14:textId="77777777" w:rsidR="00503E68" w:rsidRPr="005B2262" w:rsidRDefault="00503E68" w:rsidP="00503E68">
            <w:pPr>
              <w:widowControl/>
              <w:jc w:val="both"/>
              <w:rPr>
                <w:rFonts w:ascii="Arial" w:hAnsi="Arial" w:cs="Arial"/>
                <w:color w:val="000000" w:themeColor="text1"/>
                <w:sz w:val="16"/>
                <w:szCs w:val="16"/>
              </w:rPr>
            </w:pPr>
          </w:p>
          <w:p w14:paraId="2F4E8524" w14:textId="77777777" w:rsidR="00503E68" w:rsidRPr="005B2262" w:rsidRDefault="00503E68" w:rsidP="00503E68">
            <w:pPr>
              <w:widowControl/>
              <w:jc w:val="both"/>
              <w:rPr>
                <w:rFonts w:ascii="Arial" w:hAnsi="Arial" w:cs="Arial"/>
                <w:color w:val="000000" w:themeColor="text1"/>
                <w:sz w:val="16"/>
                <w:szCs w:val="16"/>
              </w:rPr>
            </w:pPr>
          </w:p>
          <w:p w14:paraId="725688DF" w14:textId="1F318F66"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800530" w:rsidRPr="005B2262">
              <w:rPr>
                <w:rFonts w:ascii="Arial" w:hAnsi="Arial" w:cs="Arial"/>
                <w:color w:val="000000" w:themeColor="text1"/>
                <w:sz w:val="16"/>
                <w:szCs w:val="16"/>
              </w:rPr>
              <w:t>9</w:t>
            </w:r>
          </w:p>
        </w:tc>
      </w:tr>
      <w:tr w:rsidR="005B2262" w:rsidRPr="005B2262" w14:paraId="6416DFD2" w14:textId="77777777">
        <w:tc>
          <w:tcPr>
            <w:tcW w:w="450" w:type="dxa"/>
            <w:tcBorders>
              <w:top w:val="single" w:sz="4" w:space="0" w:color="auto"/>
              <w:left w:val="single" w:sz="4" w:space="0" w:color="auto"/>
              <w:bottom w:val="single" w:sz="4" w:space="0" w:color="auto"/>
              <w:right w:val="single" w:sz="4" w:space="0" w:color="auto"/>
            </w:tcBorders>
          </w:tcPr>
          <w:p w14:paraId="7D8629A9"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 xml:space="preserve">15 </w:t>
            </w:r>
          </w:p>
        </w:tc>
        <w:tc>
          <w:tcPr>
            <w:tcW w:w="900" w:type="dxa"/>
            <w:tcBorders>
              <w:top w:val="single" w:sz="4" w:space="0" w:color="auto"/>
              <w:left w:val="single" w:sz="4" w:space="0" w:color="auto"/>
              <w:bottom w:val="single" w:sz="4" w:space="0" w:color="auto"/>
              <w:right w:val="single" w:sz="4" w:space="0" w:color="auto"/>
            </w:tcBorders>
          </w:tcPr>
          <w:p w14:paraId="1EF93035" w14:textId="2456EAAD"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TH203</w:t>
            </w:r>
          </w:p>
        </w:tc>
        <w:tc>
          <w:tcPr>
            <w:tcW w:w="1800" w:type="dxa"/>
            <w:tcBorders>
              <w:top w:val="single" w:sz="4" w:space="0" w:color="auto"/>
              <w:left w:val="single" w:sz="4" w:space="0" w:color="auto"/>
              <w:bottom w:val="single" w:sz="4" w:space="0" w:color="auto"/>
              <w:right w:val="single" w:sz="4" w:space="0" w:color="auto"/>
            </w:tcBorders>
          </w:tcPr>
          <w:p w14:paraId="58BB25D0" w14:textId="037B6631" w:rsidR="00503E68" w:rsidRPr="005B2262" w:rsidRDefault="006D65C1"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Foundational Theology</w:t>
            </w:r>
          </w:p>
        </w:tc>
        <w:tc>
          <w:tcPr>
            <w:tcW w:w="8820" w:type="dxa"/>
            <w:tcBorders>
              <w:top w:val="single" w:sz="4" w:space="0" w:color="auto"/>
              <w:left w:val="single" w:sz="4" w:space="0" w:color="auto"/>
              <w:bottom w:val="single" w:sz="4" w:space="0" w:color="auto"/>
              <w:right w:val="single" w:sz="4" w:space="0" w:color="auto"/>
            </w:tcBorders>
          </w:tcPr>
          <w:p w14:paraId="1EA67E1F" w14:textId="4951E2EF"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This course is a continued study of the doctrine (most important teachings) of the Christian faith. Students will master the basic sources and methods of theology needed for theological reflection with particular attention to application. Specifically, students will master the doctrines of the Person and Work of Jesus Christ, Sin and Salvation, Holy Spirit, Church, Sacraments, Divine Healing, and the Last Things from the perspective of Wesleyan-Arminian theology.</w:t>
            </w:r>
          </w:p>
        </w:tc>
        <w:tc>
          <w:tcPr>
            <w:tcW w:w="720" w:type="dxa"/>
            <w:tcBorders>
              <w:top w:val="single" w:sz="4" w:space="0" w:color="auto"/>
              <w:left w:val="single" w:sz="4" w:space="0" w:color="auto"/>
              <w:bottom w:val="single" w:sz="4" w:space="0" w:color="auto"/>
              <w:right w:val="single" w:sz="4" w:space="0" w:color="auto"/>
            </w:tcBorders>
          </w:tcPr>
          <w:p w14:paraId="744131C4" w14:textId="77777777" w:rsidR="00503E68" w:rsidRPr="005B2262" w:rsidRDefault="00503E68" w:rsidP="00503E68">
            <w:pPr>
              <w:widowControl/>
              <w:jc w:val="both"/>
              <w:rPr>
                <w:rFonts w:ascii="Arial" w:hAnsi="Arial" w:cs="Arial"/>
                <w:color w:val="000000" w:themeColor="text1"/>
                <w:sz w:val="16"/>
                <w:szCs w:val="16"/>
              </w:rPr>
            </w:pPr>
          </w:p>
          <w:p w14:paraId="041F297D"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3A87487F" w14:textId="77777777" w:rsidR="00503E68" w:rsidRPr="005B2262" w:rsidRDefault="00503E68" w:rsidP="00503E68">
            <w:pPr>
              <w:widowControl/>
              <w:jc w:val="both"/>
              <w:rPr>
                <w:rFonts w:ascii="Arial" w:hAnsi="Arial" w:cs="Arial"/>
                <w:color w:val="000000" w:themeColor="text1"/>
                <w:sz w:val="16"/>
                <w:szCs w:val="16"/>
              </w:rPr>
            </w:pPr>
          </w:p>
          <w:p w14:paraId="72F510CB" w14:textId="0DFC903F"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4.9</w:t>
            </w:r>
          </w:p>
        </w:tc>
        <w:tc>
          <w:tcPr>
            <w:tcW w:w="720" w:type="dxa"/>
            <w:tcBorders>
              <w:top w:val="single" w:sz="4" w:space="0" w:color="auto"/>
              <w:left w:val="single" w:sz="4" w:space="0" w:color="auto"/>
              <w:bottom w:val="single" w:sz="4" w:space="0" w:color="auto"/>
              <w:right w:val="single" w:sz="4" w:space="0" w:color="auto"/>
            </w:tcBorders>
          </w:tcPr>
          <w:p w14:paraId="3E9221B9" w14:textId="77777777" w:rsidR="00503E68" w:rsidRPr="005B2262" w:rsidRDefault="00503E68" w:rsidP="00503E68">
            <w:pPr>
              <w:widowControl/>
              <w:jc w:val="both"/>
              <w:rPr>
                <w:rFonts w:ascii="Arial" w:hAnsi="Arial" w:cs="Arial"/>
                <w:color w:val="000000" w:themeColor="text1"/>
                <w:sz w:val="16"/>
                <w:szCs w:val="16"/>
              </w:rPr>
            </w:pPr>
          </w:p>
          <w:p w14:paraId="0724984B" w14:textId="31419393"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2.7</w:t>
            </w:r>
          </w:p>
        </w:tc>
        <w:tc>
          <w:tcPr>
            <w:tcW w:w="630" w:type="dxa"/>
            <w:tcBorders>
              <w:top w:val="single" w:sz="4" w:space="0" w:color="auto"/>
              <w:left w:val="single" w:sz="4" w:space="0" w:color="auto"/>
              <w:bottom w:val="single" w:sz="4" w:space="0" w:color="auto"/>
              <w:right w:val="single" w:sz="4" w:space="0" w:color="auto"/>
            </w:tcBorders>
          </w:tcPr>
          <w:p w14:paraId="21F31FCF" w14:textId="77777777" w:rsidR="00503E68" w:rsidRPr="005B2262" w:rsidRDefault="00503E68" w:rsidP="00503E68">
            <w:pPr>
              <w:widowControl/>
              <w:jc w:val="both"/>
              <w:rPr>
                <w:rFonts w:ascii="Arial" w:hAnsi="Arial" w:cs="Arial"/>
                <w:color w:val="000000" w:themeColor="text1"/>
                <w:sz w:val="16"/>
                <w:szCs w:val="16"/>
              </w:rPr>
            </w:pPr>
          </w:p>
          <w:p w14:paraId="07180246" w14:textId="65F7B208"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800530"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3F1BE224" w14:textId="77777777" w:rsidR="00503E68" w:rsidRPr="005B2262" w:rsidRDefault="00503E68" w:rsidP="00503E68">
            <w:pPr>
              <w:widowControl/>
              <w:jc w:val="both"/>
              <w:rPr>
                <w:rFonts w:ascii="Arial" w:hAnsi="Arial" w:cs="Arial"/>
                <w:color w:val="000000" w:themeColor="text1"/>
                <w:sz w:val="16"/>
                <w:szCs w:val="16"/>
              </w:rPr>
            </w:pPr>
          </w:p>
          <w:p w14:paraId="2BBF4716" w14:textId="43B68F1D"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w:t>
            </w:r>
            <w:r w:rsidR="00800530" w:rsidRPr="005B2262">
              <w:rPr>
                <w:rFonts w:ascii="Arial" w:hAnsi="Arial" w:cs="Arial"/>
                <w:color w:val="000000" w:themeColor="text1"/>
                <w:sz w:val="16"/>
                <w:szCs w:val="16"/>
              </w:rPr>
              <w:t>1</w:t>
            </w:r>
          </w:p>
        </w:tc>
      </w:tr>
      <w:tr w:rsidR="005B2262" w:rsidRPr="005B2262" w14:paraId="6739C0BE" w14:textId="77777777">
        <w:tc>
          <w:tcPr>
            <w:tcW w:w="450" w:type="dxa"/>
            <w:tcBorders>
              <w:top w:val="single" w:sz="4" w:space="0" w:color="auto"/>
              <w:left w:val="single" w:sz="4" w:space="0" w:color="auto"/>
              <w:bottom w:val="single" w:sz="4" w:space="0" w:color="auto"/>
              <w:right w:val="single" w:sz="4" w:space="0" w:color="auto"/>
            </w:tcBorders>
          </w:tcPr>
          <w:p w14:paraId="5C956A68"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16</w:t>
            </w:r>
          </w:p>
        </w:tc>
        <w:tc>
          <w:tcPr>
            <w:tcW w:w="900" w:type="dxa"/>
            <w:tcBorders>
              <w:top w:val="single" w:sz="4" w:space="0" w:color="auto"/>
              <w:left w:val="single" w:sz="4" w:space="0" w:color="auto"/>
              <w:bottom w:val="single" w:sz="4" w:space="0" w:color="auto"/>
              <w:right w:val="single" w:sz="4" w:space="0" w:color="auto"/>
            </w:tcBorders>
          </w:tcPr>
          <w:p w14:paraId="6B1FFFEE" w14:textId="34C90FBD"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PL203</w:t>
            </w:r>
          </w:p>
        </w:tc>
        <w:tc>
          <w:tcPr>
            <w:tcW w:w="1800" w:type="dxa"/>
            <w:tcBorders>
              <w:top w:val="single" w:sz="4" w:space="0" w:color="auto"/>
              <w:left w:val="single" w:sz="4" w:space="0" w:color="auto"/>
              <w:bottom w:val="single" w:sz="4" w:space="0" w:color="auto"/>
              <w:right w:val="single" w:sz="4" w:space="0" w:color="auto"/>
            </w:tcBorders>
          </w:tcPr>
          <w:p w14:paraId="45AA39BB" w14:textId="18C68772" w:rsidR="00503E68" w:rsidRPr="005B2262" w:rsidRDefault="006D65C1"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Community Engagement</w:t>
            </w:r>
          </w:p>
        </w:tc>
        <w:tc>
          <w:tcPr>
            <w:tcW w:w="8820" w:type="dxa"/>
            <w:tcBorders>
              <w:top w:val="single" w:sz="4" w:space="0" w:color="auto"/>
              <w:left w:val="single" w:sz="4" w:space="0" w:color="auto"/>
              <w:bottom w:val="single" w:sz="4" w:space="0" w:color="auto"/>
              <w:right w:val="single" w:sz="4" w:space="0" w:color="auto"/>
            </w:tcBorders>
          </w:tcPr>
          <w:p w14:paraId="2E75A6E8" w14:textId="23C0F61E"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 xml:space="preserve">Students will develop several methods and ways of </w:t>
            </w:r>
            <w:r w:rsidRPr="005B2262">
              <w:rPr>
                <w:rFonts w:ascii="Arial" w:hAnsi="Arial" w:cs="Arial"/>
                <w:b/>
                <w:bCs/>
                <w:color w:val="000000" w:themeColor="text1"/>
                <w:sz w:val="16"/>
                <w:szCs w:val="16"/>
                <w:lang w:val="en-US"/>
              </w:rPr>
              <w:t>analyzing the community</w:t>
            </w:r>
            <w:r w:rsidRPr="005B2262">
              <w:rPr>
                <w:rFonts w:ascii="Arial" w:hAnsi="Arial" w:cs="Arial"/>
                <w:color w:val="000000" w:themeColor="text1"/>
                <w:sz w:val="16"/>
                <w:szCs w:val="16"/>
                <w:lang w:val="en-US"/>
              </w:rPr>
              <w:t xml:space="preserve"> where God places them. The analysis will guide ways to help build relationships between the church and community. The analysis will discover and classify the different elements that impact the life of the community. Students will </w:t>
            </w:r>
            <w:r w:rsidRPr="005B2262">
              <w:rPr>
                <w:rFonts w:ascii="Arial" w:hAnsi="Arial" w:cs="Arial"/>
                <w:b/>
                <w:bCs/>
                <w:color w:val="000000" w:themeColor="text1"/>
                <w:sz w:val="16"/>
                <w:szCs w:val="16"/>
                <w:lang w:val="en-US"/>
              </w:rPr>
              <w:t>identify</w:t>
            </w:r>
            <w:r w:rsidRPr="005B2262">
              <w:rPr>
                <w:rFonts w:ascii="Arial" w:hAnsi="Arial" w:cs="Arial"/>
                <w:color w:val="000000" w:themeColor="text1"/>
                <w:sz w:val="16"/>
                <w:szCs w:val="16"/>
                <w:lang w:val="en-US"/>
              </w:rPr>
              <w:t xml:space="preserve"> the specific </w:t>
            </w:r>
            <w:r w:rsidRPr="005B2262">
              <w:rPr>
                <w:rFonts w:ascii="Arial" w:hAnsi="Arial" w:cs="Arial"/>
                <w:b/>
                <w:bCs/>
                <w:color w:val="000000" w:themeColor="text1"/>
                <w:sz w:val="16"/>
                <w:szCs w:val="16"/>
                <w:lang w:val="en-US"/>
              </w:rPr>
              <w:t>needs</w:t>
            </w:r>
            <w:r w:rsidRPr="005B2262">
              <w:rPr>
                <w:rFonts w:ascii="Arial" w:hAnsi="Arial" w:cs="Arial"/>
                <w:color w:val="000000" w:themeColor="text1"/>
                <w:sz w:val="16"/>
                <w:szCs w:val="16"/>
                <w:lang w:val="en-US"/>
              </w:rPr>
              <w:t xml:space="preserve"> or issues in the community where the church is, that could facilitate a positive change while building relationships with their neighborhood. Students will demonstrate how to </w:t>
            </w:r>
            <w:r w:rsidRPr="005B2262">
              <w:rPr>
                <w:rFonts w:ascii="Arial" w:hAnsi="Arial" w:cs="Arial"/>
                <w:b/>
                <w:bCs/>
                <w:color w:val="000000" w:themeColor="text1"/>
                <w:sz w:val="16"/>
                <w:szCs w:val="16"/>
                <w:lang w:val="en-US"/>
              </w:rPr>
              <w:t>prioritize</w:t>
            </w:r>
            <w:r w:rsidRPr="005B2262">
              <w:rPr>
                <w:rFonts w:ascii="Arial" w:hAnsi="Arial" w:cs="Arial"/>
                <w:color w:val="000000" w:themeColor="text1"/>
                <w:sz w:val="16"/>
                <w:szCs w:val="16"/>
                <w:lang w:val="en-US"/>
              </w:rPr>
              <w:t xml:space="preserve"> those </w:t>
            </w:r>
            <w:r w:rsidRPr="005B2262">
              <w:rPr>
                <w:rFonts w:ascii="Arial" w:hAnsi="Arial" w:cs="Arial"/>
                <w:b/>
                <w:bCs/>
                <w:color w:val="000000" w:themeColor="text1"/>
                <w:sz w:val="16"/>
                <w:szCs w:val="16"/>
                <w:lang w:val="en-US"/>
              </w:rPr>
              <w:t>needs</w:t>
            </w:r>
            <w:r w:rsidRPr="005B2262">
              <w:rPr>
                <w:rFonts w:ascii="Arial" w:hAnsi="Arial" w:cs="Arial"/>
                <w:color w:val="000000" w:themeColor="text1"/>
                <w:sz w:val="16"/>
                <w:szCs w:val="16"/>
                <w:lang w:val="en-US"/>
              </w:rPr>
              <w:t xml:space="preserve"> or issues in order of urgency, capacity to address, and effectiveness in building relationships. Then students will show how to </w:t>
            </w:r>
            <w:r w:rsidRPr="005B2262">
              <w:rPr>
                <w:rFonts w:ascii="Arial" w:hAnsi="Arial" w:cs="Arial"/>
                <w:b/>
                <w:bCs/>
                <w:color w:val="000000" w:themeColor="text1"/>
                <w:sz w:val="16"/>
                <w:szCs w:val="16"/>
                <w:lang w:val="en-US"/>
              </w:rPr>
              <w:t>apply appropriate solutions</w:t>
            </w:r>
            <w:r w:rsidRPr="005B2262">
              <w:rPr>
                <w:rFonts w:ascii="Arial" w:hAnsi="Arial" w:cs="Arial"/>
                <w:color w:val="000000" w:themeColor="text1"/>
                <w:sz w:val="16"/>
                <w:szCs w:val="16"/>
                <w:lang w:val="en-US"/>
              </w:rPr>
              <w:t xml:space="preserve"> to those priorities with a </w:t>
            </w:r>
            <w:r w:rsidRPr="005B2262">
              <w:rPr>
                <w:rFonts w:ascii="Arial" w:hAnsi="Arial" w:cs="Arial"/>
                <w:b/>
                <w:bCs/>
                <w:color w:val="000000" w:themeColor="text1"/>
                <w:sz w:val="16"/>
                <w:szCs w:val="16"/>
                <w:lang w:val="en-US"/>
              </w:rPr>
              <w:t>goal of building relationships</w:t>
            </w:r>
            <w:r w:rsidRPr="005B2262">
              <w:rPr>
                <w:rFonts w:ascii="Arial" w:hAnsi="Arial" w:cs="Arial"/>
                <w:color w:val="000000" w:themeColor="text1"/>
                <w:sz w:val="16"/>
                <w:szCs w:val="16"/>
                <w:lang w:val="en-US"/>
              </w:rPr>
              <w:t>. These should be some of the first things a new pastor does when assigned to a new church. This information will become very valuable in orienting and tailoring a community engagement plan that will benefit the individual, the church, and the community.</w:t>
            </w:r>
          </w:p>
        </w:tc>
        <w:tc>
          <w:tcPr>
            <w:tcW w:w="720" w:type="dxa"/>
            <w:tcBorders>
              <w:top w:val="single" w:sz="4" w:space="0" w:color="auto"/>
              <w:left w:val="single" w:sz="4" w:space="0" w:color="auto"/>
              <w:bottom w:val="single" w:sz="4" w:space="0" w:color="auto"/>
              <w:right w:val="single" w:sz="4" w:space="0" w:color="auto"/>
            </w:tcBorders>
          </w:tcPr>
          <w:p w14:paraId="7290E24D" w14:textId="77777777" w:rsidR="00503E68" w:rsidRPr="005B2262" w:rsidRDefault="00503E68" w:rsidP="00503E68">
            <w:pPr>
              <w:widowControl/>
              <w:jc w:val="both"/>
              <w:rPr>
                <w:rFonts w:ascii="Arial" w:hAnsi="Arial" w:cs="Arial"/>
                <w:color w:val="000000" w:themeColor="text1"/>
                <w:sz w:val="16"/>
                <w:szCs w:val="16"/>
              </w:rPr>
            </w:pPr>
          </w:p>
          <w:p w14:paraId="3B46A3E0"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2009A49D" w14:textId="77777777" w:rsidR="00503E68" w:rsidRPr="005B2262" w:rsidRDefault="00503E68" w:rsidP="00503E68">
            <w:pPr>
              <w:widowControl/>
              <w:jc w:val="both"/>
              <w:rPr>
                <w:rFonts w:ascii="Arial" w:hAnsi="Arial" w:cs="Arial"/>
                <w:color w:val="000000" w:themeColor="text1"/>
                <w:sz w:val="16"/>
                <w:szCs w:val="16"/>
              </w:rPr>
            </w:pPr>
          </w:p>
          <w:p w14:paraId="2CFCE584" w14:textId="234D676A"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1.6</w:t>
            </w:r>
          </w:p>
          <w:p w14:paraId="7CFDC18E" w14:textId="77777777" w:rsidR="00503E68" w:rsidRPr="005B2262" w:rsidRDefault="00503E68" w:rsidP="00503E68">
            <w:pPr>
              <w:widowControl/>
              <w:jc w:val="both"/>
              <w:rPr>
                <w:rFonts w:ascii="Arial" w:hAnsi="Arial" w:cs="Arial"/>
                <w:color w:val="000000" w:themeColor="text1"/>
                <w:sz w:val="16"/>
                <w:szCs w:val="16"/>
              </w:rPr>
            </w:pPr>
          </w:p>
        </w:tc>
        <w:tc>
          <w:tcPr>
            <w:tcW w:w="720" w:type="dxa"/>
            <w:tcBorders>
              <w:top w:val="single" w:sz="4" w:space="0" w:color="auto"/>
              <w:left w:val="single" w:sz="4" w:space="0" w:color="auto"/>
              <w:bottom w:val="single" w:sz="4" w:space="0" w:color="auto"/>
              <w:right w:val="single" w:sz="4" w:space="0" w:color="auto"/>
            </w:tcBorders>
          </w:tcPr>
          <w:p w14:paraId="2DF7652A" w14:textId="77777777" w:rsidR="00503E68" w:rsidRPr="005B2262" w:rsidRDefault="00503E68" w:rsidP="00503E68">
            <w:pPr>
              <w:widowControl/>
              <w:jc w:val="both"/>
              <w:rPr>
                <w:rFonts w:ascii="Arial" w:hAnsi="Arial" w:cs="Arial"/>
                <w:color w:val="000000" w:themeColor="text1"/>
                <w:sz w:val="16"/>
                <w:szCs w:val="16"/>
              </w:rPr>
            </w:pPr>
          </w:p>
          <w:p w14:paraId="06F0CA69" w14:textId="4B9FD407"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3.2</w:t>
            </w:r>
          </w:p>
        </w:tc>
        <w:tc>
          <w:tcPr>
            <w:tcW w:w="630" w:type="dxa"/>
            <w:tcBorders>
              <w:top w:val="single" w:sz="4" w:space="0" w:color="auto"/>
              <w:left w:val="single" w:sz="4" w:space="0" w:color="auto"/>
              <w:bottom w:val="single" w:sz="4" w:space="0" w:color="auto"/>
              <w:right w:val="single" w:sz="4" w:space="0" w:color="auto"/>
            </w:tcBorders>
          </w:tcPr>
          <w:p w14:paraId="5E91E2ED" w14:textId="77777777" w:rsidR="00503E68" w:rsidRPr="005B2262" w:rsidRDefault="00503E68" w:rsidP="00503E68">
            <w:pPr>
              <w:widowControl/>
              <w:jc w:val="both"/>
              <w:rPr>
                <w:rFonts w:ascii="Arial" w:hAnsi="Arial" w:cs="Arial"/>
                <w:color w:val="000000" w:themeColor="text1"/>
                <w:sz w:val="16"/>
                <w:szCs w:val="16"/>
              </w:rPr>
            </w:pPr>
          </w:p>
          <w:p w14:paraId="1DBB9490" w14:textId="573EC999"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1.9</w:t>
            </w:r>
          </w:p>
        </w:tc>
        <w:tc>
          <w:tcPr>
            <w:tcW w:w="810" w:type="dxa"/>
            <w:tcBorders>
              <w:top w:val="single" w:sz="4" w:space="0" w:color="auto"/>
              <w:left w:val="single" w:sz="4" w:space="0" w:color="auto"/>
              <w:bottom w:val="single" w:sz="4" w:space="0" w:color="auto"/>
              <w:right w:val="single" w:sz="4" w:space="0" w:color="auto"/>
            </w:tcBorders>
          </w:tcPr>
          <w:p w14:paraId="403F1275" w14:textId="77777777" w:rsidR="00503E68" w:rsidRPr="005B2262" w:rsidRDefault="00503E68" w:rsidP="00503E68">
            <w:pPr>
              <w:widowControl/>
              <w:jc w:val="both"/>
              <w:rPr>
                <w:rFonts w:ascii="Arial" w:hAnsi="Arial" w:cs="Arial"/>
                <w:color w:val="000000" w:themeColor="text1"/>
                <w:sz w:val="16"/>
                <w:szCs w:val="16"/>
              </w:rPr>
            </w:pPr>
          </w:p>
          <w:p w14:paraId="4EB3EA8B" w14:textId="091D54D4"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3.3</w:t>
            </w:r>
          </w:p>
        </w:tc>
      </w:tr>
      <w:tr w:rsidR="005B2262" w:rsidRPr="005B2262" w14:paraId="076E1DA8" w14:textId="77777777">
        <w:tc>
          <w:tcPr>
            <w:tcW w:w="450" w:type="dxa"/>
            <w:tcBorders>
              <w:top w:val="single" w:sz="4" w:space="0" w:color="auto"/>
              <w:left w:val="single" w:sz="4" w:space="0" w:color="auto"/>
              <w:bottom w:val="single" w:sz="4" w:space="0" w:color="auto"/>
              <w:right w:val="single" w:sz="4" w:space="0" w:color="auto"/>
            </w:tcBorders>
          </w:tcPr>
          <w:p w14:paraId="2DA42898"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17</w:t>
            </w:r>
          </w:p>
        </w:tc>
        <w:tc>
          <w:tcPr>
            <w:tcW w:w="900" w:type="dxa"/>
            <w:tcBorders>
              <w:top w:val="single" w:sz="4" w:space="0" w:color="auto"/>
              <w:left w:val="single" w:sz="4" w:space="0" w:color="auto"/>
              <w:bottom w:val="single" w:sz="4" w:space="0" w:color="auto"/>
              <w:right w:val="single" w:sz="4" w:space="0" w:color="auto"/>
            </w:tcBorders>
          </w:tcPr>
          <w:p w14:paraId="0DB61475" w14:textId="1F136550" w:rsidR="00503E68" w:rsidRPr="005B2262" w:rsidRDefault="006D65C1"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CR301</w:t>
            </w:r>
          </w:p>
        </w:tc>
        <w:tc>
          <w:tcPr>
            <w:tcW w:w="1800" w:type="dxa"/>
            <w:tcBorders>
              <w:top w:val="single" w:sz="4" w:space="0" w:color="auto"/>
              <w:left w:val="single" w:sz="4" w:space="0" w:color="auto"/>
              <w:bottom w:val="single" w:sz="4" w:space="0" w:color="auto"/>
              <w:right w:val="single" w:sz="4" w:space="0" w:color="auto"/>
            </w:tcBorders>
          </w:tcPr>
          <w:p w14:paraId="1D3B79B0" w14:textId="190F962F" w:rsidR="00503E68" w:rsidRPr="005B2262" w:rsidRDefault="00CE2C98"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Introduction to the Religions of Asia and the Pacific</w:t>
            </w:r>
          </w:p>
        </w:tc>
        <w:tc>
          <w:tcPr>
            <w:tcW w:w="8820" w:type="dxa"/>
            <w:tcBorders>
              <w:top w:val="single" w:sz="4" w:space="0" w:color="auto"/>
              <w:left w:val="single" w:sz="4" w:space="0" w:color="auto"/>
              <w:bottom w:val="single" w:sz="4" w:space="0" w:color="auto"/>
              <w:right w:val="single" w:sz="4" w:space="0" w:color="auto"/>
            </w:tcBorders>
          </w:tcPr>
          <w:p w14:paraId="0DB81CB9" w14:textId="5F9AB77C" w:rsidR="00503E68" w:rsidRPr="005B2262" w:rsidRDefault="000B2132"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Students will study a brief overview of Islam, Buddhism, Confucianism, Christianity, Shintoism, and Animism with an emphasis on students’ ability to understand the basic concepts of each religion. The overview will include their views on origin, morality, meaning, hopes, destiny, and worship practices especially during major life transitions. Teachers are expected to primarily focus most of their time on local religions and cults with the aim to build bridges to people who follow these religions.</w:t>
            </w:r>
          </w:p>
        </w:tc>
        <w:tc>
          <w:tcPr>
            <w:tcW w:w="720" w:type="dxa"/>
            <w:tcBorders>
              <w:top w:val="single" w:sz="4" w:space="0" w:color="auto"/>
              <w:left w:val="single" w:sz="4" w:space="0" w:color="auto"/>
              <w:bottom w:val="single" w:sz="4" w:space="0" w:color="auto"/>
              <w:right w:val="single" w:sz="4" w:space="0" w:color="auto"/>
            </w:tcBorders>
          </w:tcPr>
          <w:p w14:paraId="6B329921" w14:textId="77777777" w:rsidR="00503E68" w:rsidRPr="005B2262" w:rsidRDefault="00503E68" w:rsidP="00503E68">
            <w:pPr>
              <w:widowControl/>
              <w:jc w:val="both"/>
              <w:rPr>
                <w:rFonts w:ascii="Arial" w:hAnsi="Arial" w:cs="Arial"/>
                <w:color w:val="000000" w:themeColor="text1"/>
                <w:sz w:val="16"/>
                <w:szCs w:val="16"/>
              </w:rPr>
            </w:pPr>
          </w:p>
          <w:p w14:paraId="0F298279"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467F1C9F" w14:textId="77777777" w:rsidR="00503E68" w:rsidRPr="005B2262" w:rsidRDefault="00503E68" w:rsidP="00503E68">
            <w:pPr>
              <w:widowControl/>
              <w:jc w:val="both"/>
              <w:rPr>
                <w:rFonts w:ascii="Arial" w:hAnsi="Arial" w:cs="Arial"/>
                <w:color w:val="000000" w:themeColor="text1"/>
                <w:sz w:val="16"/>
                <w:szCs w:val="16"/>
              </w:rPr>
            </w:pPr>
          </w:p>
          <w:p w14:paraId="1579D03D" w14:textId="56D6CE6E"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2.4</w:t>
            </w:r>
          </w:p>
        </w:tc>
        <w:tc>
          <w:tcPr>
            <w:tcW w:w="720" w:type="dxa"/>
            <w:tcBorders>
              <w:top w:val="single" w:sz="4" w:space="0" w:color="auto"/>
              <w:left w:val="single" w:sz="4" w:space="0" w:color="auto"/>
              <w:bottom w:val="single" w:sz="4" w:space="0" w:color="auto"/>
              <w:right w:val="single" w:sz="4" w:space="0" w:color="auto"/>
            </w:tcBorders>
          </w:tcPr>
          <w:p w14:paraId="7D366AC8" w14:textId="77777777" w:rsidR="00503E68" w:rsidRPr="005B2262" w:rsidRDefault="00503E68" w:rsidP="00503E68">
            <w:pPr>
              <w:widowControl/>
              <w:jc w:val="both"/>
              <w:rPr>
                <w:rFonts w:ascii="Arial" w:hAnsi="Arial" w:cs="Arial"/>
                <w:color w:val="000000" w:themeColor="text1"/>
                <w:sz w:val="16"/>
                <w:szCs w:val="16"/>
              </w:rPr>
            </w:pPr>
          </w:p>
          <w:p w14:paraId="2BAB6475" w14:textId="6A31A997"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3.2</w:t>
            </w:r>
          </w:p>
        </w:tc>
        <w:tc>
          <w:tcPr>
            <w:tcW w:w="630" w:type="dxa"/>
            <w:tcBorders>
              <w:top w:val="single" w:sz="4" w:space="0" w:color="auto"/>
              <w:left w:val="single" w:sz="4" w:space="0" w:color="auto"/>
              <w:bottom w:val="single" w:sz="4" w:space="0" w:color="auto"/>
              <w:right w:val="single" w:sz="4" w:space="0" w:color="auto"/>
            </w:tcBorders>
          </w:tcPr>
          <w:p w14:paraId="6939A243" w14:textId="77777777" w:rsidR="00503E68" w:rsidRPr="005B2262" w:rsidRDefault="00503E68" w:rsidP="00503E68">
            <w:pPr>
              <w:widowControl/>
              <w:jc w:val="both"/>
              <w:rPr>
                <w:rFonts w:ascii="Arial" w:hAnsi="Arial" w:cs="Arial"/>
                <w:color w:val="000000" w:themeColor="text1"/>
                <w:sz w:val="16"/>
                <w:szCs w:val="16"/>
              </w:rPr>
            </w:pPr>
          </w:p>
          <w:p w14:paraId="6312C24C" w14:textId="7E353BEB"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1.6</w:t>
            </w:r>
          </w:p>
        </w:tc>
        <w:tc>
          <w:tcPr>
            <w:tcW w:w="810" w:type="dxa"/>
            <w:tcBorders>
              <w:top w:val="single" w:sz="4" w:space="0" w:color="auto"/>
              <w:left w:val="single" w:sz="4" w:space="0" w:color="auto"/>
              <w:bottom w:val="single" w:sz="4" w:space="0" w:color="auto"/>
              <w:right w:val="single" w:sz="4" w:space="0" w:color="auto"/>
            </w:tcBorders>
          </w:tcPr>
          <w:p w14:paraId="61B4D545" w14:textId="77777777" w:rsidR="00503E68" w:rsidRPr="005B2262" w:rsidRDefault="00503E68" w:rsidP="00503E68">
            <w:pPr>
              <w:widowControl/>
              <w:jc w:val="both"/>
              <w:rPr>
                <w:rFonts w:ascii="Arial" w:hAnsi="Arial" w:cs="Arial"/>
                <w:color w:val="000000" w:themeColor="text1"/>
                <w:sz w:val="16"/>
                <w:szCs w:val="16"/>
              </w:rPr>
            </w:pPr>
          </w:p>
          <w:p w14:paraId="716694FA" w14:textId="0E335022" w:rsidR="00503E68" w:rsidRPr="005B2262" w:rsidRDefault="00800530"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2.8</w:t>
            </w:r>
          </w:p>
        </w:tc>
      </w:tr>
    </w:tbl>
    <w:p w14:paraId="267459A0" w14:textId="77777777" w:rsidR="00503E68" w:rsidRPr="005B2262" w:rsidRDefault="00503E68" w:rsidP="00503E68">
      <w:pPr>
        <w:rPr>
          <w:rFonts w:ascii="Arial" w:hAnsi="Arial" w:cs="Arial"/>
          <w:color w:val="000000" w:themeColor="text1"/>
          <w:sz w:val="16"/>
          <w:szCs w:val="16"/>
        </w:rPr>
      </w:pPr>
      <w:r w:rsidRPr="005B2262">
        <w:rPr>
          <w:rFonts w:ascii="Arial" w:hAnsi="Arial" w:cs="Arial"/>
          <w:color w:val="000000" w:themeColor="text1"/>
          <w:sz w:val="16"/>
          <w:szCs w:val="16"/>
        </w:rPr>
        <w:br w:type="page"/>
      </w:r>
    </w:p>
    <w:tbl>
      <w:tblPr>
        <w:tblW w:w="1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891"/>
        <w:gridCol w:w="1770"/>
        <w:gridCol w:w="8816"/>
        <w:gridCol w:w="749"/>
        <w:gridCol w:w="749"/>
        <w:gridCol w:w="749"/>
        <w:gridCol w:w="749"/>
        <w:gridCol w:w="749"/>
      </w:tblGrid>
      <w:tr w:rsidR="005B2262" w:rsidRPr="005B2262" w14:paraId="2901C487" w14:textId="77777777">
        <w:tc>
          <w:tcPr>
            <w:tcW w:w="485" w:type="dxa"/>
            <w:tcBorders>
              <w:top w:val="single" w:sz="4" w:space="0" w:color="auto"/>
              <w:left w:val="single" w:sz="4" w:space="0" w:color="auto"/>
              <w:bottom w:val="single" w:sz="4" w:space="0" w:color="auto"/>
              <w:right w:val="single" w:sz="4" w:space="0" w:color="auto"/>
            </w:tcBorders>
          </w:tcPr>
          <w:p w14:paraId="589F0D50" w14:textId="77777777" w:rsidR="00503E68" w:rsidRPr="005B2262" w:rsidRDefault="00503E68" w:rsidP="00503E68">
            <w:pPr>
              <w:widowControl/>
              <w:jc w:val="both"/>
              <w:rPr>
                <w:rFonts w:ascii="Arial" w:hAnsi="Arial" w:cs="Arial"/>
                <w:b/>
                <w:bCs/>
                <w:color w:val="000000" w:themeColor="text1"/>
                <w:sz w:val="16"/>
                <w:szCs w:val="16"/>
              </w:rPr>
            </w:pPr>
          </w:p>
        </w:tc>
        <w:tc>
          <w:tcPr>
            <w:tcW w:w="891" w:type="dxa"/>
            <w:tcBorders>
              <w:top w:val="single" w:sz="4" w:space="0" w:color="auto"/>
              <w:left w:val="single" w:sz="4" w:space="0" w:color="auto"/>
              <w:bottom w:val="single" w:sz="4" w:space="0" w:color="auto"/>
              <w:right w:val="single" w:sz="4" w:space="0" w:color="auto"/>
            </w:tcBorders>
          </w:tcPr>
          <w:p w14:paraId="68CEAD1F"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Course</w:t>
            </w:r>
          </w:p>
        </w:tc>
        <w:tc>
          <w:tcPr>
            <w:tcW w:w="1770" w:type="dxa"/>
            <w:tcBorders>
              <w:top w:val="single" w:sz="4" w:space="0" w:color="auto"/>
              <w:left w:val="single" w:sz="4" w:space="0" w:color="auto"/>
              <w:bottom w:val="single" w:sz="4" w:space="0" w:color="auto"/>
              <w:right w:val="single" w:sz="4" w:space="0" w:color="auto"/>
            </w:tcBorders>
          </w:tcPr>
          <w:p w14:paraId="5BD47027" w14:textId="77777777" w:rsidR="00503E68" w:rsidRPr="005B2262" w:rsidRDefault="00503E68" w:rsidP="00503E68">
            <w:pPr>
              <w:widowControl/>
              <w:rPr>
                <w:rFonts w:ascii="Arial" w:hAnsi="Arial" w:cs="Arial"/>
                <w:b/>
                <w:bCs/>
                <w:color w:val="000000" w:themeColor="text1"/>
                <w:sz w:val="16"/>
                <w:szCs w:val="16"/>
              </w:rPr>
            </w:pPr>
            <w:r w:rsidRPr="005B2262">
              <w:rPr>
                <w:rFonts w:ascii="Arial" w:hAnsi="Arial" w:cs="Arial"/>
                <w:b/>
                <w:bCs/>
                <w:color w:val="000000" w:themeColor="text1"/>
                <w:sz w:val="16"/>
                <w:szCs w:val="16"/>
              </w:rPr>
              <w:t>Course name</w:t>
            </w:r>
          </w:p>
        </w:tc>
        <w:tc>
          <w:tcPr>
            <w:tcW w:w="8816" w:type="dxa"/>
            <w:tcBorders>
              <w:top w:val="single" w:sz="4" w:space="0" w:color="auto"/>
              <w:left w:val="single" w:sz="4" w:space="0" w:color="auto"/>
              <w:bottom w:val="single" w:sz="4" w:space="0" w:color="auto"/>
              <w:right w:val="single" w:sz="4" w:space="0" w:color="auto"/>
            </w:tcBorders>
          </w:tcPr>
          <w:p w14:paraId="7FDF659A" w14:textId="77777777" w:rsidR="00503E68" w:rsidRPr="005B2262" w:rsidRDefault="00503E68" w:rsidP="00503E68">
            <w:pPr>
              <w:widowControl/>
              <w:jc w:val="center"/>
              <w:rPr>
                <w:rFonts w:ascii="Arial" w:hAnsi="Arial" w:cs="Arial"/>
                <w:b/>
                <w:bCs/>
                <w:color w:val="000000" w:themeColor="text1"/>
                <w:sz w:val="16"/>
                <w:szCs w:val="16"/>
              </w:rPr>
            </w:pPr>
            <w:r w:rsidRPr="005B2262">
              <w:rPr>
                <w:rFonts w:ascii="Arial" w:hAnsi="Arial" w:cs="Arial"/>
                <w:b/>
                <w:bCs/>
                <w:color w:val="000000" w:themeColor="text1"/>
                <w:sz w:val="16"/>
                <w:szCs w:val="16"/>
              </w:rPr>
              <w:t>Description and Outcomes Summaries</w:t>
            </w:r>
          </w:p>
        </w:tc>
        <w:tc>
          <w:tcPr>
            <w:tcW w:w="749" w:type="dxa"/>
            <w:tcBorders>
              <w:top w:val="single" w:sz="4" w:space="0" w:color="auto"/>
              <w:left w:val="single" w:sz="4" w:space="0" w:color="auto"/>
              <w:bottom w:val="single" w:sz="4" w:space="0" w:color="auto"/>
              <w:right w:val="single" w:sz="4" w:space="0" w:color="auto"/>
            </w:tcBorders>
          </w:tcPr>
          <w:p w14:paraId="3849B231"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Credit</w:t>
            </w:r>
          </w:p>
        </w:tc>
        <w:tc>
          <w:tcPr>
            <w:tcW w:w="749" w:type="dxa"/>
            <w:tcBorders>
              <w:top w:val="single" w:sz="4" w:space="0" w:color="auto"/>
              <w:left w:val="single" w:sz="4" w:space="0" w:color="auto"/>
              <w:bottom w:val="single" w:sz="4" w:space="0" w:color="auto"/>
              <w:right w:val="single" w:sz="4" w:space="0" w:color="auto"/>
            </w:tcBorders>
          </w:tcPr>
          <w:p w14:paraId="7E45D558"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Contnt</w:t>
            </w:r>
          </w:p>
        </w:tc>
        <w:tc>
          <w:tcPr>
            <w:tcW w:w="749" w:type="dxa"/>
            <w:tcBorders>
              <w:top w:val="single" w:sz="4" w:space="0" w:color="auto"/>
              <w:left w:val="single" w:sz="4" w:space="0" w:color="auto"/>
              <w:bottom w:val="single" w:sz="4" w:space="0" w:color="auto"/>
              <w:right w:val="single" w:sz="4" w:space="0" w:color="auto"/>
            </w:tcBorders>
          </w:tcPr>
          <w:p w14:paraId="58167F1D"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Comp</w:t>
            </w:r>
          </w:p>
        </w:tc>
        <w:tc>
          <w:tcPr>
            <w:tcW w:w="749" w:type="dxa"/>
            <w:tcBorders>
              <w:top w:val="single" w:sz="4" w:space="0" w:color="auto"/>
              <w:left w:val="single" w:sz="4" w:space="0" w:color="auto"/>
              <w:bottom w:val="single" w:sz="4" w:space="0" w:color="auto"/>
              <w:right w:val="single" w:sz="4" w:space="0" w:color="auto"/>
            </w:tcBorders>
          </w:tcPr>
          <w:p w14:paraId="721755F9"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Char</w:t>
            </w:r>
          </w:p>
        </w:tc>
        <w:tc>
          <w:tcPr>
            <w:tcW w:w="749" w:type="dxa"/>
            <w:tcBorders>
              <w:top w:val="single" w:sz="4" w:space="0" w:color="auto"/>
              <w:left w:val="single" w:sz="4" w:space="0" w:color="auto"/>
              <w:bottom w:val="single" w:sz="4" w:space="0" w:color="auto"/>
              <w:right w:val="single" w:sz="4" w:space="0" w:color="auto"/>
            </w:tcBorders>
          </w:tcPr>
          <w:p w14:paraId="044A1484" w14:textId="77777777" w:rsidR="00503E68" w:rsidRPr="005B2262" w:rsidRDefault="00503E68" w:rsidP="00503E68">
            <w:pPr>
              <w:widowControl/>
              <w:jc w:val="both"/>
              <w:rPr>
                <w:rFonts w:ascii="Arial" w:hAnsi="Arial" w:cs="Arial"/>
                <w:b/>
                <w:bCs/>
                <w:color w:val="000000" w:themeColor="text1"/>
                <w:sz w:val="16"/>
                <w:szCs w:val="16"/>
              </w:rPr>
            </w:pPr>
            <w:r w:rsidRPr="005B2262">
              <w:rPr>
                <w:rFonts w:ascii="Arial" w:hAnsi="Arial" w:cs="Arial"/>
                <w:b/>
                <w:bCs/>
                <w:color w:val="000000" w:themeColor="text1"/>
                <w:sz w:val="16"/>
                <w:szCs w:val="16"/>
              </w:rPr>
              <w:t>Contxt</w:t>
            </w:r>
          </w:p>
        </w:tc>
      </w:tr>
      <w:tr w:rsidR="005B2262" w:rsidRPr="005B2262" w14:paraId="164B205B" w14:textId="77777777">
        <w:tc>
          <w:tcPr>
            <w:tcW w:w="485" w:type="dxa"/>
            <w:tcBorders>
              <w:top w:val="single" w:sz="4" w:space="0" w:color="auto"/>
              <w:left w:val="single" w:sz="4" w:space="0" w:color="auto"/>
              <w:bottom w:val="single" w:sz="4" w:space="0" w:color="auto"/>
              <w:right w:val="single" w:sz="4" w:space="0" w:color="auto"/>
            </w:tcBorders>
          </w:tcPr>
          <w:p w14:paraId="43DD27D7"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18</w:t>
            </w:r>
          </w:p>
        </w:tc>
        <w:tc>
          <w:tcPr>
            <w:tcW w:w="891" w:type="dxa"/>
            <w:tcBorders>
              <w:top w:val="single" w:sz="4" w:space="0" w:color="auto"/>
              <w:left w:val="single" w:sz="4" w:space="0" w:color="auto"/>
              <w:bottom w:val="single" w:sz="4" w:space="0" w:color="auto"/>
              <w:right w:val="single" w:sz="4" w:space="0" w:color="auto"/>
            </w:tcBorders>
          </w:tcPr>
          <w:p w14:paraId="164E30CF" w14:textId="5295C371"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BT301</w:t>
            </w:r>
          </w:p>
        </w:tc>
        <w:tc>
          <w:tcPr>
            <w:tcW w:w="1770" w:type="dxa"/>
            <w:tcBorders>
              <w:top w:val="single" w:sz="4" w:space="0" w:color="auto"/>
              <w:left w:val="single" w:sz="4" w:space="0" w:color="auto"/>
              <w:bottom w:val="single" w:sz="4" w:space="0" w:color="auto"/>
              <w:right w:val="single" w:sz="4" w:space="0" w:color="auto"/>
            </w:tcBorders>
          </w:tcPr>
          <w:p w14:paraId="50B33689" w14:textId="454766B1" w:rsidR="00503E68" w:rsidRPr="005B2262" w:rsidRDefault="00CE2C98"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Biblical Theology of Leadership</w:t>
            </w:r>
          </w:p>
        </w:tc>
        <w:tc>
          <w:tcPr>
            <w:tcW w:w="8816" w:type="dxa"/>
            <w:tcBorders>
              <w:top w:val="single" w:sz="4" w:space="0" w:color="auto"/>
              <w:left w:val="single" w:sz="4" w:space="0" w:color="auto"/>
              <w:bottom w:val="single" w:sz="4" w:space="0" w:color="auto"/>
              <w:right w:val="single" w:sz="4" w:space="0" w:color="auto"/>
            </w:tcBorders>
          </w:tcPr>
          <w:p w14:paraId="06400E99" w14:textId="1D8B48E0"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With a primary focus on the New Testament, using the methods of Biblical Theology, the student will examine God's call for leaders to the restoration of the image of God in persons and the restoration of creation, which He called "good." Students will exegete examples of servant leadership and compare and contrast discipleship and leadership. They will exegete positive and negative examples of leadership and evaluate the methods used by leaders in the New Testament to accomplish a range of activities. Students will compare and contrast these biblical examples with examples from their own cultural context of leadership. The biblical theological approach will then bridge into practical leadership issues that face ministers today.</w:t>
            </w:r>
          </w:p>
        </w:tc>
        <w:tc>
          <w:tcPr>
            <w:tcW w:w="749" w:type="dxa"/>
            <w:tcBorders>
              <w:top w:val="single" w:sz="4" w:space="0" w:color="auto"/>
              <w:left w:val="single" w:sz="4" w:space="0" w:color="auto"/>
              <w:bottom w:val="single" w:sz="4" w:space="0" w:color="auto"/>
              <w:right w:val="single" w:sz="4" w:space="0" w:color="auto"/>
            </w:tcBorders>
          </w:tcPr>
          <w:p w14:paraId="627CBB7A" w14:textId="77777777" w:rsidR="00503E68" w:rsidRPr="005B2262" w:rsidRDefault="00503E68" w:rsidP="00503E68">
            <w:pPr>
              <w:widowControl/>
              <w:jc w:val="both"/>
              <w:rPr>
                <w:rFonts w:ascii="Arial" w:hAnsi="Arial" w:cs="Arial"/>
                <w:color w:val="000000" w:themeColor="text1"/>
                <w:sz w:val="16"/>
                <w:szCs w:val="16"/>
              </w:rPr>
            </w:pPr>
          </w:p>
          <w:p w14:paraId="6631247D"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749" w:type="dxa"/>
            <w:tcBorders>
              <w:top w:val="single" w:sz="4" w:space="0" w:color="auto"/>
              <w:left w:val="single" w:sz="4" w:space="0" w:color="auto"/>
              <w:bottom w:val="single" w:sz="4" w:space="0" w:color="auto"/>
              <w:right w:val="single" w:sz="4" w:space="0" w:color="auto"/>
            </w:tcBorders>
          </w:tcPr>
          <w:p w14:paraId="0651C234" w14:textId="77777777" w:rsidR="00503E68" w:rsidRPr="005B2262" w:rsidRDefault="00503E68" w:rsidP="00503E68">
            <w:pPr>
              <w:widowControl/>
              <w:jc w:val="both"/>
              <w:rPr>
                <w:rFonts w:ascii="Arial" w:hAnsi="Arial" w:cs="Arial"/>
                <w:color w:val="000000" w:themeColor="text1"/>
                <w:sz w:val="16"/>
                <w:szCs w:val="16"/>
              </w:rPr>
            </w:pPr>
          </w:p>
          <w:p w14:paraId="099402DC" w14:textId="2C978038" w:rsidR="00503E68" w:rsidRPr="005B2262" w:rsidRDefault="00F0318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r w:rsidR="00503E68" w:rsidRPr="005B2262">
              <w:rPr>
                <w:rFonts w:ascii="Arial" w:hAnsi="Arial" w:cs="Arial"/>
                <w:color w:val="000000" w:themeColor="text1"/>
                <w:sz w:val="16"/>
                <w:szCs w:val="16"/>
              </w:rPr>
              <w:t>.</w:t>
            </w:r>
            <w:r w:rsidR="008C6F82" w:rsidRPr="005B2262">
              <w:rPr>
                <w:rFonts w:ascii="Arial" w:hAnsi="Arial" w:cs="Arial"/>
                <w:color w:val="000000" w:themeColor="text1"/>
                <w:sz w:val="16"/>
                <w:szCs w:val="16"/>
              </w:rPr>
              <w:t>4</w:t>
            </w:r>
          </w:p>
        </w:tc>
        <w:tc>
          <w:tcPr>
            <w:tcW w:w="749" w:type="dxa"/>
            <w:tcBorders>
              <w:top w:val="single" w:sz="4" w:space="0" w:color="auto"/>
              <w:left w:val="single" w:sz="4" w:space="0" w:color="auto"/>
              <w:bottom w:val="single" w:sz="4" w:space="0" w:color="auto"/>
              <w:right w:val="single" w:sz="4" w:space="0" w:color="auto"/>
            </w:tcBorders>
          </w:tcPr>
          <w:p w14:paraId="0E3E6DB8" w14:textId="77777777" w:rsidR="00503E68" w:rsidRPr="005B2262" w:rsidRDefault="00503E68" w:rsidP="00503E68">
            <w:pPr>
              <w:widowControl/>
              <w:jc w:val="both"/>
              <w:rPr>
                <w:rFonts w:ascii="Arial" w:hAnsi="Arial" w:cs="Arial"/>
                <w:color w:val="000000" w:themeColor="text1"/>
                <w:sz w:val="16"/>
                <w:szCs w:val="16"/>
              </w:rPr>
            </w:pPr>
          </w:p>
          <w:p w14:paraId="0C03DD60" w14:textId="71D26C84" w:rsidR="00503E68" w:rsidRPr="005B2262" w:rsidRDefault="00F0318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w:t>
            </w:r>
            <w:r w:rsidR="008C6F82" w:rsidRPr="005B2262">
              <w:rPr>
                <w:rFonts w:ascii="Arial" w:hAnsi="Arial" w:cs="Arial"/>
                <w:color w:val="000000" w:themeColor="text1"/>
                <w:sz w:val="16"/>
                <w:szCs w:val="16"/>
              </w:rPr>
              <w:t>.2</w:t>
            </w:r>
          </w:p>
        </w:tc>
        <w:tc>
          <w:tcPr>
            <w:tcW w:w="749" w:type="dxa"/>
            <w:tcBorders>
              <w:top w:val="single" w:sz="4" w:space="0" w:color="auto"/>
              <w:left w:val="single" w:sz="4" w:space="0" w:color="auto"/>
              <w:bottom w:val="single" w:sz="4" w:space="0" w:color="auto"/>
              <w:right w:val="single" w:sz="4" w:space="0" w:color="auto"/>
            </w:tcBorders>
          </w:tcPr>
          <w:p w14:paraId="0B5061D4" w14:textId="77777777" w:rsidR="00503E68" w:rsidRPr="005B2262" w:rsidRDefault="00503E68" w:rsidP="00503E68">
            <w:pPr>
              <w:widowControl/>
              <w:jc w:val="both"/>
              <w:rPr>
                <w:rFonts w:ascii="Arial" w:hAnsi="Arial" w:cs="Arial"/>
                <w:color w:val="000000" w:themeColor="text1"/>
                <w:sz w:val="16"/>
                <w:szCs w:val="16"/>
              </w:rPr>
            </w:pPr>
          </w:p>
          <w:p w14:paraId="25C5AD1A" w14:textId="1DCF792D" w:rsidR="00503E68" w:rsidRPr="005B2262" w:rsidRDefault="00F0318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1.7</w:t>
            </w:r>
          </w:p>
        </w:tc>
        <w:tc>
          <w:tcPr>
            <w:tcW w:w="749" w:type="dxa"/>
            <w:tcBorders>
              <w:top w:val="single" w:sz="4" w:space="0" w:color="auto"/>
              <w:left w:val="single" w:sz="4" w:space="0" w:color="auto"/>
              <w:bottom w:val="single" w:sz="4" w:space="0" w:color="auto"/>
              <w:right w:val="single" w:sz="4" w:space="0" w:color="auto"/>
            </w:tcBorders>
          </w:tcPr>
          <w:p w14:paraId="2B8E82EE" w14:textId="77777777" w:rsidR="00503E68" w:rsidRPr="005B2262" w:rsidRDefault="00503E68" w:rsidP="00503E68">
            <w:pPr>
              <w:widowControl/>
              <w:jc w:val="both"/>
              <w:rPr>
                <w:rFonts w:ascii="Arial" w:hAnsi="Arial" w:cs="Arial"/>
                <w:color w:val="000000" w:themeColor="text1"/>
                <w:sz w:val="16"/>
                <w:szCs w:val="16"/>
              </w:rPr>
            </w:pPr>
          </w:p>
          <w:p w14:paraId="1541BF0D" w14:textId="7720C8D5" w:rsidR="00503E68" w:rsidRPr="005B2262" w:rsidRDefault="00F0318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0.7</w:t>
            </w:r>
          </w:p>
        </w:tc>
      </w:tr>
      <w:tr w:rsidR="005B2262" w:rsidRPr="005B2262" w14:paraId="536A9558" w14:textId="77777777">
        <w:tc>
          <w:tcPr>
            <w:tcW w:w="485" w:type="dxa"/>
            <w:tcBorders>
              <w:top w:val="single" w:sz="4" w:space="0" w:color="auto"/>
              <w:left w:val="single" w:sz="4" w:space="0" w:color="auto"/>
              <w:bottom w:val="single" w:sz="4" w:space="0" w:color="auto"/>
              <w:right w:val="single" w:sz="4" w:space="0" w:color="auto"/>
            </w:tcBorders>
          </w:tcPr>
          <w:p w14:paraId="5B24F33C"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19</w:t>
            </w:r>
          </w:p>
        </w:tc>
        <w:tc>
          <w:tcPr>
            <w:tcW w:w="891" w:type="dxa"/>
            <w:tcBorders>
              <w:top w:val="single" w:sz="4" w:space="0" w:color="auto"/>
              <w:left w:val="single" w:sz="4" w:space="0" w:color="auto"/>
              <w:bottom w:val="single" w:sz="4" w:space="0" w:color="auto"/>
              <w:right w:val="single" w:sz="4" w:space="0" w:color="auto"/>
            </w:tcBorders>
          </w:tcPr>
          <w:p w14:paraId="33943D22" w14:textId="5DE88352"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B306</w:t>
            </w:r>
          </w:p>
        </w:tc>
        <w:tc>
          <w:tcPr>
            <w:tcW w:w="1770" w:type="dxa"/>
            <w:tcBorders>
              <w:top w:val="single" w:sz="4" w:space="0" w:color="auto"/>
              <w:left w:val="single" w:sz="4" w:space="0" w:color="auto"/>
              <w:bottom w:val="single" w:sz="4" w:space="0" w:color="auto"/>
              <w:right w:val="single" w:sz="4" w:space="0" w:color="auto"/>
            </w:tcBorders>
          </w:tcPr>
          <w:p w14:paraId="7E00F0D9" w14:textId="77777777" w:rsidR="00CE2C98" w:rsidRPr="005B2262" w:rsidRDefault="00CE2C98" w:rsidP="00CE2C98">
            <w:pPr>
              <w:widowControl/>
              <w:rPr>
                <w:rFonts w:ascii="Arial" w:hAnsi="Arial" w:cs="Arial"/>
                <w:i/>
                <w:color w:val="000000" w:themeColor="text1"/>
                <w:sz w:val="16"/>
                <w:szCs w:val="16"/>
              </w:rPr>
            </w:pPr>
            <w:r w:rsidRPr="005B2262">
              <w:rPr>
                <w:rFonts w:ascii="Arial" w:hAnsi="Arial" w:cs="Arial"/>
                <w:i/>
                <w:color w:val="000000" w:themeColor="text1"/>
                <w:sz w:val="16"/>
                <w:szCs w:val="16"/>
              </w:rPr>
              <w:t xml:space="preserve">OT Exegesis: </w:t>
            </w:r>
          </w:p>
          <w:p w14:paraId="58FA1040" w14:textId="6A1A04D8" w:rsidR="00503E68" w:rsidRPr="005B2262" w:rsidRDefault="00CE2C98"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rPr>
              <w:t>Poetic and Wisdom Literature</w:t>
            </w:r>
          </w:p>
        </w:tc>
        <w:tc>
          <w:tcPr>
            <w:tcW w:w="8816" w:type="dxa"/>
            <w:tcBorders>
              <w:top w:val="single" w:sz="4" w:space="0" w:color="auto"/>
              <w:left w:val="single" w:sz="4" w:space="0" w:color="auto"/>
              <w:bottom w:val="single" w:sz="4" w:space="0" w:color="auto"/>
              <w:right w:val="single" w:sz="4" w:space="0" w:color="auto"/>
            </w:tcBorders>
          </w:tcPr>
          <w:p w14:paraId="0C4E4B5C" w14:textId="3BBEEB67"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This course will take the student through the exegesis of several types of Psalms, and Proverbs, an overview of Ecclesiastes, and an emphasis on Job. The historical, theological and sociological backgrounds will be covered as part of the exegesis. The book of Job will be emphasized.</w:t>
            </w:r>
          </w:p>
        </w:tc>
        <w:tc>
          <w:tcPr>
            <w:tcW w:w="749" w:type="dxa"/>
            <w:tcBorders>
              <w:top w:val="single" w:sz="4" w:space="0" w:color="auto"/>
              <w:left w:val="single" w:sz="4" w:space="0" w:color="auto"/>
              <w:bottom w:val="single" w:sz="4" w:space="0" w:color="auto"/>
              <w:right w:val="single" w:sz="4" w:space="0" w:color="auto"/>
            </w:tcBorders>
          </w:tcPr>
          <w:p w14:paraId="32ADAF50" w14:textId="77777777" w:rsidR="00503E68" w:rsidRPr="005B2262" w:rsidRDefault="00503E68" w:rsidP="00503E68">
            <w:pPr>
              <w:widowControl/>
              <w:jc w:val="both"/>
              <w:rPr>
                <w:rFonts w:ascii="Arial" w:hAnsi="Arial" w:cs="Arial"/>
                <w:color w:val="000000" w:themeColor="text1"/>
                <w:sz w:val="16"/>
                <w:szCs w:val="16"/>
              </w:rPr>
            </w:pPr>
          </w:p>
          <w:p w14:paraId="4C2B4DF4"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749" w:type="dxa"/>
            <w:tcBorders>
              <w:top w:val="single" w:sz="4" w:space="0" w:color="auto"/>
              <w:left w:val="single" w:sz="4" w:space="0" w:color="auto"/>
              <w:bottom w:val="single" w:sz="4" w:space="0" w:color="auto"/>
              <w:right w:val="single" w:sz="4" w:space="0" w:color="auto"/>
            </w:tcBorders>
          </w:tcPr>
          <w:p w14:paraId="345A64D4" w14:textId="77777777" w:rsidR="00503E68" w:rsidRPr="005B2262" w:rsidRDefault="00503E68" w:rsidP="00503E68">
            <w:pPr>
              <w:widowControl/>
              <w:jc w:val="both"/>
              <w:rPr>
                <w:rFonts w:ascii="Arial" w:hAnsi="Arial" w:cs="Arial"/>
                <w:color w:val="000000" w:themeColor="text1"/>
                <w:sz w:val="16"/>
                <w:szCs w:val="16"/>
              </w:rPr>
            </w:pPr>
          </w:p>
          <w:p w14:paraId="0ADAF508" w14:textId="2493095B" w:rsidR="00503E68" w:rsidRPr="005B2262" w:rsidRDefault="00F0318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3.3</w:t>
            </w:r>
          </w:p>
        </w:tc>
        <w:tc>
          <w:tcPr>
            <w:tcW w:w="749" w:type="dxa"/>
            <w:tcBorders>
              <w:top w:val="single" w:sz="4" w:space="0" w:color="auto"/>
              <w:left w:val="single" w:sz="4" w:space="0" w:color="auto"/>
              <w:bottom w:val="single" w:sz="4" w:space="0" w:color="auto"/>
              <w:right w:val="single" w:sz="4" w:space="0" w:color="auto"/>
            </w:tcBorders>
          </w:tcPr>
          <w:p w14:paraId="0CF6E97C" w14:textId="77777777" w:rsidR="00503E68" w:rsidRPr="005B2262" w:rsidRDefault="00503E68" w:rsidP="00503E68">
            <w:pPr>
              <w:widowControl/>
              <w:jc w:val="both"/>
              <w:rPr>
                <w:rFonts w:ascii="Arial" w:hAnsi="Arial" w:cs="Arial"/>
                <w:color w:val="000000" w:themeColor="text1"/>
                <w:sz w:val="16"/>
                <w:szCs w:val="16"/>
              </w:rPr>
            </w:pPr>
          </w:p>
          <w:p w14:paraId="7767E8A6" w14:textId="3B67CA25" w:rsidR="00503E68" w:rsidRPr="005B2262" w:rsidRDefault="00F0318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3.6</w:t>
            </w:r>
          </w:p>
        </w:tc>
        <w:tc>
          <w:tcPr>
            <w:tcW w:w="749" w:type="dxa"/>
            <w:tcBorders>
              <w:top w:val="single" w:sz="4" w:space="0" w:color="auto"/>
              <w:left w:val="single" w:sz="4" w:space="0" w:color="auto"/>
              <w:bottom w:val="single" w:sz="4" w:space="0" w:color="auto"/>
              <w:right w:val="single" w:sz="4" w:space="0" w:color="auto"/>
            </w:tcBorders>
          </w:tcPr>
          <w:p w14:paraId="685527C1" w14:textId="77777777" w:rsidR="00503E68" w:rsidRPr="005B2262" w:rsidRDefault="00503E68" w:rsidP="00503E68">
            <w:pPr>
              <w:widowControl/>
              <w:jc w:val="both"/>
              <w:rPr>
                <w:rFonts w:ascii="Arial" w:hAnsi="Arial" w:cs="Arial"/>
                <w:color w:val="000000" w:themeColor="text1"/>
                <w:sz w:val="16"/>
                <w:szCs w:val="16"/>
              </w:rPr>
            </w:pPr>
          </w:p>
          <w:p w14:paraId="25E31645" w14:textId="6469956C" w:rsidR="00503E68" w:rsidRPr="005B2262" w:rsidRDefault="00F0318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1.7</w:t>
            </w:r>
          </w:p>
        </w:tc>
        <w:tc>
          <w:tcPr>
            <w:tcW w:w="749" w:type="dxa"/>
            <w:tcBorders>
              <w:top w:val="single" w:sz="4" w:space="0" w:color="auto"/>
              <w:left w:val="single" w:sz="4" w:space="0" w:color="auto"/>
              <w:bottom w:val="single" w:sz="4" w:space="0" w:color="auto"/>
              <w:right w:val="single" w:sz="4" w:space="0" w:color="auto"/>
            </w:tcBorders>
          </w:tcPr>
          <w:p w14:paraId="13DA11E9" w14:textId="77777777" w:rsidR="00503E68" w:rsidRPr="005B2262" w:rsidRDefault="00503E68" w:rsidP="00503E68">
            <w:pPr>
              <w:widowControl/>
              <w:jc w:val="both"/>
              <w:rPr>
                <w:rFonts w:ascii="Arial" w:hAnsi="Arial" w:cs="Arial"/>
                <w:color w:val="000000" w:themeColor="text1"/>
                <w:sz w:val="16"/>
                <w:szCs w:val="16"/>
              </w:rPr>
            </w:pPr>
          </w:p>
          <w:p w14:paraId="2FEDDE01" w14:textId="3E1A300D" w:rsidR="00503E68" w:rsidRPr="005B2262" w:rsidRDefault="00F0318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1.4</w:t>
            </w:r>
          </w:p>
        </w:tc>
      </w:tr>
      <w:tr w:rsidR="005B2262" w:rsidRPr="005B2262" w14:paraId="332721F7" w14:textId="77777777">
        <w:tc>
          <w:tcPr>
            <w:tcW w:w="485" w:type="dxa"/>
            <w:tcBorders>
              <w:top w:val="single" w:sz="4" w:space="0" w:color="auto"/>
              <w:left w:val="single" w:sz="4" w:space="0" w:color="auto"/>
              <w:bottom w:val="single" w:sz="4" w:space="0" w:color="auto"/>
              <w:right w:val="single" w:sz="4" w:space="0" w:color="auto"/>
            </w:tcBorders>
          </w:tcPr>
          <w:p w14:paraId="3AF027A9"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20</w:t>
            </w:r>
          </w:p>
        </w:tc>
        <w:tc>
          <w:tcPr>
            <w:tcW w:w="891" w:type="dxa"/>
            <w:tcBorders>
              <w:top w:val="single" w:sz="4" w:space="0" w:color="auto"/>
              <w:left w:val="single" w:sz="4" w:space="0" w:color="auto"/>
              <w:bottom w:val="single" w:sz="4" w:space="0" w:color="auto"/>
              <w:right w:val="single" w:sz="4" w:space="0" w:color="auto"/>
            </w:tcBorders>
          </w:tcPr>
          <w:p w14:paraId="2A2E5E4E" w14:textId="3CDE0852"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PT301</w:t>
            </w:r>
          </w:p>
        </w:tc>
        <w:tc>
          <w:tcPr>
            <w:tcW w:w="1770" w:type="dxa"/>
            <w:tcBorders>
              <w:top w:val="single" w:sz="4" w:space="0" w:color="auto"/>
              <w:left w:val="single" w:sz="4" w:space="0" w:color="auto"/>
              <w:bottom w:val="single" w:sz="4" w:space="0" w:color="auto"/>
              <w:right w:val="single" w:sz="4" w:space="0" w:color="auto"/>
            </w:tcBorders>
          </w:tcPr>
          <w:p w14:paraId="366EA679" w14:textId="77777777" w:rsidR="00CE2C98" w:rsidRPr="005B2262" w:rsidRDefault="00CE2C98" w:rsidP="00CE2C98">
            <w:pPr>
              <w:widowControl/>
              <w:rPr>
                <w:rFonts w:ascii="Arial" w:hAnsi="Arial"/>
                <w:i/>
                <w:color w:val="000000" w:themeColor="text1"/>
                <w:sz w:val="16"/>
                <w:szCs w:val="16"/>
                <w:lang w:val="en-US"/>
              </w:rPr>
            </w:pPr>
            <w:r w:rsidRPr="005B2262">
              <w:rPr>
                <w:rFonts w:ascii="Arial" w:hAnsi="Arial"/>
                <w:i/>
                <w:color w:val="000000" w:themeColor="text1"/>
                <w:sz w:val="16"/>
                <w:szCs w:val="16"/>
                <w:lang w:val="en-US"/>
              </w:rPr>
              <w:t>Introduction to Pastoral Theology</w:t>
            </w:r>
          </w:p>
          <w:p w14:paraId="4FE49CFE" w14:textId="25E3FD06" w:rsidR="00503E68" w:rsidRPr="005B2262" w:rsidRDefault="00503E68" w:rsidP="00503E68">
            <w:pPr>
              <w:widowControl/>
              <w:rPr>
                <w:rFonts w:ascii="Arial" w:hAnsi="Arial" w:cs="Arial"/>
                <w:i/>
                <w:color w:val="000000" w:themeColor="text1"/>
                <w:sz w:val="16"/>
                <w:szCs w:val="16"/>
              </w:rPr>
            </w:pPr>
          </w:p>
        </w:tc>
        <w:tc>
          <w:tcPr>
            <w:tcW w:w="8816" w:type="dxa"/>
            <w:tcBorders>
              <w:top w:val="single" w:sz="4" w:space="0" w:color="auto"/>
              <w:left w:val="single" w:sz="4" w:space="0" w:color="auto"/>
              <w:bottom w:val="single" w:sz="4" w:space="0" w:color="auto"/>
              <w:right w:val="single" w:sz="4" w:space="0" w:color="auto"/>
            </w:tcBorders>
          </w:tcPr>
          <w:p w14:paraId="1067A121" w14:textId="46528B96"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This course unit is an introduction to practical theology for ministry. Students will study an overview of the Biblical and theological foundations of ministry with a focus on common aspects of ministry. Students will examine some of the complex and wide-ranging issues to which a pastor may respond. In addition, students will be able to list some of the social science support tools that aid in identifying deeper</w:t>
            </w:r>
            <w:r w:rsidRPr="005B2262">
              <w:rPr>
                <w:rFonts w:asciiTheme="majorHAnsi" w:eastAsiaTheme="minorEastAsia" w:hAnsiTheme="majorHAnsi"/>
                <w:color w:val="000000" w:themeColor="text1"/>
                <w:sz w:val="18"/>
                <w:szCs w:val="18"/>
                <w:lang w:val="en-US"/>
              </w:rPr>
              <w:t xml:space="preserve"> </w:t>
            </w:r>
            <w:r w:rsidRPr="005B2262">
              <w:rPr>
                <w:rFonts w:ascii="Arial" w:hAnsi="Arial" w:cs="Arial"/>
                <w:color w:val="000000" w:themeColor="text1"/>
                <w:sz w:val="16"/>
                <w:szCs w:val="16"/>
                <w:lang w:val="en-US"/>
              </w:rPr>
              <w:t>issues.</w:t>
            </w:r>
          </w:p>
        </w:tc>
        <w:tc>
          <w:tcPr>
            <w:tcW w:w="749" w:type="dxa"/>
            <w:tcBorders>
              <w:top w:val="single" w:sz="4" w:space="0" w:color="auto"/>
              <w:left w:val="single" w:sz="4" w:space="0" w:color="auto"/>
              <w:bottom w:val="single" w:sz="4" w:space="0" w:color="auto"/>
              <w:right w:val="single" w:sz="4" w:space="0" w:color="auto"/>
            </w:tcBorders>
          </w:tcPr>
          <w:p w14:paraId="729D3531" w14:textId="77777777" w:rsidR="00503E68" w:rsidRPr="005B2262" w:rsidRDefault="00503E68" w:rsidP="00503E68">
            <w:pPr>
              <w:widowControl/>
              <w:jc w:val="both"/>
              <w:rPr>
                <w:rFonts w:ascii="Arial" w:hAnsi="Arial" w:cs="Arial"/>
                <w:color w:val="000000" w:themeColor="text1"/>
                <w:sz w:val="16"/>
                <w:szCs w:val="16"/>
              </w:rPr>
            </w:pPr>
          </w:p>
          <w:p w14:paraId="140EA093"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749" w:type="dxa"/>
            <w:tcBorders>
              <w:top w:val="single" w:sz="4" w:space="0" w:color="auto"/>
              <w:left w:val="single" w:sz="4" w:space="0" w:color="auto"/>
              <w:bottom w:val="single" w:sz="4" w:space="0" w:color="auto"/>
              <w:right w:val="single" w:sz="4" w:space="0" w:color="auto"/>
            </w:tcBorders>
          </w:tcPr>
          <w:p w14:paraId="1032DFFA" w14:textId="77777777" w:rsidR="00503E68" w:rsidRPr="005B2262" w:rsidRDefault="00503E68" w:rsidP="00503E68">
            <w:pPr>
              <w:widowControl/>
              <w:jc w:val="both"/>
              <w:rPr>
                <w:rFonts w:ascii="Arial" w:hAnsi="Arial" w:cs="Arial"/>
                <w:color w:val="000000" w:themeColor="text1"/>
                <w:sz w:val="16"/>
                <w:szCs w:val="16"/>
              </w:rPr>
            </w:pPr>
          </w:p>
          <w:p w14:paraId="0AC7329F"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1.0</w:t>
            </w:r>
          </w:p>
        </w:tc>
        <w:tc>
          <w:tcPr>
            <w:tcW w:w="749" w:type="dxa"/>
            <w:tcBorders>
              <w:top w:val="single" w:sz="4" w:space="0" w:color="auto"/>
              <w:left w:val="single" w:sz="4" w:space="0" w:color="auto"/>
              <w:bottom w:val="single" w:sz="4" w:space="0" w:color="auto"/>
              <w:right w:val="single" w:sz="4" w:space="0" w:color="auto"/>
            </w:tcBorders>
          </w:tcPr>
          <w:p w14:paraId="16EDA51A" w14:textId="77777777" w:rsidR="00503E68" w:rsidRPr="005B2262" w:rsidRDefault="00503E68" w:rsidP="00503E68">
            <w:pPr>
              <w:widowControl/>
              <w:jc w:val="both"/>
              <w:rPr>
                <w:rFonts w:ascii="Arial" w:hAnsi="Arial" w:cs="Arial"/>
                <w:color w:val="000000" w:themeColor="text1"/>
                <w:sz w:val="16"/>
                <w:szCs w:val="16"/>
              </w:rPr>
            </w:pPr>
          </w:p>
          <w:p w14:paraId="35E397C9"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5.0</w:t>
            </w:r>
          </w:p>
        </w:tc>
        <w:tc>
          <w:tcPr>
            <w:tcW w:w="749" w:type="dxa"/>
            <w:tcBorders>
              <w:top w:val="single" w:sz="4" w:space="0" w:color="auto"/>
              <w:left w:val="single" w:sz="4" w:space="0" w:color="auto"/>
              <w:bottom w:val="single" w:sz="4" w:space="0" w:color="auto"/>
              <w:right w:val="single" w:sz="4" w:space="0" w:color="auto"/>
            </w:tcBorders>
          </w:tcPr>
          <w:p w14:paraId="7742BC7A" w14:textId="77777777" w:rsidR="00503E68" w:rsidRPr="005B2262" w:rsidRDefault="00503E68" w:rsidP="00503E68">
            <w:pPr>
              <w:widowControl/>
              <w:jc w:val="both"/>
              <w:rPr>
                <w:rFonts w:ascii="Arial" w:hAnsi="Arial" w:cs="Arial"/>
                <w:color w:val="000000" w:themeColor="text1"/>
                <w:sz w:val="16"/>
                <w:szCs w:val="16"/>
              </w:rPr>
            </w:pPr>
          </w:p>
          <w:p w14:paraId="564598F1" w14:textId="7949FC58"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2.4</w:t>
            </w:r>
          </w:p>
        </w:tc>
        <w:tc>
          <w:tcPr>
            <w:tcW w:w="749" w:type="dxa"/>
            <w:tcBorders>
              <w:top w:val="single" w:sz="4" w:space="0" w:color="auto"/>
              <w:left w:val="single" w:sz="4" w:space="0" w:color="auto"/>
              <w:bottom w:val="single" w:sz="4" w:space="0" w:color="auto"/>
              <w:right w:val="single" w:sz="4" w:space="0" w:color="auto"/>
            </w:tcBorders>
          </w:tcPr>
          <w:p w14:paraId="470942DF" w14:textId="77777777" w:rsidR="00503E68" w:rsidRPr="005B2262" w:rsidRDefault="00503E68" w:rsidP="00503E68">
            <w:pPr>
              <w:widowControl/>
              <w:jc w:val="both"/>
              <w:rPr>
                <w:rFonts w:ascii="Arial" w:hAnsi="Arial" w:cs="Arial"/>
                <w:color w:val="000000" w:themeColor="text1"/>
                <w:sz w:val="16"/>
                <w:szCs w:val="16"/>
              </w:rPr>
            </w:pPr>
          </w:p>
          <w:p w14:paraId="49573F60" w14:textId="2FED0024"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1.3</w:t>
            </w:r>
          </w:p>
        </w:tc>
      </w:tr>
      <w:tr w:rsidR="005B2262" w:rsidRPr="005B2262" w14:paraId="02277118" w14:textId="77777777">
        <w:tc>
          <w:tcPr>
            <w:tcW w:w="485" w:type="dxa"/>
            <w:tcBorders>
              <w:top w:val="single" w:sz="4" w:space="0" w:color="auto"/>
              <w:left w:val="single" w:sz="4" w:space="0" w:color="auto"/>
              <w:bottom w:val="single" w:sz="4" w:space="0" w:color="auto"/>
              <w:right w:val="single" w:sz="4" w:space="0" w:color="auto"/>
            </w:tcBorders>
          </w:tcPr>
          <w:p w14:paraId="7F4EBD45"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21</w:t>
            </w:r>
          </w:p>
        </w:tc>
        <w:tc>
          <w:tcPr>
            <w:tcW w:w="891" w:type="dxa"/>
            <w:tcBorders>
              <w:top w:val="single" w:sz="4" w:space="0" w:color="auto"/>
              <w:left w:val="single" w:sz="4" w:space="0" w:color="auto"/>
              <w:bottom w:val="single" w:sz="4" w:space="0" w:color="auto"/>
              <w:right w:val="single" w:sz="4" w:space="0" w:color="auto"/>
            </w:tcBorders>
          </w:tcPr>
          <w:p w14:paraId="0ABFF748" w14:textId="755EC9CD"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AP301</w:t>
            </w:r>
          </w:p>
        </w:tc>
        <w:tc>
          <w:tcPr>
            <w:tcW w:w="1770" w:type="dxa"/>
            <w:tcBorders>
              <w:top w:val="single" w:sz="4" w:space="0" w:color="auto"/>
              <w:left w:val="single" w:sz="4" w:space="0" w:color="auto"/>
              <w:bottom w:val="single" w:sz="4" w:space="0" w:color="auto"/>
              <w:right w:val="single" w:sz="4" w:space="0" w:color="auto"/>
            </w:tcBorders>
          </w:tcPr>
          <w:p w14:paraId="45BAB814" w14:textId="2734AC16" w:rsidR="00CE2C98" w:rsidRPr="005B2262" w:rsidRDefault="00CE2C98" w:rsidP="00CE2C98">
            <w:pPr>
              <w:rPr>
                <w:rFonts w:ascii="Arial" w:hAnsi="Arial"/>
                <w:i/>
                <w:color w:val="000000" w:themeColor="text1"/>
                <w:sz w:val="16"/>
                <w:szCs w:val="16"/>
              </w:rPr>
            </w:pPr>
            <w:r w:rsidRPr="005B2262">
              <w:rPr>
                <w:rFonts w:ascii="Arial" w:hAnsi="Arial"/>
                <w:i/>
                <w:color w:val="000000" w:themeColor="text1"/>
                <w:sz w:val="16"/>
                <w:szCs w:val="16"/>
              </w:rPr>
              <w:t xml:space="preserve">Introduction to Apologetics </w:t>
            </w:r>
          </w:p>
          <w:p w14:paraId="017E3856" w14:textId="50BEE096" w:rsidR="00503E68" w:rsidRPr="005B2262" w:rsidRDefault="00503E68" w:rsidP="00503E68">
            <w:pPr>
              <w:widowControl/>
              <w:rPr>
                <w:rFonts w:ascii="Arial" w:hAnsi="Arial" w:cs="Arial"/>
                <w:i/>
                <w:color w:val="000000" w:themeColor="text1"/>
                <w:sz w:val="16"/>
                <w:szCs w:val="16"/>
              </w:rPr>
            </w:pPr>
          </w:p>
        </w:tc>
        <w:tc>
          <w:tcPr>
            <w:tcW w:w="8816" w:type="dxa"/>
            <w:tcBorders>
              <w:top w:val="single" w:sz="4" w:space="0" w:color="auto"/>
              <w:left w:val="single" w:sz="4" w:space="0" w:color="auto"/>
              <w:bottom w:val="single" w:sz="4" w:space="0" w:color="auto"/>
              <w:right w:val="single" w:sz="4" w:space="0" w:color="auto"/>
            </w:tcBorders>
          </w:tcPr>
          <w:p w14:paraId="6243F10A" w14:textId="140712F6"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This course is designed to introduce students to the field of Christian apologetics. Attention will be given to the rationale for apologetics and its place in contemporary multi-religious society. Students will be introduced to different methodologies and character qualities needed in responding to questions about the Christian faith, practices, and community. How to discover local questions and sources of opposition and strategies for finding appropriate responses will be developed. Both classical and contemporary issues in apologetics are addressed briefly: the existence of God, the problem of evil and suffering, the authority of the Bible, the supremacy of Christ, the existence and purpose of humanity, current world views such as post-modernism (free thinker/agnostic which is the current western religion) and religions found close to the student. The answer of a good character will be emphasized. The use of visual arts and music as an apologetic tool will be explored.</w:t>
            </w:r>
          </w:p>
        </w:tc>
        <w:tc>
          <w:tcPr>
            <w:tcW w:w="749" w:type="dxa"/>
            <w:tcBorders>
              <w:top w:val="single" w:sz="4" w:space="0" w:color="auto"/>
              <w:left w:val="single" w:sz="4" w:space="0" w:color="auto"/>
              <w:bottom w:val="single" w:sz="4" w:space="0" w:color="auto"/>
              <w:right w:val="single" w:sz="4" w:space="0" w:color="auto"/>
            </w:tcBorders>
          </w:tcPr>
          <w:p w14:paraId="6382F681" w14:textId="77777777" w:rsidR="00503E68" w:rsidRPr="005B2262" w:rsidRDefault="00503E68" w:rsidP="00503E68">
            <w:pPr>
              <w:widowControl/>
              <w:jc w:val="both"/>
              <w:rPr>
                <w:rFonts w:ascii="Arial" w:hAnsi="Arial" w:cs="Arial"/>
                <w:color w:val="000000" w:themeColor="text1"/>
                <w:sz w:val="16"/>
                <w:szCs w:val="16"/>
              </w:rPr>
            </w:pPr>
          </w:p>
          <w:p w14:paraId="3237B16B"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749" w:type="dxa"/>
            <w:tcBorders>
              <w:top w:val="single" w:sz="4" w:space="0" w:color="auto"/>
              <w:left w:val="single" w:sz="4" w:space="0" w:color="auto"/>
              <w:bottom w:val="single" w:sz="4" w:space="0" w:color="auto"/>
              <w:right w:val="single" w:sz="4" w:space="0" w:color="auto"/>
            </w:tcBorders>
          </w:tcPr>
          <w:p w14:paraId="1D9E27B2" w14:textId="77777777" w:rsidR="00503E68" w:rsidRPr="005B2262" w:rsidRDefault="00503E68" w:rsidP="00503E68">
            <w:pPr>
              <w:widowControl/>
              <w:jc w:val="both"/>
              <w:rPr>
                <w:rFonts w:ascii="Arial" w:hAnsi="Arial" w:cs="Arial"/>
                <w:color w:val="000000" w:themeColor="text1"/>
                <w:sz w:val="16"/>
                <w:szCs w:val="16"/>
              </w:rPr>
            </w:pPr>
          </w:p>
          <w:p w14:paraId="576598A0" w14:textId="3B7C8854"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2.9</w:t>
            </w:r>
          </w:p>
        </w:tc>
        <w:tc>
          <w:tcPr>
            <w:tcW w:w="749" w:type="dxa"/>
            <w:tcBorders>
              <w:top w:val="single" w:sz="4" w:space="0" w:color="auto"/>
              <w:left w:val="single" w:sz="4" w:space="0" w:color="auto"/>
              <w:bottom w:val="single" w:sz="4" w:space="0" w:color="auto"/>
              <w:right w:val="single" w:sz="4" w:space="0" w:color="auto"/>
            </w:tcBorders>
          </w:tcPr>
          <w:p w14:paraId="6F9D1E78" w14:textId="77777777" w:rsidR="00503E68" w:rsidRPr="005B2262" w:rsidRDefault="00503E68" w:rsidP="00503E68">
            <w:pPr>
              <w:widowControl/>
              <w:jc w:val="both"/>
              <w:rPr>
                <w:rFonts w:ascii="Arial" w:hAnsi="Arial" w:cs="Arial"/>
                <w:color w:val="000000" w:themeColor="text1"/>
                <w:sz w:val="16"/>
                <w:szCs w:val="16"/>
              </w:rPr>
            </w:pPr>
          </w:p>
          <w:p w14:paraId="79A6D475" w14:textId="07C1F10D"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2.3</w:t>
            </w:r>
          </w:p>
        </w:tc>
        <w:tc>
          <w:tcPr>
            <w:tcW w:w="749" w:type="dxa"/>
            <w:tcBorders>
              <w:top w:val="single" w:sz="4" w:space="0" w:color="auto"/>
              <w:left w:val="single" w:sz="4" w:space="0" w:color="auto"/>
              <w:bottom w:val="single" w:sz="4" w:space="0" w:color="auto"/>
              <w:right w:val="single" w:sz="4" w:space="0" w:color="auto"/>
            </w:tcBorders>
          </w:tcPr>
          <w:p w14:paraId="103177E1" w14:textId="77777777" w:rsidR="00503E68" w:rsidRPr="005B2262" w:rsidRDefault="00503E68" w:rsidP="00503E68">
            <w:pPr>
              <w:widowControl/>
              <w:jc w:val="both"/>
              <w:rPr>
                <w:rFonts w:ascii="Arial" w:hAnsi="Arial" w:cs="Arial"/>
                <w:color w:val="000000" w:themeColor="text1"/>
                <w:sz w:val="16"/>
                <w:szCs w:val="16"/>
              </w:rPr>
            </w:pPr>
          </w:p>
          <w:p w14:paraId="54D0B174" w14:textId="62348769"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1.7</w:t>
            </w:r>
          </w:p>
        </w:tc>
        <w:tc>
          <w:tcPr>
            <w:tcW w:w="749" w:type="dxa"/>
            <w:tcBorders>
              <w:top w:val="single" w:sz="4" w:space="0" w:color="auto"/>
              <w:left w:val="single" w:sz="4" w:space="0" w:color="auto"/>
              <w:bottom w:val="single" w:sz="4" w:space="0" w:color="auto"/>
              <w:right w:val="single" w:sz="4" w:space="0" w:color="auto"/>
            </w:tcBorders>
          </w:tcPr>
          <w:p w14:paraId="65348A40" w14:textId="77777777" w:rsidR="00503E68" w:rsidRPr="005B2262" w:rsidRDefault="00503E68" w:rsidP="00503E68">
            <w:pPr>
              <w:widowControl/>
              <w:jc w:val="both"/>
              <w:rPr>
                <w:rFonts w:ascii="Arial" w:hAnsi="Arial" w:cs="Arial"/>
                <w:color w:val="000000" w:themeColor="text1"/>
                <w:sz w:val="16"/>
                <w:szCs w:val="16"/>
              </w:rPr>
            </w:pPr>
          </w:p>
          <w:p w14:paraId="2BA8B4A9" w14:textId="67BB3947"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3.1</w:t>
            </w:r>
          </w:p>
        </w:tc>
      </w:tr>
      <w:tr w:rsidR="005B2262" w:rsidRPr="005B2262" w14:paraId="2D8704DF" w14:textId="77777777">
        <w:tc>
          <w:tcPr>
            <w:tcW w:w="485" w:type="dxa"/>
            <w:tcBorders>
              <w:top w:val="single" w:sz="4" w:space="0" w:color="auto"/>
              <w:left w:val="single" w:sz="4" w:space="0" w:color="auto"/>
              <w:bottom w:val="single" w:sz="4" w:space="0" w:color="auto"/>
              <w:right w:val="single" w:sz="4" w:space="0" w:color="auto"/>
            </w:tcBorders>
          </w:tcPr>
          <w:p w14:paraId="3E2A53F3"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22</w:t>
            </w:r>
          </w:p>
        </w:tc>
        <w:tc>
          <w:tcPr>
            <w:tcW w:w="891" w:type="dxa"/>
            <w:tcBorders>
              <w:top w:val="single" w:sz="4" w:space="0" w:color="auto"/>
              <w:left w:val="single" w:sz="4" w:space="0" w:color="auto"/>
              <w:bottom w:val="single" w:sz="4" w:space="0" w:color="auto"/>
              <w:right w:val="single" w:sz="4" w:space="0" w:color="auto"/>
            </w:tcBorders>
          </w:tcPr>
          <w:p w14:paraId="78E36DE3" w14:textId="0EBF37E5" w:rsidR="00503E68" w:rsidRPr="005B2262" w:rsidRDefault="00CE2C9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B307</w:t>
            </w:r>
          </w:p>
        </w:tc>
        <w:tc>
          <w:tcPr>
            <w:tcW w:w="1770" w:type="dxa"/>
            <w:tcBorders>
              <w:top w:val="single" w:sz="4" w:space="0" w:color="auto"/>
              <w:left w:val="single" w:sz="4" w:space="0" w:color="auto"/>
              <w:bottom w:val="single" w:sz="4" w:space="0" w:color="auto"/>
              <w:right w:val="single" w:sz="4" w:space="0" w:color="auto"/>
            </w:tcBorders>
          </w:tcPr>
          <w:p w14:paraId="295C7D0F" w14:textId="77777777" w:rsidR="00CE2C98" w:rsidRPr="005B2262" w:rsidRDefault="00CE2C98" w:rsidP="00CE2C98">
            <w:pPr>
              <w:widowControl/>
              <w:rPr>
                <w:rFonts w:ascii="Arial" w:hAnsi="Arial"/>
                <w:i/>
                <w:color w:val="000000" w:themeColor="text1"/>
                <w:sz w:val="16"/>
                <w:szCs w:val="16"/>
                <w:lang w:val="en-US"/>
              </w:rPr>
            </w:pPr>
            <w:r w:rsidRPr="005B2262">
              <w:rPr>
                <w:rFonts w:ascii="Arial" w:hAnsi="Arial"/>
                <w:i/>
                <w:color w:val="000000" w:themeColor="text1"/>
                <w:sz w:val="16"/>
                <w:szCs w:val="16"/>
                <w:lang w:val="en-US"/>
              </w:rPr>
              <w:t xml:space="preserve">NT Exegesis: </w:t>
            </w:r>
          </w:p>
          <w:p w14:paraId="5C366E35" w14:textId="77777777" w:rsidR="00CE2C98" w:rsidRPr="005B2262" w:rsidRDefault="00CE2C98" w:rsidP="00CE2C98">
            <w:pPr>
              <w:widowControl/>
              <w:rPr>
                <w:rFonts w:ascii="Arial" w:hAnsi="Arial"/>
                <w:i/>
                <w:color w:val="000000" w:themeColor="text1"/>
                <w:sz w:val="16"/>
                <w:szCs w:val="16"/>
                <w:lang w:val="en-US"/>
              </w:rPr>
            </w:pPr>
            <w:r w:rsidRPr="005B2262">
              <w:rPr>
                <w:rFonts w:ascii="Arial" w:hAnsi="Arial"/>
                <w:i/>
                <w:color w:val="000000" w:themeColor="text1"/>
                <w:sz w:val="16"/>
                <w:szCs w:val="16"/>
                <w:lang w:val="en-US"/>
              </w:rPr>
              <w:t xml:space="preserve">1 John, 1 Peter, and James </w:t>
            </w:r>
          </w:p>
          <w:p w14:paraId="47FBA1CA" w14:textId="70F6064C" w:rsidR="00503E68" w:rsidRPr="005B2262" w:rsidRDefault="00503E68" w:rsidP="00503E68">
            <w:pPr>
              <w:widowControl/>
              <w:rPr>
                <w:rFonts w:ascii="Arial" w:hAnsi="Arial" w:cs="Arial"/>
                <w:i/>
                <w:color w:val="000000" w:themeColor="text1"/>
                <w:sz w:val="16"/>
                <w:szCs w:val="16"/>
              </w:rPr>
            </w:pPr>
          </w:p>
        </w:tc>
        <w:tc>
          <w:tcPr>
            <w:tcW w:w="8816" w:type="dxa"/>
            <w:tcBorders>
              <w:top w:val="single" w:sz="4" w:space="0" w:color="auto"/>
              <w:left w:val="single" w:sz="4" w:space="0" w:color="auto"/>
              <w:bottom w:val="single" w:sz="4" w:space="0" w:color="auto"/>
              <w:right w:val="single" w:sz="4" w:space="0" w:color="auto"/>
            </w:tcBorders>
          </w:tcPr>
          <w:p w14:paraId="1B7A93D5" w14:textId="10DD0C06"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This is a parallel exegesis of the books of 1</w:t>
            </w:r>
            <w:r w:rsidRPr="005B2262">
              <w:rPr>
                <w:rFonts w:ascii="Arial" w:hAnsi="Arial" w:cs="Arial"/>
                <w:color w:val="000000" w:themeColor="text1"/>
                <w:sz w:val="16"/>
                <w:szCs w:val="16"/>
                <w:vertAlign w:val="superscript"/>
                <w:lang w:val="en-US"/>
              </w:rPr>
              <w:t>st</w:t>
            </w:r>
            <w:r w:rsidRPr="005B2262">
              <w:rPr>
                <w:rFonts w:ascii="Arial" w:hAnsi="Arial" w:cs="Arial"/>
                <w:color w:val="000000" w:themeColor="text1"/>
                <w:sz w:val="16"/>
                <w:szCs w:val="16"/>
                <w:lang w:val="en-US"/>
              </w:rPr>
              <w:t xml:space="preserve"> Peter, 1</w:t>
            </w:r>
            <w:r w:rsidRPr="005B2262">
              <w:rPr>
                <w:rFonts w:ascii="Arial" w:hAnsi="Arial" w:cs="Arial"/>
                <w:color w:val="000000" w:themeColor="text1"/>
                <w:sz w:val="16"/>
                <w:szCs w:val="16"/>
                <w:vertAlign w:val="superscript"/>
                <w:lang w:val="en-US"/>
              </w:rPr>
              <w:t>st</w:t>
            </w:r>
            <w:r w:rsidRPr="005B2262">
              <w:rPr>
                <w:rFonts w:ascii="Arial" w:hAnsi="Arial" w:cs="Arial"/>
                <w:color w:val="000000" w:themeColor="text1"/>
                <w:sz w:val="16"/>
                <w:szCs w:val="16"/>
                <w:lang w:val="en-US"/>
              </w:rPr>
              <w:t xml:space="preserve"> John, and James. The student will list themes that are shared and themes that are different, and explain the background and audience with the goal to explain the basic focus for each book. Using their exegesis, students will do a theological analysis of the major themes of holiness, perfect love and faith expressed through obedience as found in these books. Theological comparisons will be drawn from other books as well. Students will be able to explain and practice how faith must be reflected in both the quality of relationships and deeds of compassion without regard to the social status of the person who receives our attention.</w:t>
            </w:r>
          </w:p>
        </w:tc>
        <w:tc>
          <w:tcPr>
            <w:tcW w:w="749" w:type="dxa"/>
            <w:tcBorders>
              <w:top w:val="single" w:sz="4" w:space="0" w:color="auto"/>
              <w:left w:val="single" w:sz="4" w:space="0" w:color="auto"/>
              <w:bottom w:val="single" w:sz="4" w:space="0" w:color="auto"/>
              <w:right w:val="single" w:sz="4" w:space="0" w:color="auto"/>
            </w:tcBorders>
          </w:tcPr>
          <w:p w14:paraId="488616DD" w14:textId="77777777" w:rsidR="00503E68" w:rsidRPr="005B2262" w:rsidRDefault="00503E68" w:rsidP="00503E68">
            <w:pPr>
              <w:widowControl/>
              <w:jc w:val="both"/>
              <w:rPr>
                <w:rFonts w:ascii="Arial" w:hAnsi="Arial" w:cs="Arial"/>
                <w:color w:val="000000" w:themeColor="text1"/>
                <w:sz w:val="16"/>
                <w:szCs w:val="16"/>
              </w:rPr>
            </w:pPr>
          </w:p>
          <w:p w14:paraId="5B27F6DF"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749" w:type="dxa"/>
            <w:tcBorders>
              <w:top w:val="single" w:sz="4" w:space="0" w:color="auto"/>
              <w:left w:val="single" w:sz="4" w:space="0" w:color="auto"/>
              <w:bottom w:val="single" w:sz="4" w:space="0" w:color="auto"/>
              <w:right w:val="single" w:sz="4" w:space="0" w:color="auto"/>
            </w:tcBorders>
          </w:tcPr>
          <w:p w14:paraId="2736BA01" w14:textId="77777777" w:rsidR="00503E68" w:rsidRPr="005B2262" w:rsidRDefault="00503E68" w:rsidP="00503E68">
            <w:pPr>
              <w:widowControl/>
              <w:jc w:val="both"/>
              <w:rPr>
                <w:rFonts w:ascii="Arial" w:hAnsi="Arial" w:cs="Arial"/>
                <w:color w:val="000000" w:themeColor="text1"/>
                <w:sz w:val="16"/>
                <w:szCs w:val="16"/>
              </w:rPr>
            </w:pPr>
          </w:p>
          <w:p w14:paraId="798A8EE7" w14:textId="32D0EB9F"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4.1</w:t>
            </w:r>
          </w:p>
        </w:tc>
        <w:tc>
          <w:tcPr>
            <w:tcW w:w="749" w:type="dxa"/>
            <w:tcBorders>
              <w:top w:val="single" w:sz="4" w:space="0" w:color="auto"/>
              <w:left w:val="single" w:sz="4" w:space="0" w:color="auto"/>
              <w:bottom w:val="single" w:sz="4" w:space="0" w:color="auto"/>
              <w:right w:val="single" w:sz="4" w:space="0" w:color="auto"/>
            </w:tcBorders>
          </w:tcPr>
          <w:p w14:paraId="53992C40" w14:textId="77777777" w:rsidR="00503E68" w:rsidRPr="005B2262" w:rsidRDefault="00503E68" w:rsidP="00503E68">
            <w:pPr>
              <w:widowControl/>
              <w:jc w:val="both"/>
              <w:rPr>
                <w:rFonts w:ascii="Arial" w:hAnsi="Arial" w:cs="Arial"/>
                <w:color w:val="000000" w:themeColor="text1"/>
                <w:sz w:val="16"/>
                <w:szCs w:val="16"/>
              </w:rPr>
            </w:pPr>
          </w:p>
          <w:p w14:paraId="364388AA" w14:textId="602B248B"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2.8</w:t>
            </w:r>
          </w:p>
        </w:tc>
        <w:tc>
          <w:tcPr>
            <w:tcW w:w="749" w:type="dxa"/>
            <w:tcBorders>
              <w:top w:val="single" w:sz="4" w:space="0" w:color="auto"/>
              <w:left w:val="single" w:sz="4" w:space="0" w:color="auto"/>
              <w:bottom w:val="single" w:sz="4" w:space="0" w:color="auto"/>
              <w:right w:val="single" w:sz="4" w:space="0" w:color="auto"/>
            </w:tcBorders>
          </w:tcPr>
          <w:p w14:paraId="57DEAD6F" w14:textId="77777777" w:rsidR="00503E68" w:rsidRPr="005B2262" w:rsidRDefault="00503E68" w:rsidP="00503E68">
            <w:pPr>
              <w:widowControl/>
              <w:jc w:val="both"/>
              <w:rPr>
                <w:rFonts w:ascii="Arial" w:hAnsi="Arial" w:cs="Arial"/>
                <w:color w:val="000000" w:themeColor="text1"/>
                <w:sz w:val="16"/>
                <w:szCs w:val="16"/>
              </w:rPr>
            </w:pPr>
          </w:p>
          <w:p w14:paraId="14B066B3" w14:textId="2E6385FE"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1.7</w:t>
            </w:r>
          </w:p>
        </w:tc>
        <w:tc>
          <w:tcPr>
            <w:tcW w:w="749" w:type="dxa"/>
            <w:tcBorders>
              <w:top w:val="single" w:sz="4" w:space="0" w:color="auto"/>
              <w:left w:val="single" w:sz="4" w:space="0" w:color="auto"/>
              <w:bottom w:val="single" w:sz="4" w:space="0" w:color="auto"/>
              <w:right w:val="single" w:sz="4" w:space="0" w:color="auto"/>
            </w:tcBorders>
          </w:tcPr>
          <w:p w14:paraId="4E609FAB" w14:textId="77777777" w:rsidR="00503E68" w:rsidRPr="005B2262" w:rsidRDefault="00503E68" w:rsidP="00503E68">
            <w:pPr>
              <w:widowControl/>
              <w:jc w:val="both"/>
              <w:rPr>
                <w:rFonts w:ascii="Arial" w:hAnsi="Arial" w:cs="Arial"/>
                <w:color w:val="000000" w:themeColor="text1"/>
                <w:sz w:val="16"/>
                <w:szCs w:val="16"/>
              </w:rPr>
            </w:pPr>
          </w:p>
          <w:p w14:paraId="6BDA3743" w14:textId="2933B525"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1.4</w:t>
            </w:r>
          </w:p>
        </w:tc>
      </w:tr>
      <w:tr w:rsidR="005B2262" w:rsidRPr="005B2262" w14:paraId="03429D49" w14:textId="77777777">
        <w:tc>
          <w:tcPr>
            <w:tcW w:w="485" w:type="dxa"/>
            <w:tcBorders>
              <w:top w:val="single" w:sz="4" w:space="0" w:color="auto"/>
              <w:left w:val="single" w:sz="4" w:space="0" w:color="auto"/>
              <w:bottom w:val="single" w:sz="4" w:space="0" w:color="auto"/>
              <w:right w:val="single" w:sz="4" w:space="0" w:color="auto"/>
            </w:tcBorders>
          </w:tcPr>
          <w:p w14:paraId="2FD2987C"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23</w:t>
            </w:r>
          </w:p>
        </w:tc>
        <w:tc>
          <w:tcPr>
            <w:tcW w:w="891" w:type="dxa"/>
            <w:tcBorders>
              <w:top w:val="single" w:sz="4" w:space="0" w:color="auto"/>
              <w:left w:val="single" w:sz="4" w:space="0" w:color="auto"/>
              <w:bottom w:val="single" w:sz="4" w:space="0" w:color="auto"/>
              <w:right w:val="single" w:sz="4" w:space="0" w:color="auto"/>
            </w:tcBorders>
          </w:tcPr>
          <w:p w14:paraId="3D308CBD" w14:textId="125D0293"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CH301</w:t>
            </w:r>
            <w:r w:rsidR="00503E68" w:rsidRPr="005B2262">
              <w:rPr>
                <w:rFonts w:ascii="Arial" w:hAnsi="Arial" w:cs="Arial"/>
                <w:color w:val="000000" w:themeColor="text1"/>
                <w:sz w:val="16"/>
                <w:szCs w:val="16"/>
              </w:rPr>
              <w:t xml:space="preserve"> </w:t>
            </w:r>
          </w:p>
        </w:tc>
        <w:tc>
          <w:tcPr>
            <w:tcW w:w="1770" w:type="dxa"/>
            <w:tcBorders>
              <w:top w:val="single" w:sz="4" w:space="0" w:color="auto"/>
              <w:left w:val="single" w:sz="4" w:space="0" w:color="auto"/>
              <w:bottom w:val="single" w:sz="4" w:space="0" w:color="auto"/>
              <w:right w:val="single" w:sz="4" w:space="0" w:color="auto"/>
            </w:tcBorders>
          </w:tcPr>
          <w:p w14:paraId="35177940" w14:textId="77777777" w:rsidR="00837768" w:rsidRPr="005B2262" w:rsidRDefault="00837768" w:rsidP="00837768">
            <w:pPr>
              <w:widowControl/>
              <w:rPr>
                <w:rFonts w:ascii="Arial" w:hAnsi="Arial"/>
                <w:i/>
                <w:color w:val="000000" w:themeColor="text1"/>
                <w:sz w:val="16"/>
                <w:szCs w:val="16"/>
                <w:lang w:val="en-US"/>
              </w:rPr>
            </w:pPr>
            <w:r w:rsidRPr="005B2262">
              <w:rPr>
                <w:rFonts w:ascii="Arial" w:hAnsi="Arial"/>
                <w:i/>
                <w:color w:val="000000" w:themeColor="text1"/>
                <w:sz w:val="16"/>
                <w:szCs w:val="16"/>
                <w:lang w:val="en-US"/>
              </w:rPr>
              <w:t xml:space="preserve">Christian Education </w:t>
            </w:r>
          </w:p>
          <w:p w14:paraId="0A93F146" w14:textId="5CFB707E" w:rsidR="00503E68" w:rsidRPr="005B2262" w:rsidRDefault="00503E68" w:rsidP="00503E68">
            <w:pPr>
              <w:widowControl/>
              <w:rPr>
                <w:rFonts w:ascii="Arial" w:hAnsi="Arial" w:cs="Arial"/>
                <w:i/>
                <w:color w:val="000000" w:themeColor="text1"/>
                <w:sz w:val="16"/>
                <w:szCs w:val="16"/>
              </w:rPr>
            </w:pPr>
          </w:p>
        </w:tc>
        <w:tc>
          <w:tcPr>
            <w:tcW w:w="8816" w:type="dxa"/>
            <w:tcBorders>
              <w:top w:val="single" w:sz="4" w:space="0" w:color="auto"/>
              <w:left w:val="single" w:sz="4" w:space="0" w:color="auto"/>
              <w:bottom w:val="single" w:sz="4" w:space="0" w:color="auto"/>
              <w:right w:val="single" w:sz="4" w:space="0" w:color="auto"/>
            </w:tcBorders>
          </w:tcPr>
          <w:p w14:paraId="689BD043" w14:textId="35E76509"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Students will study the principles, philosophies, objectives, methods, and importance of Christian education. Students will be exposed to different learning methods and identify the importance of their own education and the need to transmit what they have learned to others.</w:t>
            </w:r>
          </w:p>
        </w:tc>
        <w:tc>
          <w:tcPr>
            <w:tcW w:w="749" w:type="dxa"/>
            <w:tcBorders>
              <w:top w:val="single" w:sz="4" w:space="0" w:color="auto"/>
              <w:left w:val="single" w:sz="4" w:space="0" w:color="auto"/>
              <w:bottom w:val="single" w:sz="4" w:space="0" w:color="auto"/>
              <w:right w:val="single" w:sz="4" w:space="0" w:color="auto"/>
            </w:tcBorders>
          </w:tcPr>
          <w:p w14:paraId="3C917F45" w14:textId="77777777" w:rsidR="00503E68" w:rsidRPr="005B2262" w:rsidRDefault="00503E68" w:rsidP="00503E68">
            <w:pPr>
              <w:widowControl/>
              <w:jc w:val="both"/>
              <w:rPr>
                <w:rFonts w:ascii="Arial" w:hAnsi="Arial" w:cs="Arial"/>
                <w:color w:val="000000" w:themeColor="text1"/>
                <w:sz w:val="16"/>
                <w:szCs w:val="16"/>
              </w:rPr>
            </w:pPr>
          </w:p>
          <w:p w14:paraId="34CC473E"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749" w:type="dxa"/>
            <w:tcBorders>
              <w:top w:val="single" w:sz="4" w:space="0" w:color="auto"/>
              <w:left w:val="single" w:sz="4" w:space="0" w:color="auto"/>
              <w:bottom w:val="single" w:sz="4" w:space="0" w:color="auto"/>
              <w:right w:val="single" w:sz="4" w:space="0" w:color="auto"/>
            </w:tcBorders>
          </w:tcPr>
          <w:p w14:paraId="1BD5F2D0" w14:textId="77777777" w:rsidR="00503E68" w:rsidRPr="005B2262" w:rsidRDefault="00503E68" w:rsidP="00503E68">
            <w:pPr>
              <w:widowControl/>
              <w:jc w:val="both"/>
              <w:rPr>
                <w:rFonts w:ascii="Arial" w:hAnsi="Arial" w:cs="Arial"/>
                <w:color w:val="000000" w:themeColor="text1"/>
                <w:sz w:val="16"/>
                <w:szCs w:val="16"/>
              </w:rPr>
            </w:pPr>
          </w:p>
          <w:p w14:paraId="79D0CE81" w14:textId="52A1870F"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2.1</w:t>
            </w:r>
          </w:p>
        </w:tc>
        <w:tc>
          <w:tcPr>
            <w:tcW w:w="749" w:type="dxa"/>
            <w:tcBorders>
              <w:top w:val="single" w:sz="4" w:space="0" w:color="auto"/>
              <w:left w:val="single" w:sz="4" w:space="0" w:color="auto"/>
              <w:bottom w:val="single" w:sz="4" w:space="0" w:color="auto"/>
              <w:right w:val="single" w:sz="4" w:space="0" w:color="auto"/>
            </w:tcBorders>
          </w:tcPr>
          <w:p w14:paraId="5A8F2CDD" w14:textId="77777777" w:rsidR="00503E68" w:rsidRPr="005B2262" w:rsidRDefault="00503E68" w:rsidP="00503E68">
            <w:pPr>
              <w:widowControl/>
              <w:jc w:val="both"/>
              <w:rPr>
                <w:rFonts w:ascii="Arial" w:hAnsi="Arial" w:cs="Arial"/>
                <w:color w:val="000000" w:themeColor="text1"/>
                <w:sz w:val="16"/>
                <w:szCs w:val="16"/>
              </w:rPr>
            </w:pPr>
          </w:p>
          <w:p w14:paraId="41B8F9D2" w14:textId="7F96E325"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3.6</w:t>
            </w:r>
          </w:p>
        </w:tc>
        <w:tc>
          <w:tcPr>
            <w:tcW w:w="749" w:type="dxa"/>
            <w:tcBorders>
              <w:top w:val="single" w:sz="4" w:space="0" w:color="auto"/>
              <w:left w:val="single" w:sz="4" w:space="0" w:color="auto"/>
              <w:bottom w:val="single" w:sz="4" w:space="0" w:color="auto"/>
              <w:right w:val="single" w:sz="4" w:space="0" w:color="auto"/>
            </w:tcBorders>
          </w:tcPr>
          <w:p w14:paraId="7054B777" w14:textId="77777777" w:rsidR="00503E68" w:rsidRPr="005B2262" w:rsidRDefault="00503E68" w:rsidP="00503E68">
            <w:pPr>
              <w:widowControl/>
              <w:jc w:val="both"/>
              <w:rPr>
                <w:rFonts w:ascii="Arial" w:hAnsi="Arial" w:cs="Arial"/>
                <w:color w:val="000000" w:themeColor="text1"/>
                <w:sz w:val="16"/>
                <w:szCs w:val="16"/>
              </w:rPr>
            </w:pPr>
          </w:p>
          <w:p w14:paraId="7D0F49B0" w14:textId="1FE41917"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1.4</w:t>
            </w:r>
          </w:p>
        </w:tc>
        <w:tc>
          <w:tcPr>
            <w:tcW w:w="749" w:type="dxa"/>
            <w:tcBorders>
              <w:top w:val="single" w:sz="4" w:space="0" w:color="auto"/>
              <w:left w:val="single" w:sz="4" w:space="0" w:color="auto"/>
              <w:bottom w:val="single" w:sz="4" w:space="0" w:color="auto"/>
              <w:right w:val="single" w:sz="4" w:space="0" w:color="auto"/>
            </w:tcBorders>
          </w:tcPr>
          <w:p w14:paraId="4E8ACFB6" w14:textId="77777777" w:rsidR="00503E68" w:rsidRPr="005B2262" w:rsidRDefault="00503E68" w:rsidP="00503E68">
            <w:pPr>
              <w:widowControl/>
              <w:jc w:val="both"/>
              <w:rPr>
                <w:rFonts w:ascii="Arial" w:hAnsi="Arial" w:cs="Arial"/>
                <w:color w:val="000000" w:themeColor="text1"/>
                <w:sz w:val="16"/>
                <w:szCs w:val="16"/>
              </w:rPr>
            </w:pPr>
          </w:p>
          <w:p w14:paraId="3E4F4CD0" w14:textId="731C374F"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2.9</w:t>
            </w:r>
          </w:p>
        </w:tc>
      </w:tr>
      <w:tr w:rsidR="005B2262" w:rsidRPr="005B2262" w14:paraId="042BBEF4" w14:textId="77777777">
        <w:tc>
          <w:tcPr>
            <w:tcW w:w="485" w:type="dxa"/>
            <w:tcBorders>
              <w:top w:val="single" w:sz="4" w:space="0" w:color="auto"/>
              <w:left w:val="single" w:sz="4" w:space="0" w:color="auto"/>
              <w:bottom w:val="single" w:sz="4" w:space="0" w:color="auto"/>
              <w:right w:val="single" w:sz="4" w:space="0" w:color="auto"/>
            </w:tcBorders>
          </w:tcPr>
          <w:p w14:paraId="2D98A534"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24</w:t>
            </w:r>
          </w:p>
        </w:tc>
        <w:tc>
          <w:tcPr>
            <w:tcW w:w="891" w:type="dxa"/>
            <w:tcBorders>
              <w:top w:val="single" w:sz="4" w:space="0" w:color="auto"/>
              <w:left w:val="single" w:sz="4" w:space="0" w:color="auto"/>
              <w:bottom w:val="single" w:sz="4" w:space="0" w:color="auto"/>
              <w:right w:val="single" w:sz="4" w:space="0" w:color="auto"/>
            </w:tcBorders>
          </w:tcPr>
          <w:p w14:paraId="540691C3" w14:textId="285BC072"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CH302</w:t>
            </w:r>
          </w:p>
        </w:tc>
        <w:tc>
          <w:tcPr>
            <w:tcW w:w="1770" w:type="dxa"/>
            <w:tcBorders>
              <w:top w:val="single" w:sz="4" w:space="0" w:color="auto"/>
              <w:left w:val="single" w:sz="4" w:space="0" w:color="auto"/>
              <w:bottom w:val="single" w:sz="4" w:space="0" w:color="auto"/>
              <w:right w:val="single" w:sz="4" w:space="0" w:color="auto"/>
            </w:tcBorders>
          </w:tcPr>
          <w:p w14:paraId="1B12B677" w14:textId="40826775" w:rsidR="00503E68" w:rsidRPr="005B2262" w:rsidRDefault="00837768" w:rsidP="00503E68">
            <w:pPr>
              <w:widowControl/>
              <w:rPr>
                <w:rFonts w:ascii="Arial" w:hAnsi="Arial" w:cs="Arial"/>
                <w:i/>
                <w:color w:val="000000" w:themeColor="text1"/>
                <w:sz w:val="16"/>
                <w:szCs w:val="16"/>
              </w:rPr>
            </w:pPr>
            <w:r w:rsidRPr="005B2262">
              <w:rPr>
                <w:rFonts w:ascii="Arial" w:hAnsi="Arial" w:cs="Arial"/>
                <w:i/>
                <w:color w:val="000000" w:themeColor="text1"/>
                <w:sz w:val="16"/>
                <w:szCs w:val="16"/>
                <w:lang w:val="en-US"/>
              </w:rPr>
              <w:t>Church History 2</w:t>
            </w:r>
          </w:p>
        </w:tc>
        <w:tc>
          <w:tcPr>
            <w:tcW w:w="8816" w:type="dxa"/>
            <w:tcBorders>
              <w:top w:val="single" w:sz="4" w:space="0" w:color="auto"/>
              <w:left w:val="single" w:sz="4" w:space="0" w:color="auto"/>
              <w:bottom w:val="single" w:sz="4" w:space="0" w:color="auto"/>
              <w:right w:val="single" w:sz="4" w:space="0" w:color="auto"/>
            </w:tcBorders>
          </w:tcPr>
          <w:p w14:paraId="37EEB7CA" w14:textId="0E8552A1" w:rsidR="00503E68" w:rsidRPr="005B2262" w:rsidRDefault="008377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lang w:val="en-US"/>
              </w:rPr>
              <w:t>Students will learn the stories of the development of Christianity from the 1500's to the present day with an emphasis on the history of the church in Asia and the Pacific, the impact of the Reformation and the reaction of the Counter Reformation, the continuing thread of holiness teaching up to the present day, Arminius and other influences on the Wesley brothers and Methodism, the history of the American Holiness Movement and the Church of the Nazarene.</w:t>
            </w:r>
          </w:p>
        </w:tc>
        <w:tc>
          <w:tcPr>
            <w:tcW w:w="749" w:type="dxa"/>
            <w:tcBorders>
              <w:top w:val="single" w:sz="4" w:space="0" w:color="auto"/>
              <w:left w:val="single" w:sz="4" w:space="0" w:color="auto"/>
              <w:bottom w:val="single" w:sz="4" w:space="0" w:color="auto"/>
              <w:right w:val="single" w:sz="4" w:space="0" w:color="auto"/>
            </w:tcBorders>
          </w:tcPr>
          <w:p w14:paraId="5C0DA1F0" w14:textId="77777777" w:rsidR="00503E68" w:rsidRPr="005B2262" w:rsidRDefault="00503E68" w:rsidP="00503E68">
            <w:pPr>
              <w:widowControl/>
              <w:jc w:val="both"/>
              <w:rPr>
                <w:rFonts w:ascii="Arial" w:hAnsi="Arial" w:cs="Arial"/>
                <w:color w:val="000000" w:themeColor="text1"/>
                <w:sz w:val="16"/>
                <w:szCs w:val="16"/>
              </w:rPr>
            </w:pPr>
          </w:p>
          <w:p w14:paraId="120A6110"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w:t>
            </w:r>
          </w:p>
        </w:tc>
        <w:tc>
          <w:tcPr>
            <w:tcW w:w="749" w:type="dxa"/>
            <w:tcBorders>
              <w:top w:val="single" w:sz="4" w:space="0" w:color="auto"/>
              <w:left w:val="single" w:sz="4" w:space="0" w:color="auto"/>
              <w:bottom w:val="single" w:sz="4" w:space="0" w:color="auto"/>
              <w:right w:val="single" w:sz="4" w:space="0" w:color="auto"/>
            </w:tcBorders>
          </w:tcPr>
          <w:p w14:paraId="333A535E" w14:textId="77777777" w:rsidR="00503E68" w:rsidRPr="005B2262" w:rsidRDefault="00503E68" w:rsidP="00503E68">
            <w:pPr>
              <w:widowControl/>
              <w:jc w:val="both"/>
              <w:rPr>
                <w:rFonts w:ascii="Arial" w:hAnsi="Arial" w:cs="Arial"/>
                <w:color w:val="000000" w:themeColor="text1"/>
                <w:sz w:val="16"/>
                <w:szCs w:val="16"/>
              </w:rPr>
            </w:pPr>
          </w:p>
          <w:p w14:paraId="5F9D0B99" w14:textId="37AB3040"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4.9</w:t>
            </w:r>
          </w:p>
        </w:tc>
        <w:tc>
          <w:tcPr>
            <w:tcW w:w="749" w:type="dxa"/>
            <w:tcBorders>
              <w:top w:val="single" w:sz="4" w:space="0" w:color="auto"/>
              <w:left w:val="single" w:sz="4" w:space="0" w:color="auto"/>
              <w:bottom w:val="single" w:sz="4" w:space="0" w:color="auto"/>
              <w:right w:val="single" w:sz="4" w:space="0" w:color="auto"/>
            </w:tcBorders>
          </w:tcPr>
          <w:p w14:paraId="26D2CD3E" w14:textId="77777777" w:rsidR="00503E68" w:rsidRPr="005B2262" w:rsidRDefault="00503E68" w:rsidP="00503E68">
            <w:pPr>
              <w:widowControl/>
              <w:jc w:val="both"/>
              <w:rPr>
                <w:rFonts w:ascii="Arial" w:hAnsi="Arial" w:cs="Arial"/>
                <w:color w:val="000000" w:themeColor="text1"/>
                <w:sz w:val="16"/>
                <w:szCs w:val="16"/>
              </w:rPr>
            </w:pPr>
          </w:p>
          <w:p w14:paraId="00188324" w14:textId="433F6E0B"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2.1</w:t>
            </w:r>
          </w:p>
        </w:tc>
        <w:tc>
          <w:tcPr>
            <w:tcW w:w="749" w:type="dxa"/>
            <w:tcBorders>
              <w:top w:val="single" w:sz="4" w:space="0" w:color="auto"/>
              <w:left w:val="single" w:sz="4" w:space="0" w:color="auto"/>
              <w:bottom w:val="single" w:sz="4" w:space="0" w:color="auto"/>
              <w:right w:val="single" w:sz="4" w:space="0" w:color="auto"/>
            </w:tcBorders>
          </w:tcPr>
          <w:p w14:paraId="476BB7B9" w14:textId="77777777" w:rsidR="00503E68" w:rsidRPr="005B2262" w:rsidRDefault="00503E68" w:rsidP="00503E68">
            <w:pPr>
              <w:widowControl/>
              <w:jc w:val="both"/>
              <w:rPr>
                <w:rFonts w:ascii="Arial" w:hAnsi="Arial" w:cs="Arial"/>
                <w:color w:val="000000" w:themeColor="text1"/>
                <w:sz w:val="16"/>
                <w:szCs w:val="16"/>
              </w:rPr>
            </w:pPr>
          </w:p>
          <w:p w14:paraId="0A73FE2B" w14:textId="4B4B2D86"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1.2</w:t>
            </w:r>
          </w:p>
        </w:tc>
        <w:tc>
          <w:tcPr>
            <w:tcW w:w="749" w:type="dxa"/>
            <w:tcBorders>
              <w:top w:val="single" w:sz="4" w:space="0" w:color="auto"/>
              <w:left w:val="single" w:sz="4" w:space="0" w:color="auto"/>
              <w:bottom w:val="single" w:sz="4" w:space="0" w:color="auto"/>
              <w:right w:val="single" w:sz="4" w:space="0" w:color="auto"/>
            </w:tcBorders>
          </w:tcPr>
          <w:p w14:paraId="1EEA5D16" w14:textId="77777777" w:rsidR="00503E68" w:rsidRPr="005B2262" w:rsidRDefault="00503E68" w:rsidP="00503E68">
            <w:pPr>
              <w:widowControl/>
              <w:jc w:val="both"/>
              <w:rPr>
                <w:rFonts w:ascii="Arial" w:hAnsi="Arial" w:cs="Arial"/>
                <w:color w:val="000000" w:themeColor="text1"/>
                <w:sz w:val="16"/>
                <w:szCs w:val="16"/>
              </w:rPr>
            </w:pPr>
          </w:p>
          <w:p w14:paraId="2001E7F1" w14:textId="0A880C8B" w:rsidR="00503E68" w:rsidRPr="005B2262" w:rsidRDefault="0038254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1.8</w:t>
            </w:r>
          </w:p>
        </w:tc>
      </w:tr>
      <w:tr w:rsidR="005B2262" w:rsidRPr="005B2262" w14:paraId="11139BE5" w14:textId="77777777">
        <w:tc>
          <w:tcPr>
            <w:tcW w:w="485" w:type="dxa"/>
            <w:tcBorders>
              <w:top w:val="single" w:sz="4" w:space="0" w:color="auto"/>
              <w:left w:val="single" w:sz="4" w:space="0" w:color="auto"/>
              <w:bottom w:val="single" w:sz="4" w:space="0" w:color="auto"/>
              <w:right w:val="single" w:sz="4" w:space="0" w:color="auto"/>
            </w:tcBorders>
          </w:tcPr>
          <w:p w14:paraId="077A6C5A" w14:textId="77777777" w:rsidR="00503E68" w:rsidRPr="005B2262" w:rsidRDefault="00503E68" w:rsidP="00503E68">
            <w:pPr>
              <w:widowControl/>
              <w:jc w:val="both"/>
              <w:rPr>
                <w:rFonts w:ascii="Arial" w:hAnsi="Arial" w:cs="Arial"/>
                <w:color w:val="000000" w:themeColor="text1"/>
                <w:sz w:val="16"/>
                <w:szCs w:val="16"/>
              </w:rPr>
            </w:pPr>
          </w:p>
        </w:tc>
        <w:tc>
          <w:tcPr>
            <w:tcW w:w="891" w:type="dxa"/>
            <w:tcBorders>
              <w:top w:val="single" w:sz="4" w:space="0" w:color="auto"/>
              <w:left w:val="single" w:sz="4" w:space="0" w:color="auto"/>
              <w:bottom w:val="single" w:sz="4" w:space="0" w:color="auto"/>
              <w:right w:val="single" w:sz="4" w:space="0" w:color="auto"/>
            </w:tcBorders>
          </w:tcPr>
          <w:p w14:paraId="7E9B7BE7" w14:textId="77777777" w:rsidR="00503E68" w:rsidRPr="005B2262" w:rsidRDefault="00503E68" w:rsidP="00503E68">
            <w:pPr>
              <w:widowControl/>
              <w:jc w:val="both"/>
              <w:rPr>
                <w:rFonts w:ascii="Arial" w:hAnsi="Arial" w:cs="Arial"/>
                <w:color w:val="000000" w:themeColor="text1"/>
                <w:sz w:val="16"/>
                <w:szCs w:val="16"/>
              </w:rPr>
            </w:pPr>
          </w:p>
        </w:tc>
        <w:tc>
          <w:tcPr>
            <w:tcW w:w="1770" w:type="dxa"/>
            <w:tcBorders>
              <w:top w:val="single" w:sz="4" w:space="0" w:color="auto"/>
              <w:left w:val="single" w:sz="4" w:space="0" w:color="auto"/>
              <w:bottom w:val="single" w:sz="4" w:space="0" w:color="auto"/>
              <w:right w:val="single" w:sz="4" w:space="0" w:color="auto"/>
            </w:tcBorders>
          </w:tcPr>
          <w:p w14:paraId="2DED4A80" w14:textId="77777777" w:rsidR="00503E68" w:rsidRPr="005B2262" w:rsidRDefault="00503E68" w:rsidP="00503E68">
            <w:pPr>
              <w:widowControl/>
              <w:rPr>
                <w:rFonts w:ascii="Arial" w:hAnsi="Arial" w:cs="Arial"/>
                <w:color w:val="000000" w:themeColor="text1"/>
                <w:sz w:val="16"/>
                <w:szCs w:val="16"/>
              </w:rPr>
            </w:pPr>
          </w:p>
        </w:tc>
        <w:tc>
          <w:tcPr>
            <w:tcW w:w="8816" w:type="dxa"/>
            <w:tcBorders>
              <w:top w:val="single" w:sz="4" w:space="0" w:color="auto"/>
              <w:left w:val="single" w:sz="4" w:space="0" w:color="auto"/>
              <w:bottom w:val="single" w:sz="4" w:space="0" w:color="auto"/>
              <w:right w:val="single" w:sz="4" w:space="0" w:color="auto"/>
            </w:tcBorders>
          </w:tcPr>
          <w:p w14:paraId="034FD477" w14:textId="77777777" w:rsidR="00503E68" w:rsidRPr="005B2262" w:rsidRDefault="00503E68" w:rsidP="00503E68">
            <w:pPr>
              <w:widowControl/>
              <w:jc w:val="right"/>
              <w:rPr>
                <w:rFonts w:ascii="Arial" w:hAnsi="Arial" w:cs="Arial"/>
                <w:color w:val="000000" w:themeColor="text1"/>
                <w:sz w:val="16"/>
                <w:szCs w:val="16"/>
              </w:rPr>
            </w:pPr>
            <w:r w:rsidRPr="005B2262">
              <w:rPr>
                <w:rFonts w:ascii="Arial" w:hAnsi="Arial" w:cs="Arial"/>
                <w:color w:val="000000" w:themeColor="text1"/>
                <w:sz w:val="16"/>
                <w:szCs w:val="16"/>
              </w:rPr>
              <w:t>Programme Summary Weighting TOTAL:</w:t>
            </w:r>
          </w:p>
        </w:tc>
        <w:tc>
          <w:tcPr>
            <w:tcW w:w="749" w:type="dxa"/>
            <w:tcBorders>
              <w:top w:val="single" w:sz="4" w:space="0" w:color="auto"/>
              <w:left w:val="single" w:sz="4" w:space="0" w:color="auto"/>
              <w:bottom w:val="single" w:sz="4" w:space="0" w:color="auto"/>
              <w:right w:val="single" w:sz="4" w:space="0" w:color="auto"/>
            </w:tcBorders>
          </w:tcPr>
          <w:p w14:paraId="2896830B" w14:textId="513811F6" w:rsidR="00503E68" w:rsidRPr="005B2262" w:rsidRDefault="009F54F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72</w:t>
            </w:r>
          </w:p>
        </w:tc>
        <w:tc>
          <w:tcPr>
            <w:tcW w:w="749" w:type="dxa"/>
            <w:tcBorders>
              <w:top w:val="single" w:sz="4" w:space="0" w:color="auto"/>
              <w:left w:val="single" w:sz="4" w:space="0" w:color="auto"/>
              <w:bottom w:val="single" w:sz="4" w:space="0" w:color="auto"/>
              <w:right w:val="single" w:sz="4" w:space="0" w:color="auto"/>
            </w:tcBorders>
          </w:tcPr>
          <w:p w14:paraId="312DFE1D" w14:textId="69C42BFE" w:rsidR="00503E68" w:rsidRPr="005B2262" w:rsidRDefault="009F54FF"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82.4</w:t>
            </w:r>
          </w:p>
        </w:tc>
        <w:tc>
          <w:tcPr>
            <w:tcW w:w="749" w:type="dxa"/>
            <w:tcBorders>
              <w:top w:val="single" w:sz="4" w:space="0" w:color="auto"/>
              <w:left w:val="single" w:sz="4" w:space="0" w:color="auto"/>
              <w:bottom w:val="single" w:sz="4" w:space="0" w:color="auto"/>
              <w:right w:val="single" w:sz="4" w:space="0" w:color="auto"/>
            </w:tcBorders>
          </w:tcPr>
          <w:p w14:paraId="4C7A6318" w14:textId="6A660686" w:rsidR="00503E68" w:rsidRPr="005B2262" w:rsidRDefault="00B9433D"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73.2</w:t>
            </w:r>
          </w:p>
        </w:tc>
        <w:tc>
          <w:tcPr>
            <w:tcW w:w="749" w:type="dxa"/>
            <w:tcBorders>
              <w:top w:val="single" w:sz="4" w:space="0" w:color="auto"/>
              <w:left w:val="single" w:sz="4" w:space="0" w:color="auto"/>
              <w:bottom w:val="single" w:sz="4" w:space="0" w:color="auto"/>
              <w:right w:val="single" w:sz="4" w:space="0" w:color="auto"/>
            </w:tcBorders>
          </w:tcPr>
          <w:p w14:paraId="0E387147" w14:textId="1ABBE101" w:rsidR="00503E68" w:rsidRPr="005B2262" w:rsidRDefault="00382FF7"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44.6</w:t>
            </w:r>
          </w:p>
        </w:tc>
        <w:tc>
          <w:tcPr>
            <w:tcW w:w="749" w:type="dxa"/>
            <w:tcBorders>
              <w:top w:val="single" w:sz="4" w:space="0" w:color="auto"/>
              <w:left w:val="single" w:sz="4" w:space="0" w:color="auto"/>
              <w:bottom w:val="single" w:sz="4" w:space="0" w:color="auto"/>
              <w:right w:val="single" w:sz="4" w:space="0" w:color="auto"/>
            </w:tcBorders>
          </w:tcPr>
          <w:p w14:paraId="265E774D" w14:textId="073409E3" w:rsidR="00503E68" w:rsidRPr="005B2262" w:rsidRDefault="00B9433D"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39.5</w:t>
            </w:r>
          </w:p>
        </w:tc>
      </w:tr>
      <w:tr w:rsidR="005B2262" w:rsidRPr="005B2262" w14:paraId="7B310F10" w14:textId="77777777">
        <w:tc>
          <w:tcPr>
            <w:tcW w:w="485" w:type="dxa"/>
            <w:tcBorders>
              <w:top w:val="single" w:sz="4" w:space="0" w:color="auto"/>
              <w:left w:val="single" w:sz="4" w:space="0" w:color="auto"/>
              <w:bottom w:val="single" w:sz="4" w:space="0" w:color="auto"/>
              <w:right w:val="single" w:sz="4" w:space="0" w:color="auto"/>
            </w:tcBorders>
          </w:tcPr>
          <w:p w14:paraId="38504847" w14:textId="77777777" w:rsidR="00503E68" w:rsidRPr="005B2262" w:rsidRDefault="00503E68" w:rsidP="00503E68">
            <w:pPr>
              <w:widowControl/>
              <w:jc w:val="both"/>
              <w:rPr>
                <w:rFonts w:ascii="Arial" w:hAnsi="Arial" w:cs="Arial"/>
                <w:color w:val="000000" w:themeColor="text1"/>
                <w:sz w:val="16"/>
                <w:szCs w:val="16"/>
              </w:rPr>
            </w:pPr>
          </w:p>
        </w:tc>
        <w:tc>
          <w:tcPr>
            <w:tcW w:w="891" w:type="dxa"/>
            <w:tcBorders>
              <w:top w:val="single" w:sz="4" w:space="0" w:color="auto"/>
              <w:left w:val="single" w:sz="4" w:space="0" w:color="auto"/>
              <w:bottom w:val="single" w:sz="4" w:space="0" w:color="auto"/>
              <w:right w:val="single" w:sz="4" w:space="0" w:color="auto"/>
            </w:tcBorders>
          </w:tcPr>
          <w:p w14:paraId="7AF1AC72" w14:textId="77777777" w:rsidR="00503E68" w:rsidRPr="005B2262" w:rsidRDefault="00503E68" w:rsidP="00503E68">
            <w:pPr>
              <w:widowControl/>
              <w:jc w:val="both"/>
              <w:rPr>
                <w:rFonts w:ascii="Arial" w:hAnsi="Arial" w:cs="Arial"/>
                <w:color w:val="000000" w:themeColor="text1"/>
                <w:sz w:val="16"/>
                <w:szCs w:val="16"/>
              </w:rPr>
            </w:pPr>
          </w:p>
        </w:tc>
        <w:tc>
          <w:tcPr>
            <w:tcW w:w="1770" w:type="dxa"/>
            <w:tcBorders>
              <w:top w:val="single" w:sz="4" w:space="0" w:color="auto"/>
              <w:left w:val="single" w:sz="4" w:space="0" w:color="auto"/>
              <w:bottom w:val="single" w:sz="4" w:space="0" w:color="auto"/>
              <w:right w:val="single" w:sz="4" w:space="0" w:color="auto"/>
            </w:tcBorders>
          </w:tcPr>
          <w:p w14:paraId="24719DC2" w14:textId="77777777" w:rsidR="00503E68" w:rsidRPr="005B2262" w:rsidRDefault="00503E68" w:rsidP="00503E68">
            <w:pPr>
              <w:widowControl/>
              <w:rPr>
                <w:rFonts w:ascii="Arial" w:hAnsi="Arial" w:cs="Arial"/>
                <w:color w:val="000000" w:themeColor="text1"/>
                <w:sz w:val="16"/>
                <w:szCs w:val="16"/>
              </w:rPr>
            </w:pPr>
          </w:p>
        </w:tc>
        <w:tc>
          <w:tcPr>
            <w:tcW w:w="8816" w:type="dxa"/>
            <w:tcBorders>
              <w:top w:val="single" w:sz="4" w:space="0" w:color="auto"/>
              <w:left w:val="single" w:sz="4" w:space="0" w:color="auto"/>
              <w:bottom w:val="single" w:sz="4" w:space="0" w:color="auto"/>
              <w:right w:val="single" w:sz="4" w:space="0" w:color="auto"/>
            </w:tcBorders>
          </w:tcPr>
          <w:p w14:paraId="35BDD732" w14:textId="77777777" w:rsidR="00503E68" w:rsidRPr="005B2262" w:rsidRDefault="00503E68" w:rsidP="00503E68">
            <w:pPr>
              <w:widowControl/>
              <w:jc w:val="right"/>
              <w:rPr>
                <w:rFonts w:ascii="Arial" w:hAnsi="Arial" w:cs="Arial"/>
                <w:color w:val="000000" w:themeColor="text1"/>
                <w:sz w:val="16"/>
                <w:szCs w:val="16"/>
              </w:rPr>
            </w:pPr>
            <w:r w:rsidRPr="005B2262">
              <w:rPr>
                <w:rFonts w:ascii="Arial" w:hAnsi="Arial" w:cs="Arial"/>
                <w:color w:val="000000" w:themeColor="text1"/>
                <w:sz w:val="16"/>
                <w:szCs w:val="16"/>
              </w:rPr>
              <w:t xml:space="preserve">ICOSAC PRESCRIBED MINIMUM %: </w:t>
            </w:r>
          </w:p>
        </w:tc>
        <w:tc>
          <w:tcPr>
            <w:tcW w:w="749" w:type="dxa"/>
            <w:tcBorders>
              <w:top w:val="single" w:sz="4" w:space="0" w:color="auto"/>
              <w:left w:val="single" w:sz="4" w:space="0" w:color="auto"/>
              <w:bottom w:val="single" w:sz="4" w:space="0" w:color="auto"/>
              <w:right w:val="single" w:sz="4" w:space="0" w:color="auto"/>
            </w:tcBorders>
          </w:tcPr>
          <w:p w14:paraId="4EF56A16" w14:textId="77777777" w:rsidR="00503E68" w:rsidRPr="005B2262" w:rsidRDefault="00503E68" w:rsidP="00503E68">
            <w:pPr>
              <w:widowControl/>
              <w:jc w:val="both"/>
              <w:rPr>
                <w:rFonts w:ascii="Arial" w:hAnsi="Arial" w:cs="Arial"/>
                <w:color w:val="000000" w:themeColor="text1"/>
                <w:sz w:val="16"/>
                <w:szCs w:val="16"/>
              </w:rPr>
            </w:pPr>
          </w:p>
        </w:tc>
        <w:tc>
          <w:tcPr>
            <w:tcW w:w="749" w:type="dxa"/>
            <w:tcBorders>
              <w:top w:val="single" w:sz="4" w:space="0" w:color="auto"/>
              <w:left w:val="single" w:sz="4" w:space="0" w:color="auto"/>
              <w:bottom w:val="single" w:sz="4" w:space="0" w:color="auto"/>
              <w:right w:val="single" w:sz="4" w:space="0" w:color="auto"/>
            </w:tcBorders>
          </w:tcPr>
          <w:p w14:paraId="37F3AE6D"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30</w:t>
            </w:r>
          </w:p>
        </w:tc>
        <w:tc>
          <w:tcPr>
            <w:tcW w:w="749" w:type="dxa"/>
            <w:tcBorders>
              <w:top w:val="single" w:sz="4" w:space="0" w:color="auto"/>
              <w:left w:val="single" w:sz="4" w:space="0" w:color="auto"/>
              <w:bottom w:val="single" w:sz="4" w:space="0" w:color="auto"/>
              <w:right w:val="single" w:sz="4" w:space="0" w:color="auto"/>
            </w:tcBorders>
          </w:tcPr>
          <w:p w14:paraId="1A775CAC"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25</w:t>
            </w:r>
          </w:p>
        </w:tc>
        <w:tc>
          <w:tcPr>
            <w:tcW w:w="749" w:type="dxa"/>
            <w:tcBorders>
              <w:top w:val="single" w:sz="4" w:space="0" w:color="auto"/>
              <w:left w:val="single" w:sz="4" w:space="0" w:color="auto"/>
              <w:bottom w:val="single" w:sz="4" w:space="0" w:color="auto"/>
              <w:right w:val="single" w:sz="4" w:space="0" w:color="auto"/>
            </w:tcBorders>
          </w:tcPr>
          <w:p w14:paraId="702AFA7D"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10</w:t>
            </w:r>
          </w:p>
        </w:tc>
        <w:tc>
          <w:tcPr>
            <w:tcW w:w="749" w:type="dxa"/>
            <w:tcBorders>
              <w:top w:val="single" w:sz="4" w:space="0" w:color="auto"/>
              <w:left w:val="single" w:sz="4" w:space="0" w:color="auto"/>
              <w:bottom w:val="single" w:sz="4" w:space="0" w:color="auto"/>
              <w:right w:val="single" w:sz="4" w:space="0" w:color="auto"/>
            </w:tcBorders>
          </w:tcPr>
          <w:p w14:paraId="3BD87C9B" w14:textId="77777777" w:rsidR="00503E68" w:rsidRPr="005B2262" w:rsidRDefault="00503E68" w:rsidP="00503E68">
            <w:pPr>
              <w:widowControl/>
              <w:jc w:val="both"/>
              <w:rPr>
                <w:rFonts w:ascii="Arial" w:hAnsi="Arial" w:cs="Arial"/>
                <w:color w:val="000000" w:themeColor="text1"/>
                <w:sz w:val="16"/>
                <w:szCs w:val="16"/>
              </w:rPr>
            </w:pPr>
            <w:r w:rsidRPr="005B2262">
              <w:rPr>
                <w:rFonts w:ascii="Arial" w:hAnsi="Arial" w:cs="Arial"/>
                <w:color w:val="000000" w:themeColor="text1"/>
                <w:sz w:val="16"/>
                <w:szCs w:val="16"/>
              </w:rPr>
              <w:t>10</w:t>
            </w:r>
          </w:p>
        </w:tc>
      </w:tr>
      <w:tr w:rsidR="00503E68" w:rsidRPr="005B2262" w14:paraId="55481544" w14:textId="77777777">
        <w:tc>
          <w:tcPr>
            <w:tcW w:w="485" w:type="dxa"/>
            <w:tcBorders>
              <w:top w:val="single" w:sz="4" w:space="0" w:color="auto"/>
              <w:left w:val="single" w:sz="4" w:space="0" w:color="auto"/>
              <w:bottom w:val="single" w:sz="4" w:space="0" w:color="auto"/>
              <w:right w:val="single" w:sz="4" w:space="0" w:color="auto"/>
            </w:tcBorders>
          </w:tcPr>
          <w:p w14:paraId="241BC0F7" w14:textId="77777777" w:rsidR="00503E68" w:rsidRPr="005B2262" w:rsidRDefault="00503E68" w:rsidP="00503E68">
            <w:pPr>
              <w:widowControl/>
              <w:jc w:val="both"/>
              <w:rPr>
                <w:rFonts w:ascii="Arial" w:hAnsi="Arial" w:cs="Arial"/>
                <w:b/>
                <w:color w:val="000000" w:themeColor="text1"/>
                <w:sz w:val="16"/>
                <w:szCs w:val="16"/>
              </w:rPr>
            </w:pPr>
          </w:p>
        </w:tc>
        <w:tc>
          <w:tcPr>
            <w:tcW w:w="891" w:type="dxa"/>
            <w:tcBorders>
              <w:top w:val="single" w:sz="4" w:space="0" w:color="auto"/>
              <w:left w:val="single" w:sz="4" w:space="0" w:color="auto"/>
              <w:bottom w:val="single" w:sz="4" w:space="0" w:color="auto"/>
              <w:right w:val="single" w:sz="4" w:space="0" w:color="auto"/>
            </w:tcBorders>
          </w:tcPr>
          <w:p w14:paraId="57C689CA" w14:textId="77777777" w:rsidR="00503E68" w:rsidRPr="005B2262" w:rsidRDefault="00503E68" w:rsidP="00503E68">
            <w:pPr>
              <w:widowControl/>
              <w:jc w:val="both"/>
              <w:rPr>
                <w:rFonts w:ascii="Arial" w:hAnsi="Arial" w:cs="Arial"/>
                <w:b/>
                <w:color w:val="000000" w:themeColor="text1"/>
                <w:sz w:val="16"/>
                <w:szCs w:val="16"/>
              </w:rPr>
            </w:pPr>
          </w:p>
        </w:tc>
        <w:tc>
          <w:tcPr>
            <w:tcW w:w="1770" w:type="dxa"/>
            <w:tcBorders>
              <w:top w:val="single" w:sz="4" w:space="0" w:color="auto"/>
              <w:left w:val="single" w:sz="4" w:space="0" w:color="auto"/>
              <w:bottom w:val="single" w:sz="4" w:space="0" w:color="auto"/>
              <w:right w:val="single" w:sz="4" w:space="0" w:color="auto"/>
            </w:tcBorders>
          </w:tcPr>
          <w:p w14:paraId="76A0DDDA" w14:textId="77777777" w:rsidR="00503E68" w:rsidRPr="005B2262" w:rsidRDefault="00503E68" w:rsidP="00503E68">
            <w:pPr>
              <w:widowControl/>
              <w:rPr>
                <w:rFonts w:ascii="Arial" w:hAnsi="Arial" w:cs="Arial"/>
                <w:b/>
                <w:color w:val="000000" w:themeColor="text1"/>
                <w:sz w:val="16"/>
                <w:szCs w:val="16"/>
              </w:rPr>
            </w:pPr>
          </w:p>
        </w:tc>
        <w:tc>
          <w:tcPr>
            <w:tcW w:w="8816" w:type="dxa"/>
            <w:tcBorders>
              <w:top w:val="single" w:sz="4" w:space="0" w:color="auto"/>
              <w:left w:val="single" w:sz="4" w:space="0" w:color="auto"/>
              <w:bottom w:val="single" w:sz="4" w:space="0" w:color="auto"/>
              <w:right w:val="single" w:sz="4" w:space="0" w:color="auto"/>
            </w:tcBorders>
          </w:tcPr>
          <w:p w14:paraId="146BDB60" w14:textId="4CF4C2BF" w:rsidR="00503E68" w:rsidRPr="005B2262" w:rsidRDefault="00382547" w:rsidP="00503E68">
            <w:pPr>
              <w:widowControl/>
              <w:jc w:val="right"/>
              <w:rPr>
                <w:rFonts w:ascii="Arial" w:hAnsi="Arial" w:cs="Arial"/>
                <w:b/>
                <w:color w:val="000000" w:themeColor="text1"/>
                <w:sz w:val="16"/>
                <w:szCs w:val="16"/>
              </w:rPr>
            </w:pPr>
            <w:r w:rsidRPr="005B2262">
              <w:rPr>
                <w:rFonts w:ascii="Arial" w:hAnsi="Arial" w:cs="Arial"/>
                <w:b/>
                <w:color w:val="000000" w:themeColor="text1"/>
                <w:sz w:val="16"/>
                <w:szCs w:val="16"/>
              </w:rPr>
              <w:t>APRCOSE</w:t>
            </w:r>
            <w:r w:rsidR="00C012A4" w:rsidRPr="005B2262">
              <w:rPr>
                <w:rFonts w:ascii="Arial" w:hAnsi="Arial" w:cs="Arial"/>
                <w:b/>
                <w:color w:val="000000" w:themeColor="text1"/>
                <w:sz w:val="16"/>
                <w:szCs w:val="16"/>
              </w:rPr>
              <w:t xml:space="preserve"> </w:t>
            </w:r>
            <w:r w:rsidR="008656E1" w:rsidRPr="005B2262">
              <w:rPr>
                <w:rFonts w:ascii="Arial" w:hAnsi="Arial" w:cs="Arial"/>
                <w:b/>
                <w:color w:val="000000" w:themeColor="text1"/>
                <w:sz w:val="16"/>
                <w:szCs w:val="16"/>
              </w:rPr>
              <w:t>% OF PROGRAM</w:t>
            </w:r>
            <w:r w:rsidR="00503E68" w:rsidRPr="005B2262">
              <w:rPr>
                <w:rFonts w:ascii="Arial" w:hAnsi="Arial" w:cs="Arial"/>
                <w:b/>
                <w:color w:val="000000" w:themeColor="text1"/>
                <w:sz w:val="16"/>
                <w:szCs w:val="16"/>
              </w:rPr>
              <w:t xml:space="preserve"> TOTAL:</w:t>
            </w:r>
          </w:p>
        </w:tc>
        <w:tc>
          <w:tcPr>
            <w:tcW w:w="749" w:type="dxa"/>
            <w:tcBorders>
              <w:top w:val="single" w:sz="4" w:space="0" w:color="auto"/>
              <w:left w:val="single" w:sz="4" w:space="0" w:color="auto"/>
              <w:bottom w:val="single" w:sz="4" w:space="0" w:color="auto"/>
              <w:right w:val="single" w:sz="4" w:space="0" w:color="auto"/>
            </w:tcBorders>
          </w:tcPr>
          <w:p w14:paraId="08CBAA00" w14:textId="77777777" w:rsidR="00503E68" w:rsidRPr="005B2262" w:rsidRDefault="00503E68" w:rsidP="00503E68">
            <w:pPr>
              <w:widowControl/>
              <w:jc w:val="both"/>
              <w:rPr>
                <w:rFonts w:ascii="Arial" w:hAnsi="Arial" w:cs="Arial"/>
                <w:b/>
                <w:color w:val="000000" w:themeColor="text1"/>
                <w:sz w:val="16"/>
                <w:szCs w:val="16"/>
              </w:rPr>
            </w:pPr>
          </w:p>
        </w:tc>
        <w:tc>
          <w:tcPr>
            <w:tcW w:w="749" w:type="dxa"/>
            <w:tcBorders>
              <w:top w:val="single" w:sz="4" w:space="0" w:color="auto"/>
              <w:left w:val="single" w:sz="4" w:space="0" w:color="auto"/>
              <w:bottom w:val="single" w:sz="4" w:space="0" w:color="auto"/>
              <w:right w:val="single" w:sz="4" w:space="0" w:color="auto"/>
            </w:tcBorders>
          </w:tcPr>
          <w:p w14:paraId="0845775A" w14:textId="181D6127" w:rsidR="009F54FF" w:rsidRPr="005B2262" w:rsidRDefault="009F54FF" w:rsidP="00503E68">
            <w:pPr>
              <w:widowControl/>
              <w:jc w:val="both"/>
              <w:rPr>
                <w:rFonts w:ascii="Arial" w:hAnsi="Arial" w:cs="Arial"/>
                <w:b/>
                <w:color w:val="000000" w:themeColor="text1"/>
                <w:sz w:val="16"/>
                <w:szCs w:val="16"/>
              </w:rPr>
            </w:pPr>
            <w:r w:rsidRPr="005B2262">
              <w:rPr>
                <w:rFonts w:ascii="Arial" w:hAnsi="Arial" w:cs="Arial"/>
                <w:b/>
                <w:color w:val="000000" w:themeColor="text1"/>
                <w:sz w:val="16"/>
                <w:szCs w:val="16"/>
              </w:rPr>
              <w:t>34.3</w:t>
            </w:r>
          </w:p>
        </w:tc>
        <w:tc>
          <w:tcPr>
            <w:tcW w:w="749" w:type="dxa"/>
            <w:tcBorders>
              <w:top w:val="single" w:sz="4" w:space="0" w:color="auto"/>
              <w:left w:val="single" w:sz="4" w:space="0" w:color="auto"/>
              <w:bottom w:val="single" w:sz="4" w:space="0" w:color="auto"/>
              <w:right w:val="single" w:sz="4" w:space="0" w:color="auto"/>
            </w:tcBorders>
          </w:tcPr>
          <w:p w14:paraId="6C0077C2" w14:textId="53FC6D63" w:rsidR="00503E68" w:rsidRPr="005B2262" w:rsidRDefault="00B9433D" w:rsidP="00503E68">
            <w:pPr>
              <w:widowControl/>
              <w:jc w:val="both"/>
              <w:rPr>
                <w:rFonts w:ascii="Arial" w:hAnsi="Arial" w:cs="Arial"/>
                <w:b/>
                <w:color w:val="000000" w:themeColor="text1"/>
                <w:sz w:val="16"/>
                <w:szCs w:val="16"/>
              </w:rPr>
            </w:pPr>
            <w:r w:rsidRPr="005B2262">
              <w:rPr>
                <w:rFonts w:ascii="Arial" w:hAnsi="Arial" w:cs="Arial"/>
                <w:b/>
                <w:color w:val="000000" w:themeColor="text1"/>
                <w:sz w:val="16"/>
                <w:szCs w:val="16"/>
              </w:rPr>
              <w:t>30.5</w:t>
            </w:r>
          </w:p>
        </w:tc>
        <w:tc>
          <w:tcPr>
            <w:tcW w:w="749" w:type="dxa"/>
            <w:tcBorders>
              <w:top w:val="single" w:sz="4" w:space="0" w:color="auto"/>
              <w:left w:val="single" w:sz="4" w:space="0" w:color="auto"/>
              <w:bottom w:val="single" w:sz="4" w:space="0" w:color="auto"/>
              <w:right w:val="single" w:sz="4" w:space="0" w:color="auto"/>
            </w:tcBorders>
          </w:tcPr>
          <w:p w14:paraId="68FF32ED" w14:textId="594FC023" w:rsidR="00503E68" w:rsidRPr="005B2262" w:rsidRDefault="00382FF7" w:rsidP="00503E68">
            <w:pPr>
              <w:widowControl/>
              <w:jc w:val="both"/>
              <w:rPr>
                <w:rFonts w:ascii="Arial" w:hAnsi="Arial" w:cs="Arial"/>
                <w:b/>
                <w:color w:val="000000" w:themeColor="text1"/>
                <w:sz w:val="16"/>
                <w:szCs w:val="16"/>
              </w:rPr>
            </w:pPr>
            <w:r w:rsidRPr="005B2262">
              <w:rPr>
                <w:rFonts w:ascii="Arial" w:hAnsi="Arial" w:cs="Arial"/>
                <w:b/>
                <w:color w:val="000000" w:themeColor="text1"/>
                <w:sz w:val="16"/>
                <w:szCs w:val="16"/>
              </w:rPr>
              <w:t>18.</w:t>
            </w:r>
            <w:r w:rsidR="00FD3157" w:rsidRPr="005B2262">
              <w:rPr>
                <w:rFonts w:ascii="Arial" w:hAnsi="Arial" w:cs="Arial"/>
                <w:b/>
                <w:color w:val="000000" w:themeColor="text1"/>
                <w:sz w:val="16"/>
                <w:szCs w:val="16"/>
              </w:rPr>
              <w:t>6</w:t>
            </w:r>
          </w:p>
        </w:tc>
        <w:tc>
          <w:tcPr>
            <w:tcW w:w="749" w:type="dxa"/>
            <w:tcBorders>
              <w:top w:val="single" w:sz="4" w:space="0" w:color="auto"/>
              <w:left w:val="single" w:sz="4" w:space="0" w:color="auto"/>
              <w:bottom w:val="single" w:sz="4" w:space="0" w:color="auto"/>
              <w:right w:val="single" w:sz="4" w:space="0" w:color="auto"/>
            </w:tcBorders>
          </w:tcPr>
          <w:p w14:paraId="2151AC34" w14:textId="651A9DC9" w:rsidR="00503E68" w:rsidRPr="005B2262" w:rsidRDefault="00B9433D" w:rsidP="00503E68">
            <w:pPr>
              <w:widowControl/>
              <w:jc w:val="both"/>
              <w:rPr>
                <w:rFonts w:ascii="Arial" w:hAnsi="Arial" w:cs="Arial"/>
                <w:b/>
                <w:color w:val="000000" w:themeColor="text1"/>
                <w:sz w:val="16"/>
                <w:szCs w:val="16"/>
              </w:rPr>
            </w:pPr>
            <w:r w:rsidRPr="005B2262">
              <w:rPr>
                <w:rFonts w:ascii="Arial" w:hAnsi="Arial" w:cs="Arial"/>
                <w:b/>
                <w:color w:val="000000" w:themeColor="text1"/>
                <w:sz w:val="16"/>
                <w:szCs w:val="16"/>
              </w:rPr>
              <w:t>16.</w:t>
            </w:r>
            <w:r w:rsidR="00FD3157" w:rsidRPr="005B2262">
              <w:rPr>
                <w:rFonts w:ascii="Arial" w:hAnsi="Arial" w:cs="Arial"/>
                <w:b/>
                <w:color w:val="000000" w:themeColor="text1"/>
                <w:sz w:val="16"/>
                <w:szCs w:val="16"/>
              </w:rPr>
              <w:t>5</w:t>
            </w:r>
          </w:p>
        </w:tc>
      </w:tr>
    </w:tbl>
    <w:p w14:paraId="4964AB64" w14:textId="77777777" w:rsidR="00503E68" w:rsidRPr="005B2262" w:rsidRDefault="00503E68" w:rsidP="00503E68">
      <w:pPr>
        <w:widowControl/>
        <w:jc w:val="both"/>
        <w:rPr>
          <w:rFonts w:ascii="Arial" w:hAnsi="Arial" w:cs="Arial"/>
          <w:color w:val="000000" w:themeColor="text1"/>
          <w:sz w:val="16"/>
          <w:szCs w:val="16"/>
        </w:rPr>
      </w:pPr>
    </w:p>
    <w:p w14:paraId="3610056D" w14:textId="77777777" w:rsidR="00503E68" w:rsidRPr="005B2262" w:rsidRDefault="00503E68" w:rsidP="00503E68">
      <w:pPr>
        <w:rPr>
          <w:rFonts w:ascii="Arial" w:hAnsi="Arial" w:cs="Arial"/>
          <w:color w:val="000000" w:themeColor="text1"/>
          <w:sz w:val="16"/>
          <w:szCs w:val="16"/>
        </w:rPr>
        <w:sectPr w:rsidR="00503E68" w:rsidRPr="005B2262">
          <w:headerReference w:type="default" r:id="rId13"/>
          <w:pgSz w:w="16834" w:h="11909" w:orient="landscape" w:code="9"/>
          <w:pgMar w:top="1296" w:right="1397" w:bottom="1296" w:left="864" w:header="720" w:footer="720" w:gutter="0"/>
          <w:cols w:space="720"/>
          <w:noEndnote/>
          <w:docGrid w:linePitch="272"/>
        </w:sectPr>
      </w:pPr>
    </w:p>
    <w:bookmarkEnd w:id="1"/>
    <w:bookmarkEnd w:id="2"/>
    <w:p w14:paraId="1FAD083B" w14:textId="77777777" w:rsidR="00503E68" w:rsidRPr="005B2262" w:rsidRDefault="00503E68" w:rsidP="00503E68">
      <w:pPr>
        <w:pStyle w:val="CM58"/>
        <w:ind w:left="6120" w:right="47" w:hanging="6120"/>
        <w:rPr>
          <w:color w:val="000000" w:themeColor="text1"/>
          <w:sz w:val="16"/>
          <w:szCs w:val="16"/>
          <w:lang w:val="en-ZA"/>
        </w:rPr>
      </w:pPr>
      <w:r w:rsidRPr="005B2262">
        <w:rPr>
          <w:color w:val="000000" w:themeColor="text1"/>
          <w:sz w:val="16"/>
          <w:szCs w:val="16"/>
          <w:lang w:val="en-ZA"/>
        </w:rPr>
        <w:lastRenderedPageBreak/>
        <w:t>Validation Date: ___________ to ____________</w:t>
      </w:r>
      <w:r w:rsidRPr="005B2262">
        <w:rPr>
          <w:color w:val="000000" w:themeColor="text1"/>
          <w:sz w:val="16"/>
          <w:szCs w:val="16"/>
          <w:lang w:val="en-ZA"/>
        </w:rPr>
        <w:tab/>
        <w:t xml:space="preserve">Region: ____________________________ </w:t>
      </w:r>
    </w:p>
    <w:p w14:paraId="4C218CE9" w14:textId="77777777" w:rsidR="00503E68" w:rsidRPr="005B2262" w:rsidRDefault="00503E68" w:rsidP="00503E68">
      <w:pPr>
        <w:pStyle w:val="CM52"/>
        <w:tabs>
          <w:tab w:val="left" w:pos="9317"/>
        </w:tabs>
        <w:spacing w:after="360"/>
        <w:ind w:left="5587" w:right="-43" w:hanging="5587"/>
        <w:rPr>
          <w:color w:val="000000" w:themeColor="text1"/>
          <w:sz w:val="16"/>
          <w:szCs w:val="16"/>
          <w:lang w:val="en-ZA"/>
        </w:rPr>
      </w:pPr>
      <w:r w:rsidRPr="005B2262">
        <w:rPr>
          <w:color w:val="000000" w:themeColor="text1"/>
          <w:sz w:val="16"/>
          <w:szCs w:val="16"/>
          <w:lang w:val="en-ZA"/>
        </w:rPr>
        <w:t>Educational Provider ______________________</w:t>
      </w:r>
      <w:r w:rsidRPr="005B2262">
        <w:rPr>
          <w:color w:val="000000" w:themeColor="text1"/>
          <w:sz w:val="16"/>
          <w:szCs w:val="16"/>
          <w:lang w:val="en-ZA"/>
        </w:rPr>
        <w:tab/>
        <w:t xml:space="preserve">Programme Name: __________________________ </w:t>
      </w:r>
    </w:p>
    <w:p w14:paraId="3E279971" w14:textId="77777777" w:rsidR="00503E68" w:rsidRPr="005B2262" w:rsidRDefault="00503E68" w:rsidP="00503E68">
      <w:pPr>
        <w:pStyle w:val="CM1"/>
        <w:spacing w:after="240"/>
        <w:jc w:val="center"/>
        <w:rPr>
          <w:b/>
          <w:bCs/>
          <w:i/>
          <w:iCs/>
          <w:color w:val="000000" w:themeColor="text1"/>
        </w:rPr>
      </w:pPr>
      <w:r w:rsidRPr="005B2262">
        <w:rPr>
          <w:b/>
          <w:bCs/>
          <w:i/>
          <w:iCs/>
          <w:color w:val="000000" w:themeColor="text1"/>
        </w:rPr>
        <w:t xml:space="preserve">COSAC REPORT TO ICOSAC </w:t>
      </w:r>
    </w:p>
    <w:p w14:paraId="103652E1" w14:textId="77A697AD" w:rsidR="00503E68" w:rsidRPr="005B2262" w:rsidRDefault="001A32EA" w:rsidP="00B74419">
      <w:pPr>
        <w:pStyle w:val="Heading3"/>
        <w:rPr>
          <w:color w:val="000000" w:themeColor="text1"/>
        </w:rPr>
      </w:pPr>
      <w:r w:rsidRPr="005B2262">
        <w:rPr>
          <w:color w:val="000000" w:themeColor="text1"/>
        </w:rPr>
        <w:t>1</w:t>
      </w:r>
      <w:r w:rsidR="008E77F7" w:rsidRPr="005B2262">
        <w:rPr>
          <w:color w:val="000000" w:themeColor="text1"/>
        </w:rPr>
        <w:t xml:space="preserve">.   </w:t>
      </w:r>
      <w:r w:rsidRPr="005B2262">
        <w:rPr>
          <w:color w:val="000000" w:themeColor="text1"/>
        </w:rPr>
        <w:t>Program</w:t>
      </w:r>
      <w:r w:rsidR="00503E68" w:rsidRPr="005B2262">
        <w:rPr>
          <w:color w:val="000000" w:themeColor="text1"/>
        </w:rPr>
        <w:t xml:space="preserve"> Balance</w:t>
      </w:r>
    </w:p>
    <w:p w14:paraId="0F163884" w14:textId="77777777" w:rsidR="00503E68" w:rsidRPr="005B2262" w:rsidRDefault="00503E68" w:rsidP="00503E68">
      <w:pPr>
        <w:pStyle w:val="Heading3"/>
        <w:spacing w:before="0" w:after="120"/>
        <w:ind w:left="360"/>
        <w:rPr>
          <w:rFonts w:cs="Arial"/>
          <w:color w:val="000000" w:themeColor="text1"/>
          <w:szCs w:val="22"/>
        </w:rPr>
      </w:pPr>
      <w:r w:rsidRPr="005B2262">
        <w:rPr>
          <w:rFonts w:cs="Arial"/>
          <w:color w:val="000000" w:themeColor="text1"/>
          <w:szCs w:val="22"/>
        </w:rPr>
        <w:t>State the percentages assigned to each of the following areas:</w:t>
      </w:r>
    </w:p>
    <w:p w14:paraId="6282CAF6" w14:textId="71BE5BF0" w:rsidR="00503E68" w:rsidRPr="005B2262" w:rsidRDefault="00503E68" w:rsidP="00555E74">
      <w:pPr>
        <w:pStyle w:val="Heading6"/>
        <w:widowControl w:val="0"/>
        <w:numPr>
          <w:ilvl w:val="0"/>
          <w:numId w:val="38"/>
        </w:numPr>
        <w:autoSpaceDE w:val="0"/>
        <w:autoSpaceDN w:val="0"/>
        <w:adjustRightInd w:val="0"/>
        <w:spacing w:before="0" w:after="0"/>
        <w:ind w:left="1627" w:hanging="187"/>
        <w:rPr>
          <w:rFonts w:ascii="Arial" w:hAnsi="Arial" w:cs="Arial"/>
          <w:color w:val="000000" w:themeColor="text1"/>
          <w:szCs w:val="22"/>
        </w:rPr>
      </w:pPr>
      <w:r w:rsidRPr="005B2262">
        <w:rPr>
          <w:rFonts w:ascii="Arial" w:hAnsi="Arial" w:cs="Arial"/>
          <w:i w:val="0"/>
          <w:iCs/>
          <w:color w:val="000000" w:themeColor="text1"/>
          <w:szCs w:val="22"/>
        </w:rPr>
        <w:t>Content</w:t>
      </w:r>
      <w:r w:rsidRPr="005B2262">
        <w:rPr>
          <w:rFonts w:ascii="Arial" w:hAnsi="Arial" w:cs="Arial"/>
          <w:color w:val="000000" w:themeColor="text1"/>
          <w:szCs w:val="22"/>
        </w:rPr>
        <w:t xml:space="preserve"> </w:t>
      </w:r>
      <w:r w:rsidRPr="005B2262">
        <w:rPr>
          <w:rFonts w:ascii="Arial" w:hAnsi="Arial" w:cs="Arial"/>
          <w:color w:val="000000" w:themeColor="text1"/>
          <w:szCs w:val="22"/>
        </w:rPr>
        <w:tab/>
      </w:r>
      <w:r w:rsidRPr="005B2262">
        <w:rPr>
          <w:rFonts w:ascii="Arial" w:hAnsi="Arial" w:cs="Arial"/>
          <w:color w:val="000000" w:themeColor="text1"/>
          <w:szCs w:val="22"/>
        </w:rPr>
        <w:tab/>
        <w:t>_</w:t>
      </w:r>
      <w:r w:rsidR="00B74419" w:rsidRPr="005B2262">
        <w:rPr>
          <w:rFonts w:ascii="Arial" w:hAnsi="Arial" w:cs="Arial"/>
          <w:color w:val="000000" w:themeColor="text1"/>
          <w:szCs w:val="22"/>
        </w:rPr>
        <w:t>___</w:t>
      </w:r>
      <w:r w:rsidRPr="005B2262">
        <w:rPr>
          <w:rFonts w:ascii="Arial" w:hAnsi="Arial" w:cs="Arial"/>
          <w:color w:val="000000" w:themeColor="text1"/>
          <w:szCs w:val="22"/>
        </w:rPr>
        <w:t>___%</w:t>
      </w:r>
    </w:p>
    <w:p w14:paraId="4EB1233F" w14:textId="629650F7" w:rsidR="00503E68" w:rsidRPr="005B2262" w:rsidRDefault="00503E68" w:rsidP="00555E74">
      <w:pPr>
        <w:pStyle w:val="Heading6"/>
        <w:widowControl w:val="0"/>
        <w:numPr>
          <w:ilvl w:val="0"/>
          <w:numId w:val="38"/>
        </w:numPr>
        <w:autoSpaceDE w:val="0"/>
        <w:autoSpaceDN w:val="0"/>
        <w:adjustRightInd w:val="0"/>
        <w:spacing w:before="0" w:after="0"/>
        <w:ind w:left="1620" w:hanging="180"/>
        <w:rPr>
          <w:rFonts w:ascii="Arial" w:hAnsi="Arial" w:cs="Arial"/>
          <w:color w:val="000000" w:themeColor="text1"/>
          <w:szCs w:val="22"/>
        </w:rPr>
      </w:pPr>
      <w:r w:rsidRPr="005B2262">
        <w:rPr>
          <w:rFonts w:ascii="Arial" w:hAnsi="Arial" w:cs="Arial"/>
          <w:i w:val="0"/>
          <w:iCs/>
          <w:color w:val="000000" w:themeColor="text1"/>
          <w:szCs w:val="22"/>
        </w:rPr>
        <w:t>Competency</w:t>
      </w:r>
      <w:r w:rsidRPr="005B2262">
        <w:rPr>
          <w:rFonts w:ascii="Arial" w:hAnsi="Arial" w:cs="Arial"/>
          <w:color w:val="000000" w:themeColor="text1"/>
          <w:szCs w:val="22"/>
        </w:rPr>
        <w:tab/>
      </w:r>
      <w:r w:rsidRPr="005B2262">
        <w:rPr>
          <w:rFonts w:ascii="Arial" w:hAnsi="Arial" w:cs="Arial"/>
          <w:color w:val="000000" w:themeColor="text1"/>
          <w:szCs w:val="22"/>
        </w:rPr>
        <w:tab/>
      </w:r>
      <w:r w:rsidR="00B74419" w:rsidRPr="005B2262">
        <w:rPr>
          <w:rFonts w:ascii="Arial" w:hAnsi="Arial" w:cs="Arial"/>
          <w:color w:val="000000" w:themeColor="text1"/>
          <w:szCs w:val="22"/>
        </w:rPr>
        <w:t>_______</w:t>
      </w:r>
      <w:r w:rsidRPr="005B2262">
        <w:rPr>
          <w:rFonts w:ascii="Arial" w:hAnsi="Arial" w:cs="Arial"/>
          <w:color w:val="000000" w:themeColor="text1"/>
          <w:szCs w:val="22"/>
        </w:rPr>
        <w:t>%</w:t>
      </w:r>
    </w:p>
    <w:p w14:paraId="7CA20698" w14:textId="18A65C16" w:rsidR="00503E68" w:rsidRPr="005B2262" w:rsidRDefault="00503E68" w:rsidP="00555E74">
      <w:pPr>
        <w:pStyle w:val="Heading6"/>
        <w:widowControl w:val="0"/>
        <w:numPr>
          <w:ilvl w:val="0"/>
          <w:numId w:val="38"/>
        </w:numPr>
        <w:autoSpaceDE w:val="0"/>
        <w:autoSpaceDN w:val="0"/>
        <w:adjustRightInd w:val="0"/>
        <w:spacing w:before="0" w:after="0"/>
        <w:ind w:left="1620" w:hanging="180"/>
        <w:rPr>
          <w:rFonts w:ascii="Arial" w:hAnsi="Arial" w:cs="Arial"/>
          <w:color w:val="000000" w:themeColor="text1"/>
          <w:szCs w:val="22"/>
        </w:rPr>
      </w:pPr>
      <w:r w:rsidRPr="005B2262">
        <w:rPr>
          <w:rFonts w:ascii="Arial" w:hAnsi="Arial" w:cs="Arial"/>
          <w:i w:val="0"/>
          <w:iCs/>
          <w:color w:val="000000" w:themeColor="text1"/>
          <w:szCs w:val="22"/>
        </w:rPr>
        <w:t>Character</w:t>
      </w:r>
      <w:r w:rsidRPr="005B2262">
        <w:rPr>
          <w:rFonts w:ascii="Arial" w:hAnsi="Arial" w:cs="Arial"/>
          <w:color w:val="000000" w:themeColor="text1"/>
          <w:szCs w:val="22"/>
        </w:rPr>
        <w:tab/>
      </w:r>
      <w:r w:rsidRPr="005B2262">
        <w:rPr>
          <w:rFonts w:ascii="Arial" w:hAnsi="Arial" w:cs="Arial"/>
          <w:color w:val="000000" w:themeColor="text1"/>
          <w:szCs w:val="22"/>
        </w:rPr>
        <w:tab/>
      </w:r>
      <w:r w:rsidR="00B74419" w:rsidRPr="005B2262">
        <w:rPr>
          <w:rFonts w:ascii="Arial" w:hAnsi="Arial" w:cs="Arial"/>
          <w:color w:val="000000" w:themeColor="text1"/>
          <w:szCs w:val="22"/>
        </w:rPr>
        <w:t>_______</w:t>
      </w:r>
      <w:r w:rsidRPr="005B2262">
        <w:rPr>
          <w:rFonts w:ascii="Arial" w:hAnsi="Arial" w:cs="Arial"/>
          <w:color w:val="000000" w:themeColor="text1"/>
          <w:szCs w:val="22"/>
        </w:rPr>
        <w:t>%</w:t>
      </w:r>
    </w:p>
    <w:p w14:paraId="6EE3E5D5" w14:textId="23214BF0" w:rsidR="00503E68" w:rsidRPr="005B2262" w:rsidRDefault="00503E68" w:rsidP="00555E74">
      <w:pPr>
        <w:pStyle w:val="Heading6"/>
        <w:widowControl w:val="0"/>
        <w:numPr>
          <w:ilvl w:val="0"/>
          <w:numId w:val="38"/>
        </w:numPr>
        <w:autoSpaceDE w:val="0"/>
        <w:autoSpaceDN w:val="0"/>
        <w:adjustRightInd w:val="0"/>
        <w:spacing w:before="0" w:after="120"/>
        <w:ind w:left="1627" w:hanging="187"/>
        <w:rPr>
          <w:rFonts w:ascii="Arial" w:hAnsi="Arial" w:cs="Arial"/>
          <w:color w:val="000000" w:themeColor="text1"/>
          <w:szCs w:val="22"/>
        </w:rPr>
      </w:pPr>
      <w:r w:rsidRPr="005B2262">
        <w:rPr>
          <w:rFonts w:ascii="Arial" w:hAnsi="Arial" w:cs="Arial"/>
          <w:i w:val="0"/>
          <w:iCs/>
          <w:color w:val="000000" w:themeColor="text1"/>
          <w:szCs w:val="22"/>
        </w:rPr>
        <w:t>Context</w:t>
      </w:r>
      <w:r w:rsidRPr="005B2262">
        <w:rPr>
          <w:rFonts w:ascii="Arial" w:hAnsi="Arial" w:cs="Arial"/>
          <w:color w:val="000000" w:themeColor="text1"/>
          <w:szCs w:val="22"/>
        </w:rPr>
        <w:tab/>
      </w:r>
      <w:r w:rsidRPr="005B2262">
        <w:rPr>
          <w:rFonts w:ascii="Arial" w:hAnsi="Arial" w:cs="Arial"/>
          <w:color w:val="000000" w:themeColor="text1"/>
          <w:szCs w:val="22"/>
        </w:rPr>
        <w:tab/>
      </w:r>
      <w:r w:rsidR="00B74419" w:rsidRPr="005B2262">
        <w:rPr>
          <w:rFonts w:ascii="Arial" w:hAnsi="Arial" w:cs="Arial"/>
          <w:color w:val="000000" w:themeColor="text1"/>
          <w:szCs w:val="22"/>
        </w:rPr>
        <w:t>_______</w:t>
      </w:r>
      <w:r w:rsidRPr="005B2262">
        <w:rPr>
          <w:rFonts w:ascii="Arial" w:hAnsi="Arial" w:cs="Arial"/>
          <w:color w:val="000000" w:themeColor="text1"/>
          <w:szCs w:val="22"/>
        </w:rPr>
        <w:t>%</w:t>
      </w:r>
    </w:p>
    <w:p w14:paraId="37F51CE2" w14:textId="77777777" w:rsidR="00503E68" w:rsidRPr="005B2262" w:rsidRDefault="00503E68" w:rsidP="00503E68">
      <w:pPr>
        <w:spacing w:after="120"/>
        <w:ind w:firstLine="720"/>
        <w:rPr>
          <w:rFonts w:ascii="Arial" w:hAnsi="Arial" w:cs="Arial"/>
          <w:color w:val="000000" w:themeColor="text1"/>
          <w:sz w:val="22"/>
          <w:szCs w:val="22"/>
        </w:rPr>
      </w:pPr>
      <w:r w:rsidRPr="005B2262">
        <w:rPr>
          <w:rFonts w:ascii="Arial" w:hAnsi="Arial" w:cs="Arial"/>
          <w:color w:val="000000" w:themeColor="text1"/>
          <w:sz w:val="22"/>
          <w:szCs w:val="22"/>
        </w:rPr>
        <w:t>(Please see attached Programme Summary)</w:t>
      </w:r>
    </w:p>
    <w:p w14:paraId="5161D15C" w14:textId="77777777" w:rsidR="00503E68" w:rsidRPr="005B2262" w:rsidRDefault="00503E68" w:rsidP="00B74419">
      <w:pPr>
        <w:pStyle w:val="Heading1"/>
        <w:tabs>
          <w:tab w:val="left" w:pos="360"/>
        </w:tabs>
        <w:spacing w:after="0"/>
        <w:jc w:val="left"/>
        <w:rPr>
          <w:rFonts w:cs="Arial"/>
          <w:b/>
          <w:bCs w:val="0"/>
          <w:color w:val="000000" w:themeColor="text1"/>
          <w:sz w:val="22"/>
          <w:szCs w:val="22"/>
        </w:rPr>
      </w:pPr>
      <w:r w:rsidRPr="005B2262">
        <w:rPr>
          <w:rFonts w:cs="Arial"/>
          <w:b/>
          <w:bCs w:val="0"/>
          <w:color w:val="000000" w:themeColor="text1"/>
          <w:sz w:val="22"/>
          <w:szCs w:val="22"/>
        </w:rPr>
        <w:t>2.</w:t>
      </w:r>
      <w:r w:rsidRPr="005B2262">
        <w:rPr>
          <w:rFonts w:cs="Arial"/>
          <w:b/>
          <w:bCs w:val="0"/>
          <w:color w:val="000000" w:themeColor="text1"/>
          <w:sz w:val="22"/>
          <w:szCs w:val="22"/>
        </w:rPr>
        <w:tab/>
        <w:t xml:space="preserve">Outcomes and Assessment </w:t>
      </w:r>
    </w:p>
    <w:p w14:paraId="30A9864C" w14:textId="77777777" w:rsidR="00503E68" w:rsidRPr="005B2262" w:rsidRDefault="00503E68" w:rsidP="004200CB">
      <w:pPr>
        <w:pStyle w:val="Heading2"/>
        <w:keepNext w:val="0"/>
        <w:widowControl w:val="0"/>
        <w:numPr>
          <w:ilvl w:val="0"/>
          <w:numId w:val="37"/>
        </w:numPr>
        <w:autoSpaceDE w:val="0"/>
        <w:autoSpaceDN w:val="0"/>
        <w:adjustRightInd w:val="0"/>
        <w:spacing w:before="0" w:after="0"/>
        <w:ind w:left="720" w:hanging="360"/>
        <w:rPr>
          <w:rFonts w:cs="Arial"/>
          <w:b w:val="0"/>
          <w:iCs/>
          <w:color w:val="000000" w:themeColor="text1"/>
        </w:rPr>
      </w:pPr>
      <w:r w:rsidRPr="005B2262">
        <w:rPr>
          <w:rFonts w:cs="Arial"/>
          <w:b w:val="0"/>
          <w:iCs/>
          <w:color w:val="000000" w:themeColor="text1"/>
        </w:rPr>
        <w:t>Intended Outcomes</w:t>
      </w:r>
    </w:p>
    <w:p w14:paraId="7291DD36" w14:textId="77777777" w:rsidR="00503E68" w:rsidRPr="005B2262" w:rsidRDefault="00503E68" w:rsidP="00B74419">
      <w:pPr>
        <w:pStyle w:val="Heading3"/>
        <w:spacing w:before="0" w:after="0"/>
        <w:ind w:left="720"/>
        <w:rPr>
          <w:rFonts w:cs="Arial"/>
          <w:b w:val="0"/>
          <w:color w:val="000000" w:themeColor="text1"/>
          <w:szCs w:val="22"/>
        </w:rPr>
      </w:pPr>
      <w:r w:rsidRPr="005B2262">
        <w:rPr>
          <w:rFonts w:cs="Arial"/>
          <w:b w:val="0"/>
          <w:color w:val="000000" w:themeColor="text1"/>
          <w:szCs w:val="22"/>
        </w:rPr>
        <w:t>Do most subjects, modules or comp</w:t>
      </w:r>
      <w:r w:rsidR="00FD7DFF" w:rsidRPr="005B2262">
        <w:rPr>
          <w:rFonts w:cs="Arial"/>
          <w:b w:val="0"/>
          <w:color w:val="000000" w:themeColor="text1"/>
          <w:szCs w:val="22"/>
        </w:rPr>
        <w:t>onents included in the program</w:t>
      </w:r>
      <w:r w:rsidRPr="005B2262">
        <w:rPr>
          <w:rFonts w:cs="Arial"/>
          <w:b w:val="0"/>
          <w:color w:val="000000" w:themeColor="text1"/>
          <w:szCs w:val="22"/>
        </w:rPr>
        <w:t xml:space="preserve"> have measurable and/or observable outcomes stated for each of the 4 C’s?</w:t>
      </w:r>
    </w:p>
    <w:p w14:paraId="60E04505" w14:textId="13F58101" w:rsidR="00503E68" w:rsidRPr="005B2262" w:rsidRDefault="00503E68" w:rsidP="00555E74">
      <w:pPr>
        <w:pStyle w:val="Heading6"/>
        <w:widowControl w:val="0"/>
        <w:numPr>
          <w:ilvl w:val="0"/>
          <w:numId w:val="38"/>
        </w:numPr>
        <w:autoSpaceDE w:val="0"/>
        <w:autoSpaceDN w:val="0"/>
        <w:adjustRightInd w:val="0"/>
        <w:spacing w:before="0" w:after="120"/>
        <w:ind w:left="1440" w:hanging="360"/>
        <w:rPr>
          <w:rFonts w:ascii="Arial" w:hAnsi="Arial" w:cs="Arial"/>
          <w:color w:val="000000" w:themeColor="text1"/>
          <w:szCs w:val="22"/>
        </w:rPr>
      </w:pPr>
      <w:r w:rsidRPr="005B2262">
        <w:rPr>
          <w:rFonts w:ascii="Arial" w:hAnsi="Arial" w:cs="Arial"/>
          <w:color w:val="000000" w:themeColor="text1"/>
          <w:szCs w:val="22"/>
        </w:rPr>
        <w:t>Yes _</w:t>
      </w:r>
      <w:r w:rsidRPr="005B2262">
        <w:rPr>
          <w:rFonts w:ascii="Arial" w:hAnsi="Arial" w:cs="Arial"/>
          <w:color w:val="000000" w:themeColor="text1"/>
          <w:szCs w:val="22"/>
          <w:u w:val="single"/>
        </w:rPr>
        <w:t>__</w:t>
      </w:r>
      <w:r w:rsidR="006774B4" w:rsidRPr="005B2262">
        <w:rPr>
          <w:rFonts w:ascii="Arial" w:hAnsi="Arial" w:cs="Arial"/>
          <w:color w:val="000000" w:themeColor="text1"/>
          <w:szCs w:val="22"/>
        </w:rPr>
        <w:t>_</w:t>
      </w:r>
      <w:r w:rsidR="009D30D6" w:rsidRPr="005B2262">
        <w:rPr>
          <w:rFonts w:ascii="Arial" w:hAnsi="Arial" w:cs="Arial"/>
          <w:color w:val="000000" w:themeColor="text1"/>
          <w:szCs w:val="22"/>
        </w:rPr>
        <w:t>_ No</w:t>
      </w:r>
      <w:r w:rsidRPr="005B2262">
        <w:rPr>
          <w:rFonts w:ascii="Arial" w:hAnsi="Arial" w:cs="Arial"/>
          <w:color w:val="000000" w:themeColor="text1"/>
          <w:szCs w:val="22"/>
        </w:rPr>
        <w:t xml:space="preserve"> _____</w:t>
      </w:r>
    </w:p>
    <w:p w14:paraId="42D61502" w14:textId="40E2147F" w:rsidR="008E77F7" w:rsidRPr="005B2262" w:rsidRDefault="00503E68" w:rsidP="004200CB">
      <w:pPr>
        <w:pStyle w:val="Heading2"/>
        <w:keepNext w:val="0"/>
        <w:widowControl w:val="0"/>
        <w:numPr>
          <w:ilvl w:val="0"/>
          <w:numId w:val="37"/>
        </w:numPr>
        <w:autoSpaceDE w:val="0"/>
        <w:autoSpaceDN w:val="0"/>
        <w:adjustRightInd w:val="0"/>
        <w:spacing w:before="0" w:after="0"/>
        <w:ind w:left="720" w:hanging="357"/>
        <w:rPr>
          <w:rFonts w:cs="Arial"/>
          <w:b w:val="0"/>
          <w:iCs/>
          <w:color w:val="000000" w:themeColor="text1"/>
        </w:rPr>
      </w:pPr>
      <w:r w:rsidRPr="005B2262">
        <w:rPr>
          <w:rFonts w:cs="Arial"/>
          <w:b w:val="0"/>
          <w:iCs/>
          <w:color w:val="000000" w:themeColor="text1"/>
        </w:rPr>
        <w:t>Assessment/Outcomes Linkage Documented</w:t>
      </w:r>
    </w:p>
    <w:p w14:paraId="141E2653" w14:textId="6A564D91" w:rsidR="00503E68" w:rsidRPr="005B2262" w:rsidRDefault="00503E68" w:rsidP="00B74419">
      <w:pPr>
        <w:pStyle w:val="Heading2"/>
        <w:keepNext w:val="0"/>
        <w:widowControl w:val="0"/>
        <w:tabs>
          <w:tab w:val="clear" w:pos="1080"/>
        </w:tabs>
        <w:autoSpaceDE w:val="0"/>
        <w:autoSpaceDN w:val="0"/>
        <w:adjustRightInd w:val="0"/>
        <w:spacing w:before="0" w:after="0"/>
        <w:ind w:left="720"/>
        <w:rPr>
          <w:rFonts w:cs="Arial"/>
          <w:b w:val="0"/>
          <w:iCs/>
          <w:color w:val="000000" w:themeColor="text1"/>
        </w:rPr>
      </w:pPr>
      <w:r w:rsidRPr="005B2262">
        <w:rPr>
          <w:rFonts w:cs="Arial"/>
          <w:b w:val="0"/>
          <w:color w:val="000000" w:themeColor="text1"/>
        </w:rPr>
        <w:t xml:space="preserve">Does COSAC have written documentation that shows the linkage of assessment/ activity to Intended Outcomes? </w:t>
      </w:r>
    </w:p>
    <w:p w14:paraId="63B0F479" w14:textId="40132B29" w:rsidR="00503E68" w:rsidRPr="005B2262" w:rsidRDefault="00503E68" w:rsidP="00555E74">
      <w:pPr>
        <w:pStyle w:val="Heading6"/>
        <w:widowControl w:val="0"/>
        <w:numPr>
          <w:ilvl w:val="0"/>
          <w:numId w:val="38"/>
        </w:numPr>
        <w:autoSpaceDE w:val="0"/>
        <w:autoSpaceDN w:val="0"/>
        <w:adjustRightInd w:val="0"/>
        <w:spacing w:before="0" w:after="120"/>
        <w:ind w:left="1440" w:hanging="360"/>
        <w:rPr>
          <w:rFonts w:ascii="Arial" w:hAnsi="Arial" w:cs="Arial"/>
          <w:color w:val="000000" w:themeColor="text1"/>
          <w:szCs w:val="22"/>
        </w:rPr>
      </w:pPr>
      <w:r w:rsidRPr="005B2262">
        <w:rPr>
          <w:rFonts w:ascii="Arial" w:hAnsi="Arial" w:cs="Arial"/>
          <w:color w:val="000000" w:themeColor="text1"/>
          <w:szCs w:val="22"/>
        </w:rPr>
        <w:t>Yes _</w:t>
      </w:r>
      <w:r w:rsidRPr="005B2262">
        <w:rPr>
          <w:rFonts w:ascii="Arial" w:hAnsi="Arial" w:cs="Arial"/>
          <w:color w:val="000000" w:themeColor="text1"/>
          <w:szCs w:val="22"/>
          <w:u w:val="single"/>
        </w:rPr>
        <w:t>__</w:t>
      </w:r>
      <w:r w:rsidRPr="005B2262">
        <w:rPr>
          <w:rFonts w:ascii="Arial" w:hAnsi="Arial" w:cs="Arial"/>
          <w:color w:val="000000" w:themeColor="text1"/>
          <w:szCs w:val="22"/>
        </w:rPr>
        <w:t>_</w:t>
      </w:r>
      <w:r w:rsidR="006774B4" w:rsidRPr="005B2262">
        <w:rPr>
          <w:rFonts w:ascii="Arial" w:hAnsi="Arial" w:cs="Arial"/>
          <w:color w:val="000000" w:themeColor="text1"/>
          <w:szCs w:val="22"/>
        </w:rPr>
        <w:t>_ No</w:t>
      </w:r>
      <w:r w:rsidRPr="005B2262">
        <w:rPr>
          <w:rFonts w:ascii="Arial" w:hAnsi="Arial" w:cs="Arial"/>
          <w:color w:val="000000" w:themeColor="text1"/>
          <w:szCs w:val="22"/>
        </w:rPr>
        <w:t xml:space="preserve"> _____</w:t>
      </w:r>
    </w:p>
    <w:p w14:paraId="2FC9E4BA" w14:textId="77777777" w:rsidR="006F65E7" w:rsidRPr="005B2262" w:rsidRDefault="00503E68" w:rsidP="00555E74">
      <w:pPr>
        <w:pStyle w:val="Heading1"/>
        <w:keepNext w:val="0"/>
        <w:widowControl w:val="0"/>
        <w:numPr>
          <w:ilvl w:val="0"/>
          <w:numId w:val="39"/>
        </w:numPr>
        <w:autoSpaceDE w:val="0"/>
        <w:autoSpaceDN w:val="0"/>
        <w:adjustRightInd w:val="0"/>
        <w:spacing w:after="0"/>
        <w:ind w:hanging="357"/>
        <w:jc w:val="left"/>
        <w:rPr>
          <w:rFonts w:cs="Arial"/>
          <w:i w:val="0"/>
          <w:iCs/>
          <w:color w:val="000000" w:themeColor="text1"/>
          <w:sz w:val="22"/>
          <w:szCs w:val="22"/>
        </w:rPr>
      </w:pPr>
      <w:r w:rsidRPr="005B2262">
        <w:rPr>
          <w:rFonts w:cs="Arial"/>
          <w:i w:val="0"/>
          <w:iCs/>
          <w:color w:val="000000" w:themeColor="text1"/>
          <w:sz w:val="22"/>
          <w:szCs w:val="22"/>
        </w:rPr>
        <w:t>Educational Requirements</w:t>
      </w:r>
    </w:p>
    <w:p w14:paraId="08B8D922" w14:textId="6F58714F" w:rsidR="00503E68" w:rsidRPr="005B2262" w:rsidRDefault="00503E68" w:rsidP="00B74419">
      <w:pPr>
        <w:pStyle w:val="Heading1"/>
        <w:keepNext w:val="0"/>
        <w:widowControl w:val="0"/>
        <w:tabs>
          <w:tab w:val="clear" w:pos="360"/>
        </w:tabs>
        <w:autoSpaceDE w:val="0"/>
        <w:autoSpaceDN w:val="0"/>
        <w:adjustRightInd w:val="0"/>
        <w:spacing w:after="0"/>
        <w:ind w:left="720"/>
        <w:jc w:val="left"/>
        <w:rPr>
          <w:rFonts w:cs="Arial"/>
          <w:i w:val="0"/>
          <w:iCs/>
          <w:color w:val="000000" w:themeColor="text1"/>
          <w:sz w:val="22"/>
          <w:szCs w:val="22"/>
        </w:rPr>
      </w:pPr>
      <w:r w:rsidRPr="005B2262">
        <w:rPr>
          <w:rFonts w:cs="Arial"/>
          <w:color w:val="000000" w:themeColor="text1"/>
          <w:sz w:val="22"/>
          <w:szCs w:val="22"/>
        </w:rPr>
        <w:t xml:space="preserve">Has COSAC verified this COS fulfills all current </w:t>
      </w:r>
      <w:r w:rsidRPr="005B2262">
        <w:rPr>
          <w:rFonts w:cs="Arial"/>
          <w:i w:val="0"/>
          <w:iCs/>
          <w:color w:val="000000" w:themeColor="text1"/>
          <w:sz w:val="22"/>
          <w:szCs w:val="22"/>
        </w:rPr>
        <w:t>Manual</w:t>
      </w:r>
      <w:r w:rsidRPr="005B2262">
        <w:rPr>
          <w:rFonts w:cs="Arial"/>
          <w:color w:val="000000" w:themeColor="text1"/>
          <w:sz w:val="22"/>
          <w:szCs w:val="22"/>
        </w:rPr>
        <w:t xml:space="preserve"> and regional sourcebook requirements necessary for ordination? </w:t>
      </w:r>
    </w:p>
    <w:p w14:paraId="366EA373" w14:textId="4BD73AC1" w:rsidR="00503E68" w:rsidRPr="005B2262" w:rsidRDefault="00503E68" w:rsidP="00555E74">
      <w:pPr>
        <w:pStyle w:val="Heading6"/>
        <w:widowControl w:val="0"/>
        <w:numPr>
          <w:ilvl w:val="0"/>
          <w:numId w:val="38"/>
        </w:numPr>
        <w:autoSpaceDE w:val="0"/>
        <w:autoSpaceDN w:val="0"/>
        <w:adjustRightInd w:val="0"/>
        <w:spacing w:before="0" w:after="120"/>
        <w:ind w:left="1440" w:hanging="360"/>
        <w:rPr>
          <w:rFonts w:ascii="Arial" w:hAnsi="Arial" w:cs="Arial"/>
          <w:color w:val="000000" w:themeColor="text1"/>
          <w:szCs w:val="22"/>
        </w:rPr>
      </w:pPr>
      <w:r w:rsidRPr="005B2262">
        <w:rPr>
          <w:rFonts w:ascii="Arial" w:hAnsi="Arial" w:cs="Arial"/>
          <w:color w:val="000000" w:themeColor="text1"/>
          <w:szCs w:val="22"/>
        </w:rPr>
        <w:t>Yes  _</w:t>
      </w:r>
      <w:r w:rsidRPr="005B2262">
        <w:rPr>
          <w:rFonts w:ascii="Arial" w:hAnsi="Arial" w:cs="Arial"/>
          <w:color w:val="000000" w:themeColor="text1"/>
          <w:szCs w:val="22"/>
          <w:u w:val="single"/>
        </w:rPr>
        <w:t>__</w:t>
      </w:r>
      <w:r w:rsidRPr="005B2262">
        <w:rPr>
          <w:rFonts w:ascii="Arial" w:hAnsi="Arial" w:cs="Arial"/>
          <w:color w:val="000000" w:themeColor="text1"/>
          <w:szCs w:val="22"/>
        </w:rPr>
        <w:t>_</w:t>
      </w:r>
      <w:r w:rsidR="006774B4" w:rsidRPr="005B2262">
        <w:rPr>
          <w:rFonts w:ascii="Arial" w:hAnsi="Arial" w:cs="Arial"/>
          <w:color w:val="000000" w:themeColor="text1"/>
          <w:szCs w:val="22"/>
        </w:rPr>
        <w:t>_ No</w:t>
      </w:r>
      <w:r w:rsidRPr="005B2262">
        <w:rPr>
          <w:rFonts w:ascii="Arial" w:hAnsi="Arial" w:cs="Arial"/>
          <w:color w:val="000000" w:themeColor="text1"/>
          <w:szCs w:val="22"/>
        </w:rPr>
        <w:t xml:space="preserve"> _____</w:t>
      </w:r>
    </w:p>
    <w:p w14:paraId="4D815229" w14:textId="77777777" w:rsidR="00503E68" w:rsidRPr="005B2262" w:rsidRDefault="00503E68" w:rsidP="00B74419">
      <w:pPr>
        <w:pStyle w:val="Heading1"/>
        <w:tabs>
          <w:tab w:val="left" w:pos="360"/>
        </w:tabs>
        <w:spacing w:after="0"/>
        <w:jc w:val="left"/>
        <w:rPr>
          <w:rFonts w:cs="Arial"/>
          <w:b/>
          <w:bCs w:val="0"/>
          <w:color w:val="000000" w:themeColor="text1"/>
          <w:sz w:val="22"/>
          <w:szCs w:val="22"/>
        </w:rPr>
      </w:pPr>
      <w:r w:rsidRPr="005B2262">
        <w:rPr>
          <w:rFonts w:cs="Arial"/>
          <w:b/>
          <w:bCs w:val="0"/>
          <w:color w:val="000000" w:themeColor="text1"/>
          <w:sz w:val="22"/>
          <w:szCs w:val="22"/>
        </w:rPr>
        <w:t>3.</w:t>
      </w:r>
      <w:r w:rsidRPr="005B2262">
        <w:rPr>
          <w:rFonts w:cs="Arial"/>
          <w:b/>
          <w:bCs w:val="0"/>
          <w:color w:val="000000" w:themeColor="text1"/>
          <w:sz w:val="22"/>
          <w:szCs w:val="22"/>
        </w:rPr>
        <w:tab/>
        <w:t>Provider/Church Partnership</w:t>
      </w:r>
    </w:p>
    <w:p w14:paraId="0935492E" w14:textId="2910EF07" w:rsidR="008E77F7" w:rsidRPr="005B2262" w:rsidRDefault="00503E68" w:rsidP="004200CB">
      <w:pPr>
        <w:pStyle w:val="Heading2"/>
        <w:keepNext w:val="0"/>
        <w:widowControl w:val="0"/>
        <w:numPr>
          <w:ilvl w:val="0"/>
          <w:numId w:val="37"/>
        </w:numPr>
        <w:autoSpaceDE w:val="0"/>
        <w:autoSpaceDN w:val="0"/>
        <w:adjustRightInd w:val="0"/>
        <w:spacing w:before="0" w:after="0"/>
        <w:ind w:left="720" w:hanging="360"/>
        <w:rPr>
          <w:rFonts w:cs="Arial"/>
          <w:b w:val="0"/>
          <w:iCs/>
          <w:color w:val="000000" w:themeColor="text1"/>
        </w:rPr>
      </w:pPr>
      <w:r w:rsidRPr="005B2262">
        <w:rPr>
          <w:rFonts w:cs="Arial"/>
          <w:b w:val="0"/>
          <w:iCs/>
          <w:color w:val="000000" w:themeColor="text1"/>
        </w:rPr>
        <w:t>The Partnership Plan/Curriculum Development &amp; Revision</w:t>
      </w:r>
    </w:p>
    <w:p w14:paraId="4626F6D6" w14:textId="77777777" w:rsidR="00503E68" w:rsidRPr="005B2262" w:rsidRDefault="00503E68" w:rsidP="00B74419">
      <w:pPr>
        <w:pStyle w:val="Heading3"/>
        <w:spacing w:before="0" w:after="0"/>
        <w:ind w:left="720"/>
        <w:rPr>
          <w:rFonts w:cs="Arial"/>
          <w:b w:val="0"/>
          <w:color w:val="000000" w:themeColor="text1"/>
          <w:szCs w:val="22"/>
        </w:rPr>
      </w:pPr>
      <w:r w:rsidRPr="005B2262">
        <w:rPr>
          <w:rFonts w:cs="Arial"/>
          <w:b w:val="0"/>
          <w:color w:val="000000" w:themeColor="text1"/>
          <w:szCs w:val="22"/>
        </w:rPr>
        <w:t>Is there written documentation that shows how the districts and churches are involved as partners with the educational provider in the educational preparation of ministers by providing input to the development or revision of the contents in this submission?</w:t>
      </w:r>
    </w:p>
    <w:p w14:paraId="5FD859C4" w14:textId="66DA413F" w:rsidR="00503E68" w:rsidRPr="005B2262" w:rsidRDefault="00503E68" w:rsidP="00555E74">
      <w:pPr>
        <w:pStyle w:val="Heading6"/>
        <w:widowControl w:val="0"/>
        <w:numPr>
          <w:ilvl w:val="0"/>
          <w:numId w:val="38"/>
        </w:numPr>
        <w:autoSpaceDE w:val="0"/>
        <w:autoSpaceDN w:val="0"/>
        <w:adjustRightInd w:val="0"/>
        <w:spacing w:before="0" w:after="120"/>
        <w:ind w:left="1440" w:hanging="360"/>
        <w:rPr>
          <w:rFonts w:ascii="Arial" w:hAnsi="Arial" w:cs="Arial"/>
          <w:color w:val="000000" w:themeColor="text1"/>
          <w:szCs w:val="22"/>
        </w:rPr>
      </w:pPr>
      <w:r w:rsidRPr="005B2262">
        <w:rPr>
          <w:rFonts w:ascii="Arial" w:hAnsi="Arial" w:cs="Arial"/>
          <w:color w:val="000000" w:themeColor="text1"/>
          <w:szCs w:val="22"/>
        </w:rPr>
        <w:t>Yes _</w:t>
      </w:r>
      <w:r w:rsidRPr="005B2262">
        <w:rPr>
          <w:rFonts w:ascii="Arial" w:hAnsi="Arial" w:cs="Arial"/>
          <w:color w:val="000000" w:themeColor="text1"/>
          <w:szCs w:val="22"/>
          <w:u w:val="single"/>
        </w:rPr>
        <w:t>__</w:t>
      </w:r>
      <w:r w:rsidRPr="005B2262">
        <w:rPr>
          <w:rFonts w:ascii="Arial" w:hAnsi="Arial" w:cs="Arial"/>
          <w:color w:val="000000" w:themeColor="text1"/>
          <w:szCs w:val="22"/>
        </w:rPr>
        <w:t>_</w:t>
      </w:r>
      <w:r w:rsidR="006774B4" w:rsidRPr="005B2262">
        <w:rPr>
          <w:rFonts w:ascii="Arial" w:hAnsi="Arial" w:cs="Arial"/>
          <w:color w:val="000000" w:themeColor="text1"/>
          <w:szCs w:val="22"/>
        </w:rPr>
        <w:t>_ No</w:t>
      </w:r>
      <w:r w:rsidRPr="005B2262">
        <w:rPr>
          <w:rFonts w:ascii="Arial" w:hAnsi="Arial" w:cs="Arial"/>
          <w:color w:val="000000" w:themeColor="text1"/>
          <w:szCs w:val="22"/>
        </w:rPr>
        <w:t xml:space="preserve"> _____</w:t>
      </w:r>
    </w:p>
    <w:p w14:paraId="09F88EDF" w14:textId="77777777" w:rsidR="00503E68" w:rsidRPr="005B2262" w:rsidRDefault="00503E68" w:rsidP="004200CB">
      <w:pPr>
        <w:pStyle w:val="Heading2"/>
        <w:keepNext w:val="0"/>
        <w:widowControl w:val="0"/>
        <w:numPr>
          <w:ilvl w:val="0"/>
          <w:numId w:val="37"/>
        </w:numPr>
        <w:autoSpaceDE w:val="0"/>
        <w:autoSpaceDN w:val="0"/>
        <w:adjustRightInd w:val="0"/>
        <w:spacing w:before="0" w:after="0"/>
        <w:ind w:left="720" w:hanging="360"/>
        <w:rPr>
          <w:rFonts w:cs="Arial"/>
          <w:b w:val="0"/>
          <w:iCs/>
          <w:color w:val="000000" w:themeColor="text1"/>
        </w:rPr>
      </w:pPr>
      <w:r w:rsidRPr="005B2262">
        <w:rPr>
          <w:rFonts w:cs="Arial"/>
          <w:b w:val="0"/>
          <w:iCs/>
          <w:color w:val="000000" w:themeColor="text1"/>
        </w:rPr>
        <w:t xml:space="preserve">The Partnership Plan &amp; Implementation/Student Development - Internship </w:t>
      </w:r>
    </w:p>
    <w:p w14:paraId="50B09669" w14:textId="77777777" w:rsidR="006F65E7" w:rsidRPr="005B2262" w:rsidRDefault="00503E68" w:rsidP="00B74419">
      <w:pPr>
        <w:pStyle w:val="Heading3"/>
        <w:spacing w:before="0" w:after="0"/>
        <w:ind w:left="720"/>
        <w:rPr>
          <w:rFonts w:cs="Arial"/>
          <w:b w:val="0"/>
          <w:color w:val="000000" w:themeColor="text1"/>
          <w:szCs w:val="22"/>
        </w:rPr>
      </w:pPr>
      <w:r w:rsidRPr="005B2262">
        <w:rPr>
          <w:rFonts w:cs="Arial"/>
          <w:b w:val="0"/>
          <w:color w:val="000000" w:themeColor="text1"/>
          <w:szCs w:val="22"/>
        </w:rPr>
        <w:t>Is there written documentation that shows how the districts and churches are involved as partners with the educational provider in the educational preparation of ministers by providing a place where they can learn the practical aspects of pastoral ministry through internship or supervised ministry in this submission?</w:t>
      </w:r>
    </w:p>
    <w:p w14:paraId="1915BF4F" w14:textId="587C30A5" w:rsidR="00503E68" w:rsidRPr="005B2262" w:rsidRDefault="006F65E7" w:rsidP="006F65E7">
      <w:pPr>
        <w:pStyle w:val="Heading3"/>
        <w:spacing w:before="0" w:after="0"/>
        <w:rPr>
          <w:rFonts w:cs="Arial"/>
          <w:b w:val="0"/>
          <w:color w:val="000000" w:themeColor="text1"/>
          <w:szCs w:val="22"/>
        </w:rPr>
      </w:pPr>
      <w:r w:rsidRPr="005B2262">
        <w:rPr>
          <w:rFonts w:cs="Arial"/>
          <w:color w:val="000000" w:themeColor="text1"/>
          <w:szCs w:val="22"/>
        </w:rPr>
        <w:tab/>
      </w:r>
      <w:r w:rsidRPr="005B2262">
        <w:rPr>
          <w:rFonts w:cs="Arial"/>
          <w:color w:val="000000" w:themeColor="text1"/>
          <w:szCs w:val="22"/>
        </w:rPr>
        <w:tab/>
      </w:r>
      <w:r w:rsidR="00503E68" w:rsidRPr="005B2262">
        <w:rPr>
          <w:rFonts w:cs="Arial"/>
          <w:b w:val="0"/>
          <w:color w:val="000000" w:themeColor="text1"/>
          <w:szCs w:val="22"/>
        </w:rPr>
        <w:t>Yes _</w:t>
      </w:r>
      <w:r w:rsidR="00503E68" w:rsidRPr="005B2262">
        <w:rPr>
          <w:rFonts w:cs="Arial"/>
          <w:b w:val="0"/>
          <w:color w:val="000000" w:themeColor="text1"/>
          <w:szCs w:val="22"/>
          <w:u w:val="single"/>
        </w:rPr>
        <w:t>__</w:t>
      </w:r>
      <w:r w:rsidR="00503E68" w:rsidRPr="005B2262">
        <w:rPr>
          <w:rFonts w:cs="Arial"/>
          <w:b w:val="0"/>
          <w:color w:val="000000" w:themeColor="text1"/>
          <w:szCs w:val="22"/>
        </w:rPr>
        <w:t>_</w:t>
      </w:r>
      <w:r w:rsidR="006774B4" w:rsidRPr="005B2262">
        <w:rPr>
          <w:rFonts w:cs="Arial"/>
          <w:b w:val="0"/>
          <w:color w:val="000000" w:themeColor="text1"/>
          <w:szCs w:val="22"/>
        </w:rPr>
        <w:t>_ No</w:t>
      </w:r>
      <w:r w:rsidR="00503E68" w:rsidRPr="005B2262">
        <w:rPr>
          <w:rFonts w:cs="Arial"/>
          <w:b w:val="0"/>
          <w:color w:val="000000" w:themeColor="text1"/>
          <w:szCs w:val="22"/>
        </w:rPr>
        <w:t xml:space="preserve"> _____</w:t>
      </w:r>
    </w:p>
    <w:p w14:paraId="6870ED13" w14:textId="77777777" w:rsidR="008E77F7" w:rsidRPr="005B2262" w:rsidRDefault="008E77F7" w:rsidP="008E77F7">
      <w:pPr>
        <w:rPr>
          <w:color w:val="000000" w:themeColor="text1"/>
        </w:rPr>
      </w:pPr>
    </w:p>
    <w:p w14:paraId="72590C0B" w14:textId="77777777" w:rsidR="00503E68" w:rsidRPr="005B2262" w:rsidRDefault="00503E68" w:rsidP="004200CB">
      <w:pPr>
        <w:pStyle w:val="Heading2"/>
        <w:keepNext w:val="0"/>
        <w:widowControl w:val="0"/>
        <w:numPr>
          <w:ilvl w:val="0"/>
          <w:numId w:val="37"/>
        </w:numPr>
        <w:autoSpaceDE w:val="0"/>
        <w:autoSpaceDN w:val="0"/>
        <w:adjustRightInd w:val="0"/>
        <w:spacing w:before="0" w:after="0"/>
        <w:ind w:left="720" w:hanging="360"/>
        <w:rPr>
          <w:rFonts w:cs="Arial"/>
          <w:b w:val="0"/>
          <w:iCs/>
          <w:color w:val="000000" w:themeColor="text1"/>
        </w:rPr>
      </w:pPr>
      <w:r w:rsidRPr="005B2262">
        <w:rPr>
          <w:rFonts w:cs="Arial"/>
          <w:b w:val="0"/>
          <w:iCs/>
          <w:color w:val="000000" w:themeColor="text1"/>
        </w:rPr>
        <w:t>Partnership Implementation/Communication</w:t>
      </w:r>
    </w:p>
    <w:p w14:paraId="5D2FF3BC" w14:textId="77777777" w:rsidR="00503E68" w:rsidRPr="005B2262" w:rsidRDefault="00503E68" w:rsidP="00B74419">
      <w:pPr>
        <w:pStyle w:val="Heading3"/>
        <w:spacing w:before="0" w:after="0"/>
        <w:ind w:left="720"/>
        <w:rPr>
          <w:rFonts w:cs="Arial"/>
          <w:b w:val="0"/>
          <w:color w:val="000000" w:themeColor="text1"/>
          <w:szCs w:val="22"/>
        </w:rPr>
      </w:pPr>
      <w:r w:rsidRPr="005B2262">
        <w:rPr>
          <w:rFonts w:cs="Arial"/>
          <w:b w:val="0"/>
          <w:color w:val="000000" w:themeColor="text1"/>
          <w:szCs w:val="22"/>
        </w:rPr>
        <w:t xml:space="preserve">Is there written documentation describing how the students home (sending) district/church and the provider will communicate with one another and with the student during partnership arrangements while they are enrolled in the course of study? </w:t>
      </w:r>
    </w:p>
    <w:p w14:paraId="39972F56" w14:textId="77777777" w:rsidR="008E77F7" w:rsidRPr="005B2262" w:rsidRDefault="00503E68" w:rsidP="00555E74">
      <w:pPr>
        <w:pStyle w:val="Heading6"/>
        <w:widowControl w:val="0"/>
        <w:numPr>
          <w:ilvl w:val="0"/>
          <w:numId w:val="38"/>
        </w:numPr>
        <w:autoSpaceDE w:val="0"/>
        <w:autoSpaceDN w:val="0"/>
        <w:adjustRightInd w:val="0"/>
        <w:spacing w:before="0" w:after="120"/>
        <w:ind w:left="1440" w:hanging="360"/>
        <w:rPr>
          <w:rFonts w:ascii="Arial" w:hAnsi="Arial" w:cs="Arial"/>
          <w:color w:val="000000" w:themeColor="text1"/>
          <w:szCs w:val="22"/>
        </w:rPr>
      </w:pPr>
      <w:r w:rsidRPr="005B2262">
        <w:rPr>
          <w:rFonts w:ascii="Arial" w:hAnsi="Arial" w:cs="Arial"/>
          <w:color w:val="000000" w:themeColor="text1"/>
          <w:szCs w:val="22"/>
        </w:rPr>
        <w:t>Yes _</w:t>
      </w:r>
      <w:r w:rsidRPr="005B2262">
        <w:rPr>
          <w:rFonts w:ascii="Arial" w:hAnsi="Arial" w:cs="Arial"/>
          <w:color w:val="000000" w:themeColor="text1"/>
          <w:szCs w:val="22"/>
          <w:u w:val="single"/>
        </w:rPr>
        <w:t>__</w:t>
      </w:r>
      <w:r w:rsidRPr="005B2262">
        <w:rPr>
          <w:rFonts w:ascii="Arial" w:hAnsi="Arial" w:cs="Arial"/>
          <w:color w:val="000000" w:themeColor="text1"/>
          <w:szCs w:val="22"/>
        </w:rPr>
        <w:t>_</w:t>
      </w:r>
      <w:r w:rsidR="006774B4" w:rsidRPr="005B2262">
        <w:rPr>
          <w:rFonts w:ascii="Arial" w:hAnsi="Arial" w:cs="Arial"/>
          <w:color w:val="000000" w:themeColor="text1"/>
          <w:szCs w:val="22"/>
        </w:rPr>
        <w:t>_ No</w:t>
      </w:r>
      <w:r w:rsidRPr="005B2262">
        <w:rPr>
          <w:rFonts w:ascii="Arial" w:hAnsi="Arial" w:cs="Arial"/>
          <w:color w:val="000000" w:themeColor="text1"/>
          <w:szCs w:val="22"/>
        </w:rPr>
        <w:t xml:space="preserve"> ______</w:t>
      </w:r>
    </w:p>
    <w:p w14:paraId="7222D8C2" w14:textId="4F280B2F" w:rsidR="00503E68" w:rsidRPr="005B2262" w:rsidRDefault="00503E68" w:rsidP="008C3853">
      <w:pPr>
        <w:pStyle w:val="Heading6"/>
        <w:widowControl w:val="0"/>
        <w:tabs>
          <w:tab w:val="clear" w:pos="3960"/>
          <w:tab w:val="left" w:pos="360"/>
        </w:tabs>
        <w:autoSpaceDE w:val="0"/>
        <w:autoSpaceDN w:val="0"/>
        <w:adjustRightInd w:val="0"/>
        <w:spacing w:before="0" w:after="120"/>
        <w:ind w:left="0"/>
        <w:rPr>
          <w:rFonts w:ascii="Arial" w:hAnsi="Arial" w:cs="Arial"/>
          <w:b/>
          <w:color w:val="000000" w:themeColor="text1"/>
          <w:szCs w:val="22"/>
        </w:rPr>
      </w:pPr>
      <w:r w:rsidRPr="005B2262">
        <w:rPr>
          <w:rFonts w:ascii="Arial" w:hAnsi="Arial" w:cs="Arial"/>
          <w:b/>
          <w:color w:val="000000" w:themeColor="text1"/>
        </w:rPr>
        <w:t xml:space="preserve">4. </w:t>
      </w:r>
      <w:r w:rsidRPr="005B2262">
        <w:rPr>
          <w:rFonts w:ascii="Arial" w:hAnsi="Arial" w:cs="Arial"/>
          <w:b/>
          <w:color w:val="000000" w:themeColor="text1"/>
        </w:rPr>
        <w:tab/>
        <w:t>Spiritual Formation</w:t>
      </w:r>
    </w:p>
    <w:p w14:paraId="3DE27B3E" w14:textId="77777777" w:rsidR="00503E68" w:rsidRPr="005B2262" w:rsidRDefault="00503E68" w:rsidP="00503E68">
      <w:pPr>
        <w:pStyle w:val="CM54"/>
        <w:numPr>
          <w:ilvl w:val="0"/>
          <w:numId w:val="9"/>
        </w:numPr>
        <w:spacing w:after="0"/>
        <w:ind w:left="720" w:right="504"/>
        <w:jc w:val="both"/>
        <w:rPr>
          <w:color w:val="000000" w:themeColor="text1"/>
          <w:sz w:val="22"/>
          <w:szCs w:val="22"/>
          <w:lang w:val="en-ZA"/>
        </w:rPr>
      </w:pPr>
      <w:r w:rsidRPr="005B2262">
        <w:rPr>
          <w:i/>
          <w:color w:val="000000" w:themeColor="text1"/>
          <w:sz w:val="22"/>
          <w:szCs w:val="22"/>
          <w:lang w:val="en-ZA"/>
        </w:rPr>
        <w:t>Student</w:t>
      </w:r>
      <w:r w:rsidRPr="005B2262">
        <w:rPr>
          <w:i/>
          <w:color w:val="000000" w:themeColor="text1"/>
          <w:sz w:val="22"/>
          <w:szCs w:val="22"/>
          <w:lang w:val="en-ZA"/>
        </w:rPr>
        <w:br/>
      </w:r>
      <w:r w:rsidRPr="005B2262">
        <w:rPr>
          <w:color w:val="000000" w:themeColor="text1"/>
          <w:sz w:val="22"/>
          <w:szCs w:val="22"/>
          <w:lang w:val="en-ZA"/>
        </w:rPr>
        <w:t xml:space="preserve">Is there provision for character formation outside the classroom experience (i.e. chapel attendance, small focus groups, mentoring, journaling, portfolio composition, etc.)? </w:t>
      </w:r>
    </w:p>
    <w:p w14:paraId="349EE19A" w14:textId="77777777" w:rsidR="00503E68" w:rsidRPr="005B2262" w:rsidRDefault="00503E68" w:rsidP="00503E68">
      <w:pPr>
        <w:pStyle w:val="CM54"/>
        <w:ind w:left="1440" w:hanging="360"/>
        <w:jc w:val="both"/>
        <w:rPr>
          <w:color w:val="000000" w:themeColor="text1"/>
          <w:sz w:val="22"/>
          <w:szCs w:val="22"/>
          <w:lang w:val="en-ZA"/>
        </w:rPr>
      </w:pPr>
      <w:r w:rsidRPr="005B2262">
        <w:rPr>
          <w:bCs/>
          <w:color w:val="000000" w:themeColor="text1"/>
          <w:sz w:val="22"/>
          <w:szCs w:val="22"/>
          <w:lang w:val="en-ZA"/>
        </w:rPr>
        <w:t>»</w:t>
      </w:r>
      <w:r w:rsidRPr="005B2262">
        <w:rPr>
          <w:bCs/>
          <w:color w:val="000000" w:themeColor="text1"/>
          <w:sz w:val="22"/>
          <w:szCs w:val="22"/>
          <w:lang w:val="en-ZA"/>
        </w:rPr>
        <w:tab/>
        <w:t xml:space="preserve">Yes _____  No ______ </w:t>
      </w:r>
    </w:p>
    <w:p w14:paraId="4E418FE2" w14:textId="77777777" w:rsidR="00503E68" w:rsidRPr="005B2262" w:rsidRDefault="00503E68" w:rsidP="00503E68">
      <w:pPr>
        <w:pStyle w:val="CM54"/>
        <w:numPr>
          <w:ilvl w:val="0"/>
          <w:numId w:val="9"/>
        </w:numPr>
        <w:spacing w:after="0"/>
        <w:ind w:left="720" w:right="360"/>
        <w:jc w:val="both"/>
        <w:rPr>
          <w:color w:val="000000" w:themeColor="text1"/>
          <w:sz w:val="22"/>
          <w:szCs w:val="22"/>
          <w:lang w:val="en-ZA"/>
        </w:rPr>
      </w:pPr>
      <w:r w:rsidRPr="005B2262">
        <w:rPr>
          <w:i/>
          <w:color w:val="000000" w:themeColor="text1"/>
          <w:sz w:val="22"/>
          <w:szCs w:val="22"/>
          <w:lang w:val="en-ZA"/>
        </w:rPr>
        <w:lastRenderedPageBreak/>
        <w:t>Instructor</w:t>
      </w:r>
      <w:r w:rsidRPr="005B2262">
        <w:rPr>
          <w:color w:val="000000" w:themeColor="text1"/>
          <w:sz w:val="22"/>
          <w:szCs w:val="22"/>
          <w:lang w:val="en-ZA"/>
        </w:rPr>
        <w:t xml:space="preserve"> </w:t>
      </w:r>
      <w:r w:rsidRPr="005B2262">
        <w:rPr>
          <w:color w:val="000000" w:themeColor="text1"/>
          <w:sz w:val="22"/>
          <w:szCs w:val="22"/>
          <w:lang w:val="en-ZA"/>
        </w:rPr>
        <w:br/>
        <w:t xml:space="preserve">Is there evidence that the spiritual qualities as well as the academic qualifications of the instructors are being considered in order to provide for incarnational supervision or teaching? </w:t>
      </w:r>
    </w:p>
    <w:p w14:paraId="4439C11F" w14:textId="77777777" w:rsidR="00503E68" w:rsidRPr="005B2262" w:rsidRDefault="00503E68" w:rsidP="00503E68">
      <w:pPr>
        <w:pStyle w:val="CM55"/>
        <w:spacing w:after="120"/>
        <w:ind w:left="1440" w:hanging="360"/>
        <w:jc w:val="both"/>
        <w:rPr>
          <w:bCs/>
          <w:color w:val="000000" w:themeColor="text1"/>
          <w:sz w:val="22"/>
          <w:szCs w:val="22"/>
          <w:lang w:val="en-ZA"/>
        </w:rPr>
      </w:pPr>
      <w:r w:rsidRPr="005B2262">
        <w:rPr>
          <w:bCs/>
          <w:color w:val="000000" w:themeColor="text1"/>
          <w:sz w:val="22"/>
          <w:szCs w:val="22"/>
          <w:lang w:val="en-ZA"/>
        </w:rPr>
        <w:t>»</w:t>
      </w:r>
      <w:r w:rsidRPr="005B2262">
        <w:rPr>
          <w:bCs/>
          <w:color w:val="000000" w:themeColor="text1"/>
          <w:sz w:val="22"/>
          <w:szCs w:val="22"/>
          <w:lang w:val="en-ZA"/>
        </w:rPr>
        <w:tab/>
        <w:t xml:space="preserve">Yes _____  No ______ </w:t>
      </w:r>
    </w:p>
    <w:p w14:paraId="76B28AF0" w14:textId="5AD30E5B" w:rsidR="00503E68" w:rsidRPr="005B2262" w:rsidRDefault="008E77F7" w:rsidP="008C3853">
      <w:pPr>
        <w:pStyle w:val="Heading2"/>
        <w:rPr>
          <w:color w:val="000000" w:themeColor="text1"/>
        </w:rPr>
      </w:pPr>
      <w:r w:rsidRPr="005B2262">
        <w:rPr>
          <w:color w:val="000000" w:themeColor="text1"/>
        </w:rPr>
        <w:t xml:space="preserve">5.   </w:t>
      </w:r>
      <w:r w:rsidR="00AC36D1" w:rsidRPr="005B2262">
        <w:rPr>
          <w:color w:val="000000" w:themeColor="text1"/>
        </w:rPr>
        <w:t>Program</w:t>
      </w:r>
      <w:r w:rsidR="00503E68" w:rsidRPr="005B2262">
        <w:rPr>
          <w:color w:val="000000" w:themeColor="text1"/>
        </w:rPr>
        <w:t xml:space="preserve"> Depth, Availability and Articulation</w:t>
      </w:r>
    </w:p>
    <w:p w14:paraId="3A8920BC" w14:textId="77777777" w:rsidR="00503E68" w:rsidRPr="005B2262" w:rsidRDefault="00AC36D1" w:rsidP="00503E68">
      <w:pPr>
        <w:pStyle w:val="CM30"/>
        <w:numPr>
          <w:ilvl w:val="0"/>
          <w:numId w:val="8"/>
        </w:numPr>
        <w:jc w:val="both"/>
        <w:rPr>
          <w:i/>
          <w:color w:val="000000" w:themeColor="text1"/>
          <w:sz w:val="22"/>
          <w:szCs w:val="22"/>
          <w:lang w:val="en-ZA"/>
        </w:rPr>
      </w:pPr>
      <w:r w:rsidRPr="005B2262">
        <w:rPr>
          <w:bCs/>
          <w:i/>
          <w:iCs/>
          <w:color w:val="000000" w:themeColor="text1"/>
          <w:sz w:val="22"/>
          <w:szCs w:val="22"/>
          <w:lang w:val="en-ZA"/>
        </w:rPr>
        <w:t>Program</w:t>
      </w:r>
      <w:r w:rsidR="00503E68" w:rsidRPr="005B2262">
        <w:rPr>
          <w:bCs/>
          <w:i/>
          <w:iCs/>
          <w:color w:val="000000" w:themeColor="text1"/>
          <w:sz w:val="22"/>
          <w:szCs w:val="22"/>
          <w:lang w:val="en-ZA"/>
        </w:rPr>
        <w:t xml:space="preserve"> Depth  </w:t>
      </w:r>
    </w:p>
    <w:p w14:paraId="39B99667" w14:textId="77777777" w:rsidR="00503E68" w:rsidRPr="005B2262" w:rsidRDefault="00503E68" w:rsidP="00503E68">
      <w:pPr>
        <w:pStyle w:val="CM54"/>
        <w:spacing w:after="0"/>
        <w:ind w:left="720"/>
        <w:jc w:val="both"/>
        <w:rPr>
          <w:color w:val="000000" w:themeColor="text1"/>
          <w:sz w:val="22"/>
          <w:szCs w:val="22"/>
          <w:lang w:val="en-ZA"/>
        </w:rPr>
      </w:pPr>
      <w:r w:rsidRPr="005B2262">
        <w:rPr>
          <w:color w:val="000000" w:themeColor="text1"/>
          <w:sz w:val="22"/>
          <w:szCs w:val="22"/>
          <w:lang w:val="en-ZA"/>
        </w:rPr>
        <w:t xml:space="preserve">Does this programme require a minimum of three years as a full-time student or its part time equivalent for completion?  </w:t>
      </w:r>
    </w:p>
    <w:p w14:paraId="1FCBB98C" w14:textId="77777777" w:rsidR="00503E68" w:rsidRPr="005B2262" w:rsidRDefault="00503E68" w:rsidP="00503E68">
      <w:pPr>
        <w:pStyle w:val="CM56"/>
        <w:spacing w:after="120"/>
        <w:ind w:left="1080"/>
        <w:jc w:val="both"/>
        <w:rPr>
          <w:color w:val="000000" w:themeColor="text1"/>
          <w:sz w:val="22"/>
          <w:szCs w:val="22"/>
          <w:lang w:val="en-ZA"/>
        </w:rPr>
      </w:pPr>
      <w:r w:rsidRPr="005B2262">
        <w:rPr>
          <w:color w:val="000000" w:themeColor="text1"/>
          <w:sz w:val="22"/>
          <w:szCs w:val="22"/>
          <w:lang w:val="en-ZA"/>
        </w:rPr>
        <w:t xml:space="preserve">» </w:t>
      </w:r>
      <w:r w:rsidRPr="005B2262">
        <w:rPr>
          <w:bCs/>
          <w:color w:val="000000" w:themeColor="text1"/>
          <w:sz w:val="22"/>
          <w:szCs w:val="22"/>
          <w:lang w:val="en-ZA"/>
        </w:rPr>
        <w:t xml:space="preserve">Yes _____  No _____ </w:t>
      </w:r>
    </w:p>
    <w:p w14:paraId="6599F850" w14:textId="0769BA80" w:rsidR="00503E68" w:rsidRPr="005B2262" w:rsidRDefault="00503E68" w:rsidP="008C3853">
      <w:pPr>
        <w:pStyle w:val="BodyText2"/>
        <w:ind w:left="720"/>
        <w:rPr>
          <w:rFonts w:cs="Arial"/>
          <w:color w:val="000000" w:themeColor="text1"/>
          <w:sz w:val="22"/>
          <w:szCs w:val="22"/>
        </w:rPr>
      </w:pPr>
      <w:r w:rsidRPr="005B2262">
        <w:rPr>
          <w:rFonts w:cs="Arial"/>
          <w:color w:val="000000" w:themeColor="text1"/>
          <w:sz w:val="22"/>
          <w:szCs w:val="22"/>
        </w:rPr>
        <w:t>If No, please explain. __________________________________</w:t>
      </w:r>
      <w:r w:rsidR="008C3853" w:rsidRPr="005B2262">
        <w:rPr>
          <w:rFonts w:cs="Arial"/>
          <w:color w:val="000000" w:themeColor="text1"/>
          <w:sz w:val="22"/>
          <w:szCs w:val="22"/>
        </w:rPr>
        <w:t>_</w:t>
      </w:r>
      <w:r w:rsidRPr="005B2262">
        <w:rPr>
          <w:rFonts w:cs="Arial"/>
          <w:color w:val="000000" w:themeColor="text1"/>
          <w:sz w:val="22"/>
          <w:szCs w:val="22"/>
        </w:rPr>
        <w:t>_________________</w:t>
      </w:r>
    </w:p>
    <w:p w14:paraId="5ED807B4" w14:textId="591D1CFF" w:rsidR="00503E68" w:rsidRPr="005B2262" w:rsidRDefault="00503E68" w:rsidP="008C3853">
      <w:pPr>
        <w:pStyle w:val="BodyTextIndent2"/>
        <w:rPr>
          <w:rFonts w:ascii="Arial" w:hAnsi="Arial" w:cs="Arial"/>
          <w:color w:val="000000" w:themeColor="text1"/>
          <w:sz w:val="22"/>
          <w:szCs w:val="22"/>
        </w:rPr>
      </w:pPr>
      <w:r w:rsidRPr="005B2262">
        <w:rPr>
          <w:rFonts w:ascii="Arial" w:hAnsi="Arial" w:cs="Arial"/>
          <w:color w:val="000000" w:themeColor="text1"/>
          <w:sz w:val="22"/>
          <w:szCs w:val="22"/>
        </w:rPr>
        <w:t>____________________________________________</w:t>
      </w:r>
      <w:r w:rsidR="008C3853" w:rsidRPr="005B2262">
        <w:rPr>
          <w:rFonts w:ascii="Arial" w:hAnsi="Arial" w:cs="Arial"/>
          <w:color w:val="000000" w:themeColor="text1"/>
          <w:sz w:val="22"/>
          <w:szCs w:val="22"/>
        </w:rPr>
        <w:t>_____</w:t>
      </w:r>
      <w:r w:rsidRPr="005B2262">
        <w:rPr>
          <w:rFonts w:ascii="Arial" w:hAnsi="Arial" w:cs="Arial"/>
          <w:color w:val="000000" w:themeColor="text1"/>
          <w:sz w:val="22"/>
          <w:szCs w:val="22"/>
        </w:rPr>
        <w:t>_____________________</w:t>
      </w:r>
    </w:p>
    <w:p w14:paraId="20AC5AC9" w14:textId="77777777" w:rsidR="00503E68" w:rsidRPr="005B2262" w:rsidRDefault="00FD7DFF" w:rsidP="004200CB">
      <w:pPr>
        <w:pStyle w:val="Heading2"/>
        <w:keepNext w:val="0"/>
        <w:widowControl w:val="0"/>
        <w:numPr>
          <w:ilvl w:val="0"/>
          <w:numId w:val="37"/>
        </w:numPr>
        <w:autoSpaceDE w:val="0"/>
        <w:autoSpaceDN w:val="0"/>
        <w:adjustRightInd w:val="0"/>
        <w:spacing w:before="120" w:after="0"/>
        <w:ind w:left="720" w:hanging="360"/>
        <w:rPr>
          <w:rFonts w:cs="Arial"/>
          <w:b w:val="0"/>
          <w:iCs/>
          <w:color w:val="000000" w:themeColor="text1"/>
        </w:rPr>
      </w:pPr>
      <w:r w:rsidRPr="005B2262">
        <w:rPr>
          <w:rFonts w:cs="Arial"/>
          <w:b w:val="0"/>
          <w:iCs/>
          <w:color w:val="000000" w:themeColor="text1"/>
        </w:rPr>
        <w:t>Program</w:t>
      </w:r>
      <w:r w:rsidR="00503E68" w:rsidRPr="005B2262">
        <w:rPr>
          <w:rFonts w:cs="Arial"/>
          <w:b w:val="0"/>
          <w:iCs/>
          <w:color w:val="000000" w:themeColor="text1"/>
        </w:rPr>
        <w:t xml:space="preserve"> Availability </w:t>
      </w:r>
    </w:p>
    <w:p w14:paraId="0F23950F" w14:textId="77777777" w:rsidR="00503E68" w:rsidRPr="005B2262" w:rsidRDefault="00FD7DFF" w:rsidP="00503E68">
      <w:pPr>
        <w:pStyle w:val="Heading3"/>
        <w:spacing w:before="0" w:after="0"/>
        <w:ind w:left="720"/>
        <w:rPr>
          <w:rFonts w:cs="Arial"/>
          <w:b w:val="0"/>
          <w:color w:val="000000" w:themeColor="text1"/>
          <w:szCs w:val="22"/>
        </w:rPr>
      </w:pPr>
      <w:r w:rsidRPr="005B2262">
        <w:rPr>
          <w:rFonts w:cs="Arial"/>
          <w:b w:val="0"/>
          <w:color w:val="000000" w:themeColor="text1"/>
          <w:szCs w:val="22"/>
        </w:rPr>
        <w:t>Is the program</w:t>
      </w:r>
      <w:r w:rsidR="00503E68" w:rsidRPr="005B2262">
        <w:rPr>
          <w:rFonts w:cs="Arial"/>
          <w:b w:val="0"/>
          <w:color w:val="000000" w:themeColor="text1"/>
          <w:szCs w:val="22"/>
        </w:rPr>
        <w:t xml:space="preserve"> offered in such a manner that it could be completed within six years?    </w:t>
      </w:r>
    </w:p>
    <w:p w14:paraId="631A113A" w14:textId="1C08C4E3" w:rsidR="00503E68" w:rsidRPr="005B2262" w:rsidRDefault="00503E68" w:rsidP="00555E74">
      <w:pPr>
        <w:pStyle w:val="Heading6"/>
        <w:widowControl w:val="0"/>
        <w:numPr>
          <w:ilvl w:val="0"/>
          <w:numId w:val="38"/>
        </w:numPr>
        <w:autoSpaceDE w:val="0"/>
        <w:autoSpaceDN w:val="0"/>
        <w:adjustRightInd w:val="0"/>
        <w:spacing w:before="0" w:after="240"/>
        <w:ind w:left="1440" w:hanging="360"/>
        <w:rPr>
          <w:rFonts w:ascii="Arial" w:hAnsi="Arial" w:cs="Arial"/>
          <w:color w:val="000000" w:themeColor="text1"/>
          <w:szCs w:val="22"/>
        </w:rPr>
      </w:pPr>
      <w:r w:rsidRPr="005B2262">
        <w:rPr>
          <w:rFonts w:ascii="Arial" w:hAnsi="Arial" w:cs="Arial"/>
          <w:color w:val="000000" w:themeColor="text1"/>
          <w:szCs w:val="22"/>
        </w:rPr>
        <w:t>Yes _</w:t>
      </w:r>
      <w:r w:rsidRPr="005B2262">
        <w:rPr>
          <w:rFonts w:ascii="Arial" w:hAnsi="Arial" w:cs="Arial"/>
          <w:color w:val="000000" w:themeColor="text1"/>
          <w:szCs w:val="22"/>
          <w:u w:val="single"/>
        </w:rPr>
        <w:t>__</w:t>
      </w:r>
      <w:r w:rsidRPr="005B2262">
        <w:rPr>
          <w:rFonts w:ascii="Arial" w:hAnsi="Arial" w:cs="Arial"/>
          <w:color w:val="000000" w:themeColor="text1"/>
          <w:szCs w:val="22"/>
        </w:rPr>
        <w:t>_</w:t>
      </w:r>
      <w:r w:rsidR="006774B4" w:rsidRPr="005B2262">
        <w:rPr>
          <w:rFonts w:ascii="Arial" w:hAnsi="Arial" w:cs="Arial"/>
          <w:color w:val="000000" w:themeColor="text1"/>
          <w:szCs w:val="22"/>
        </w:rPr>
        <w:t>_ No</w:t>
      </w:r>
      <w:r w:rsidRPr="005B2262">
        <w:rPr>
          <w:rFonts w:ascii="Arial" w:hAnsi="Arial" w:cs="Arial"/>
          <w:color w:val="000000" w:themeColor="text1"/>
          <w:szCs w:val="22"/>
        </w:rPr>
        <w:t xml:space="preserve"> ______</w:t>
      </w:r>
    </w:p>
    <w:p w14:paraId="7A13C16C" w14:textId="4775C8ED" w:rsidR="00503E68" w:rsidRPr="005B2262" w:rsidRDefault="00503E68" w:rsidP="008C3853">
      <w:pPr>
        <w:pStyle w:val="BodyText2"/>
        <w:ind w:left="720"/>
        <w:rPr>
          <w:color w:val="000000" w:themeColor="text1"/>
          <w:sz w:val="22"/>
          <w:szCs w:val="22"/>
        </w:rPr>
      </w:pPr>
      <w:r w:rsidRPr="005B2262">
        <w:rPr>
          <w:color w:val="000000" w:themeColor="text1"/>
          <w:sz w:val="22"/>
          <w:szCs w:val="22"/>
        </w:rPr>
        <w:t>If No, please explain. ____________</w:t>
      </w:r>
      <w:r w:rsidR="008C3853" w:rsidRPr="005B2262">
        <w:rPr>
          <w:color w:val="000000" w:themeColor="text1"/>
          <w:sz w:val="22"/>
          <w:szCs w:val="22"/>
        </w:rPr>
        <w:t>_</w:t>
      </w:r>
      <w:r w:rsidRPr="005B2262">
        <w:rPr>
          <w:color w:val="000000" w:themeColor="text1"/>
          <w:sz w:val="22"/>
          <w:szCs w:val="22"/>
        </w:rPr>
        <w:t>_____________</w:t>
      </w:r>
      <w:r w:rsidR="00043BD8" w:rsidRPr="005B2262">
        <w:rPr>
          <w:color w:val="000000" w:themeColor="text1"/>
          <w:sz w:val="22"/>
          <w:szCs w:val="22"/>
        </w:rPr>
        <w:t>_</w:t>
      </w:r>
      <w:r w:rsidRPr="005B2262">
        <w:rPr>
          <w:color w:val="000000" w:themeColor="text1"/>
          <w:sz w:val="22"/>
          <w:szCs w:val="22"/>
        </w:rPr>
        <w:t>_________________________</w:t>
      </w:r>
    </w:p>
    <w:p w14:paraId="62F046E4" w14:textId="2F1C30D6" w:rsidR="00503E68" w:rsidRPr="005B2262" w:rsidRDefault="00503E68" w:rsidP="008C3853">
      <w:pPr>
        <w:pStyle w:val="BodyTextIndent2"/>
        <w:rPr>
          <w:i w:val="0"/>
          <w:color w:val="000000" w:themeColor="text1"/>
        </w:rPr>
      </w:pPr>
      <w:r w:rsidRPr="005B2262">
        <w:rPr>
          <w:i w:val="0"/>
          <w:color w:val="000000" w:themeColor="text1"/>
        </w:rPr>
        <w:t>_____________________________________________</w:t>
      </w:r>
      <w:r w:rsidR="00043BD8" w:rsidRPr="005B2262">
        <w:rPr>
          <w:i w:val="0"/>
          <w:color w:val="000000" w:themeColor="text1"/>
        </w:rPr>
        <w:t>_</w:t>
      </w:r>
      <w:r w:rsidRPr="005B2262">
        <w:rPr>
          <w:i w:val="0"/>
          <w:color w:val="000000" w:themeColor="text1"/>
        </w:rPr>
        <w:t>__</w:t>
      </w:r>
      <w:r w:rsidR="00043BD8" w:rsidRPr="005B2262">
        <w:rPr>
          <w:i w:val="0"/>
          <w:color w:val="000000" w:themeColor="text1"/>
        </w:rPr>
        <w:t>_</w:t>
      </w:r>
      <w:r w:rsidRPr="005B2262">
        <w:rPr>
          <w:i w:val="0"/>
          <w:color w:val="000000" w:themeColor="text1"/>
        </w:rPr>
        <w:t>______________________</w:t>
      </w:r>
    </w:p>
    <w:p w14:paraId="36DC8001" w14:textId="77777777" w:rsidR="00503E68" w:rsidRPr="005B2262" w:rsidRDefault="00FD7DFF" w:rsidP="004200CB">
      <w:pPr>
        <w:pStyle w:val="Heading2"/>
        <w:keepNext w:val="0"/>
        <w:widowControl w:val="0"/>
        <w:numPr>
          <w:ilvl w:val="0"/>
          <w:numId w:val="37"/>
        </w:numPr>
        <w:autoSpaceDE w:val="0"/>
        <w:autoSpaceDN w:val="0"/>
        <w:adjustRightInd w:val="0"/>
        <w:spacing w:before="0" w:after="0"/>
        <w:ind w:left="720" w:hanging="360"/>
        <w:rPr>
          <w:rFonts w:cs="Arial"/>
          <w:b w:val="0"/>
          <w:iCs/>
          <w:color w:val="000000" w:themeColor="text1"/>
        </w:rPr>
      </w:pPr>
      <w:r w:rsidRPr="005B2262">
        <w:rPr>
          <w:rFonts w:cs="Arial"/>
          <w:b w:val="0"/>
          <w:iCs/>
          <w:color w:val="000000" w:themeColor="text1"/>
        </w:rPr>
        <w:t>Program</w:t>
      </w:r>
      <w:r w:rsidR="00503E68" w:rsidRPr="005B2262">
        <w:rPr>
          <w:rFonts w:cs="Arial"/>
          <w:b w:val="0"/>
          <w:iCs/>
          <w:color w:val="000000" w:themeColor="text1"/>
        </w:rPr>
        <w:t xml:space="preserve"> Articulation </w:t>
      </w:r>
    </w:p>
    <w:p w14:paraId="442784C6" w14:textId="77777777" w:rsidR="00503E68" w:rsidRPr="005B2262" w:rsidRDefault="00503E68" w:rsidP="00503E68">
      <w:pPr>
        <w:pStyle w:val="Heading3"/>
        <w:spacing w:before="0" w:after="0"/>
        <w:ind w:left="720"/>
        <w:rPr>
          <w:rFonts w:cs="Arial"/>
          <w:b w:val="0"/>
          <w:color w:val="000000" w:themeColor="text1"/>
          <w:szCs w:val="22"/>
          <w:highlight w:val="yellow"/>
        </w:rPr>
      </w:pPr>
      <w:r w:rsidRPr="005B2262">
        <w:rPr>
          <w:rFonts w:cs="Arial"/>
          <w:b w:val="0"/>
          <w:color w:val="000000" w:themeColor="text1"/>
          <w:szCs w:val="22"/>
        </w:rPr>
        <w:t>Is explanatio</w:t>
      </w:r>
      <w:r w:rsidR="00FD7DFF" w:rsidRPr="005B2262">
        <w:rPr>
          <w:rFonts w:cs="Arial"/>
          <w:b w:val="0"/>
          <w:color w:val="000000" w:themeColor="text1"/>
          <w:szCs w:val="22"/>
        </w:rPr>
        <w:t>n given as to how this program</w:t>
      </w:r>
      <w:r w:rsidRPr="005B2262">
        <w:rPr>
          <w:rFonts w:cs="Arial"/>
          <w:b w:val="0"/>
          <w:color w:val="000000" w:themeColor="text1"/>
          <w:szCs w:val="22"/>
        </w:rPr>
        <w:t xml:space="preserve"> </w:t>
      </w:r>
      <w:r w:rsidR="00FD7DFF" w:rsidRPr="005B2262">
        <w:rPr>
          <w:rFonts w:cs="Arial"/>
          <w:b w:val="0"/>
          <w:color w:val="000000" w:themeColor="text1"/>
          <w:szCs w:val="22"/>
        </w:rPr>
        <w:t>articulates with other program</w:t>
      </w:r>
      <w:r w:rsidRPr="005B2262">
        <w:rPr>
          <w:rFonts w:cs="Arial"/>
          <w:b w:val="0"/>
          <w:color w:val="000000" w:themeColor="text1"/>
          <w:szCs w:val="22"/>
        </w:rPr>
        <w:t>s of the educational provider or other educational providers of the field or region?</w:t>
      </w:r>
    </w:p>
    <w:p w14:paraId="3B1D74AD" w14:textId="24BACDC4" w:rsidR="00503E68" w:rsidRPr="005B2262" w:rsidRDefault="00503E68" w:rsidP="00555E74">
      <w:pPr>
        <w:pStyle w:val="Heading6"/>
        <w:widowControl w:val="0"/>
        <w:numPr>
          <w:ilvl w:val="0"/>
          <w:numId w:val="38"/>
        </w:numPr>
        <w:autoSpaceDE w:val="0"/>
        <w:autoSpaceDN w:val="0"/>
        <w:adjustRightInd w:val="0"/>
        <w:spacing w:before="0" w:after="240"/>
        <w:ind w:left="1440" w:hanging="360"/>
        <w:rPr>
          <w:rFonts w:ascii="Arial" w:hAnsi="Arial" w:cs="Arial"/>
          <w:color w:val="000000" w:themeColor="text1"/>
          <w:szCs w:val="22"/>
        </w:rPr>
      </w:pPr>
      <w:r w:rsidRPr="005B2262">
        <w:rPr>
          <w:rFonts w:ascii="Arial" w:hAnsi="Arial" w:cs="Arial"/>
          <w:color w:val="000000" w:themeColor="text1"/>
          <w:szCs w:val="22"/>
        </w:rPr>
        <w:t>Yes _</w:t>
      </w:r>
      <w:r w:rsidRPr="005B2262">
        <w:rPr>
          <w:rFonts w:ascii="Arial" w:hAnsi="Arial" w:cs="Arial"/>
          <w:color w:val="000000" w:themeColor="text1"/>
          <w:szCs w:val="22"/>
          <w:u w:val="single"/>
        </w:rPr>
        <w:t>__</w:t>
      </w:r>
      <w:r w:rsidRPr="005B2262">
        <w:rPr>
          <w:rFonts w:ascii="Arial" w:hAnsi="Arial" w:cs="Arial"/>
          <w:color w:val="000000" w:themeColor="text1"/>
          <w:szCs w:val="22"/>
        </w:rPr>
        <w:t>_</w:t>
      </w:r>
      <w:r w:rsidR="006774B4" w:rsidRPr="005B2262">
        <w:rPr>
          <w:rFonts w:ascii="Arial" w:hAnsi="Arial" w:cs="Arial"/>
          <w:color w:val="000000" w:themeColor="text1"/>
          <w:szCs w:val="22"/>
        </w:rPr>
        <w:t>_ No</w:t>
      </w:r>
      <w:r w:rsidRPr="005B2262">
        <w:rPr>
          <w:rFonts w:ascii="Arial" w:hAnsi="Arial" w:cs="Arial"/>
          <w:color w:val="000000" w:themeColor="text1"/>
          <w:szCs w:val="22"/>
        </w:rPr>
        <w:t xml:space="preserve"> ______</w:t>
      </w:r>
    </w:p>
    <w:p w14:paraId="7411D508" w14:textId="183C475C" w:rsidR="00503E68" w:rsidRPr="005B2262" w:rsidRDefault="00503E68" w:rsidP="008C3853">
      <w:pPr>
        <w:pStyle w:val="BodyText2"/>
        <w:ind w:left="720"/>
        <w:rPr>
          <w:color w:val="000000" w:themeColor="text1"/>
          <w:sz w:val="22"/>
          <w:szCs w:val="22"/>
        </w:rPr>
      </w:pPr>
      <w:r w:rsidRPr="005B2262">
        <w:rPr>
          <w:color w:val="000000" w:themeColor="text1"/>
          <w:sz w:val="22"/>
          <w:szCs w:val="22"/>
        </w:rPr>
        <w:t>If No, please explain. _________________________________</w:t>
      </w:r>
      <w:r w:rsidR="00043BD8" w:rsidRPr="005B2262">
        <w:rPr>
          <w:color w:val="000000" w:themeColor="text1"/>
          <w:sz w:val="22"/>
          <w:szCs w:val="22"/>
        </w:rPr>
        <w:t>_</w:t>
      </w:r>
      <w:r w:rsidRPr="005B2262">
        <w:rPr>
          <w:color w:val="000000" w:themeColor="text1"/>
          <w:sz w:val="22"/>
          <w:szCs w:val="22"/>
        </w:rPr>
        <w:t>___________</w:t>
      </w:r>
      <w:r w:rsidR="00043BD8" w:rsidRPr="005B2262">
        <w:rPr>
          <w:color w:val="000000" w:themeColor="text1"/>
          <w:sz w:val="22"/>
          <w:szCs w:val="22"/>
        </w:rPr>
        <w:t>_</w:t>
      </w:r>
      <w:r w:rsidRPr="005B2262">
        <w:rPr>
          <w:color w:val="000000" w:themeColor="text1"/>
          <w:sz w:val="22"/>
          <w:szCs w:val="22"/>
        </w:rPr>
        <w:t>______</w:t>
      </w:r>
    </w:p>
    <w:p w14:paraId="6B2678FB" w14:textId="281058EB" w:rsidR="00503E68" w:rsidRPr="005B2262" w:rsidRDefault="00503E68" w:rsidP="008C3853">
      <w:pPr>
        <w:pStyle w:val="BodyTextIndent2"/>
        <w:spacing w:after="240"/>
        <w:rPr>
          <w:i w:val="0"/>
          <w:color w:val="000000" w:themeColor="text1"/>
        </w:rPr>
      </w:pPr>
      <w:r w:rsidRPr="005B2262">
        <w:rPr>
          <w:i w:val="0"/>
          <w:color w:val="000000" w:themeColor="text1"/>
        </w:rPr>
        <w:t>___________________________________________________</w:t>
      </w:r>
      <w:r w:rsidR="00043BD8" w:rsidRPr="005B2262">
        <w:rPr>
          <w:i w:val="0"/>
          <w:color w:val="000000" w:themeColor="text1"/>
        </w:rPr>
        <w:t>_</w:t>
      </w:r>
      <w:r w:rsidRPr="005B2262">
        <w:rPr>
          <w:i w:val="0"/>
          <w:color w:val="000000" w:themeColor="text1"/>
        </w:rPr>
        <w:t>__</w:t>
      </w:r>
      <w:r w:rsidR="00043BD8" w:rsidRPr="005B2262">
        <w:rPr>
          <w:i w:val="0"/>
          <w:color w:val="000000" w:themeColor="text1"/>
        </w:rPr>
        <w:t>___</w:t>
      </w:r>
      <w:r w:rsidRPr="005B2262">
        <w:rPr>
          <w:i w:val="0"/>
          <w:color w:val="000000" w:themeColor="text1"/>
        </w:rPr>
        <w:t>_________</w:t>
      </w:r>
      <w:r w:rsidR="00043BD8" w:rsidRPr="005B2262">
        <w:rPr>
          <w:i w:val="0"/>
          <w:color w:val="000000" w:themeColor="text1"/>
        </w:rPr>
        <w:t>_</w:t>
      </w:r>
      <w:r w:rsidRPr="005B2262">
        <w:rPr>
          <w:i w:val="0"/>
          <w:color w:val="000000" w:themeColor="text1"/>
        </w:rPr>
        <w:t>____</w:t>
      </w:r>
    </w:p>
    <w:p w14:paraId="3DFC36BC" w14:textId="77777777" w:rsidR="00503E68" w:rsidRPr="005B2262" w:rsidRDefault="00503E68" w:rsidP="00503E68">
      <w:pPr>
        <w:rPr>
          <w:rFonts w:ascii="Arial" w:hAnsi="Arial" w:cs="Arial"/>
          <w:color w:val="000000" w:themeColor="text1"/>
          <w:sz w:val="22"/>
          <w:szCs w:val="22"/>
        </w:rPr>
      </w:pPr>
      <w:r w:rsidRPr="005B2262">
        <w:rPr>
          <w:rFonts w:ascii="Arial" w:hAnsi="Arial" w:cs="Arial"/>
          <w:color w:val="000000" w:themeColor="text1"/>
          <w:sz w:val="22"/>
          <w:szCs w:val="22"/>
        </w:rPr>
        <w:t>AREAS FOR IMPROVEMENT:  We have identified the following areas for programme improvement.  ________________________________________________</w:t>
      </w:r>
      <w:r w:rsidR="00043BD8" w:rsidRPr="005B2262">
        <w:rPr>
          <w:rFonts w:ascii="Arial" w:hAnsi="Arial" w:cs="Arial"/>
          <w:color w:val="000000" w:themeColor="text1"/>
          <w:sz w:val="22"/>
          <w:szCs w:val="22"/>
        </w:rPr>
        <w:t>_</w:t>
      </w:r>
      <w:r w:rsidRPr="005B2262">
        <w:rPr>
          <w:rFonts w:ascii="Arial" w:hAnsi="Arial" w:cs="Arial"/>
          <w:color w:val="000000" w:themeColor="text1"/>
          <w:sz w:val="22"/>
          <w:szCs w:val="22"/>
        </w:rPr>
        <w:t>__________</w:t>
      </w:r>
      <w:r w:rsidR="00043BD8" w:rsidRPr="005B2262">
        <w:rPr>
          <w:rFonts w:ascii="Arial" w:hAnsi="Arial" w:cs="Arial"/>
          <w:color w:val="000000" w:themeColor="text1"/>
          <w:sz w:val="22"/>
          <w:szCs w:val="22"/>
        </w:rPr>
        <w:t>_</w:t>
      </w:r>
      <w:r w:rsidRPr="005B2262">
        <w:rPr>
          <w:rFonts w:ascii="Arial" w:hAnsi="Arial" w:cs="Arial"/>
          <w:color w:val="000000" w:themeColor="text1"/>
          <w:sz w:val="22"/>
          <w:szCs w:val="22"/>
        </w:rPr>
        <w:t>___</w:t>
      </w:r>
    </w:p>
    <w:p w14:paraId="0FCCA663" w14:textId="1FCA8E87" w:rsidR="00503E68" w:rsidRPr="005B2262" w:rsidRDefault="00503E68" w:rsidP="00503E68">
      <w:pPr>
        <w:pStyle w:val="BodyText3"/>
        <w:spacing w:before="0" w:after="120"/>
        <w:rPr>
          <w:color w:val="000000" w:themeColor="text1"/>
        </w:rPr>
      </w:pPr>
      <w:r w:rsidRPr="005B2262">
        <w:rPr>
          <w:color w:val="000000" w:themeColor="text1"/>
        </w:rPr>
        <w:t>_______________________________________________________________</w:t>
      </w:r>
      <w:r w:rsidR="00043BD8" w:rsidRPr="005B2262">
        <w:rPr>
          <w:color w:val="000000" w:themeColor="text1"/>
        </w:rPr>
        <w:t>_</w:t>
      </w:r>
      <w:r w:rsidRPr="005B2262">
        <w:rPr>
          <w:color w:val="000000" w:themeColor="text1"/>
        </w:rPr>
        <w:t>_______</w:t>
      </w:r>
      <w:r w:rsidR="00043BD8" w:rsidRPr="005B2262">
        <w:rPr>
          <w:color w:val="000000" w:themeColor="text1"/>
        </w:rPr>
        <w:t>_</w:t>
      </w:r>
      <w:r w:rsidRPr="005B2262">
        <w:rPr>
          <w:color w:val="000000" w:themeColor="text1"/>
        </w:rPr>
        <w:t>___</w:t>
      </w:r>
    </w:p>
    <w:p w14:paraId="3917E082" w14:textId="77777777" w:rsidR="00503E68" w:rsidRPr="005B2262" w:rsidRDefault="00FD7DFF" w:rsidP="00503E68">
      <w:pPr>
        <w:pStyle w:val="BodyText"/>
        <w:rPr>
          <w:rFonts w:ascii="Arial" w:hAnsi="Arial" w:cs="Arial"/>
          <w:color w:val="000000" w:themeColor="text1"/>
          <w:sz w:val="22"/>
          <w:szCs w:val="22"/>
        </w:rPr>
      </w:pPr>
      <w:r w:rsidRPr="005B2262">
        <w:rPr>
          <w:rFonts w:ascii="Arial" w:hAnsi="Arial" w:cs="Arial"/>
          <w:color w:val="000000" w:themeColor="text1"/>
          <w:sz w:val="22"/>
          <w:szCs w:val="22"/>
        </w:rPr>
        <w:t xml:space="preserve">We recommend this program </w:t>
      </w:r>
      <w:r w:rsidR="00503E68" w:rsidRPr="005B2262">
        <w:rPr>
          <w:rFonts w:ascii="Arial" w:hAnsi="Arial" w:cs="Arial"/>
          <w:color w:val="000000" w:themeColor="text1"/>
          <w:sz w:val="22"/>
          <w:szCs w:val="22"/>
        </w:rPr>
        <w:t>for endorsement by ICOSAC.</w:t>
      </w:r>
    </w:p>
    <w:p w14:paraId="640CAC13" w14:textId="323BBC51" w:rsidR="00503E68" w:rsidRPr="005B2262" w:rsidRDefault="00503E68" w:rsidP="00555E74">
      <w:pPr>
        <w:pStyle w:val="Heading6"/>
        <w:widowControl w:val="0"/>
        <w:numPr>
          <w:ilvl w:val="0"/>
          <w:numId w:val="38"/>
        </w:numPr>
        <w:autoSpaceDE w:val="0"/>
        <w:autoSpaceDN w:val="0"/>
        <w:adjustRightInd w:val="0"/>
        <w:spacing w:before="0" w:after="240"/>
        <w:ind w:left="1440" w:hanging="360"/>
        <w:rPr>
          <w:rFonts w:ascii="Arial" w:hAnsi="Arial" w:cs="Arial"/>
          <w:color w:val="000000" w:themeColor="text1"/>
          <w:szCs w:val="22"/>
        </w:rPr>
      </w:pPr>
      <w:r w:rsidRPr="005B2262">
        <w:rPr>
          <w:rFonts w:ascii="Arial" w:hAnsi="Arial" w:cs="Arial"/>
          <w:color w:val="000000" w:themeColor="text1"/>
          <w:szCs w:val="22"/>
        </w:rPr>
        <w:t xml:space="preserve">Yes </w:t>
      </w:r>
      <w:r w:rsidR="004200CB" w:rsidRPr="005B2262">
        <w:rPr>
          <w:rFonts w:ascii="Arial" w:hAnsi="Arial" w:cs="Arial"/>
          <w:color w:val="000000" w:themeColor="text1"/>
          <w:szCs w:val="22"/>
        </w:rPr>
        <w:t>______</w:t>
      </w:r>
      <w:r w:rsidR="006774B4" w:rsidRPr="005B2262">
        <w:rPr>
          <w:rFonts w:ascii="Arial" w:hAnsi="Arial" w:cs="Arial"/>
          <w:color w:val="000000" w:themeColor="text1"/>
          <w:szCs w:val="22"/>
        </w:rPr>
        <w:t xml:space="preserve"> No</w:t>
      </w:r>
      <w:r w:rsidRPr="005B2262">
        <w:rPr>
          <w:rFonts w:ascii="Arial" w:hAnsi="Arial" w:cs="Arial"/>
          <w:color w:val="000000" w:themeColor="text1"/>
          <w:szCs w:val="22"/>
        </w:rPr>
        <w:t xml:space="preserve"> ______</w:t>
      </w:r>
    </w:p>
    <w:p w14:paraId="55322E5E" w14:textId="77777777" w:rsidR="00503E68" w:rsidRPr="005B2262" w:rsidRDefault="00503E68" w:rsidP="00503E68">
      <w:pPr>
        <w:pStyle w:val="CM51"/>
        <w:spacing w:after="245" w:line="231" w:lineRule="atLeast"/>
        <w:jc w:val="both"/>
        <w:rPr>
          <w:color w:val="000000" w:themeColor="text1"/>
          <w:sz w:val="20"/>
          <w:szCs w:val="20"/>
          <w:lang w:val="en-ZA"/>
        </w:rPr>
      </w:pPr>
      <w:r w:rsidRPr="005B2262">
        <w:rPr>
          <w:color w:val="000000" w:themeColor="text1"/>
          <w:sz w:val="20"/>
          <w:szCs w:val="20"/>
          <w:lang w:val="en-ZA"/>
        </w:rPr>
        <w:t xml:space="preserve">Members of </w:t>
      </w:r>
      <w:r w:rsidR="00C945A7" w:rsidRPr="005B2262">
        <w:rPr>
          <w:color w:val="000000" w:themeColor="text1"/>
          <w:sz w:val="20"/>
          <w:szCs w:val="20"/>
          <w:lang w:val="en-ZA"/>
        </w:rPr>
        <w:t>AP</w:t>
      </w:r>
      <w:r w:rsidR="00640CCE" w:rsidRPr="005B2262">
        <w:rPr>
          <w:color w:val="000000" w:themeColor="text1"/>
          <w:sz w:val="20"/>
          <w:szCs w:val="20"/>
          <w:lang w:val="en-ZA"/>
        </w:rPr>
        <w:t>RCOSAC</w:t>
      </w:r>
      <w:r w:rsidRPr="005B2262">
        <w:rPr>
          <w:color w:val="000000" w:themeColor="text1"/>
          <w:sz w:val="20"/>
          <w:szCs w:val="20"/>
          <w:lang w:val="en-ZA"/>
        </w:rPr>
        <w:t xml:space="preserve">: (Type name and occupation) </w:t>
      </w:r>
    </w:p>
    <w:p w14:paraId="0129A159" w14:textId="77777777" w:rsidR="00503E68" w:rsidRPr="005B2262" w:rsidRDefault="00503E68" w:rsidP="00503E68">
      <w:pPr>
        <w:pStyle w:val="Default"/>
        <w:spacing w:after="120"/>
        <w:rPr>
          <w:color w:val="000000" w:themeColor="text1"/>
          <w:sz w:val="22"/>
          <w:szCs w:val="22"/>
          <w:lang w:val="en-ZA"/>
        </w:rPr>
      </w:pPr>
      <w:r w:rsidRPr="005B2262">
        <w:rPr>
          <w:color w:val="000000" w:themeColor="text1"/>
          <w:sz w:val="22"/>
          <w:szCs w:val="22"/>
          <w:lang w:val="en-ZA"/>
        </w:rPr>
        <w:t>______________________________</w:t>
      </w:r>
      <w:r w:rsidRPr="005B2262">
        <w:rPr>
          <w:color w:val="000000" w:themeColor="text1"/>
          <w:sz w:val="22"/>
          <w:szCs w:val="22"/>
          <w:lang w:val="en-ZA"/>
        </w:rPr>
        <w:tab/>
      </w:r>
      <w:r w:rsidRPr="005B2262">
        <w:rPr>
          <w:color w:val="000000" w:themeColor="text1"/>
          <w:sz w:val="22"/>
          <w:szCs w:val="22"/>
          <w:lang w:val="en-ZA"/>
        </w:rPr>
        <w:tab/>
        <w:t xml:space="preserve">    ______________________________</w:t>
      </w:r>
    </w:p>
    <w:p w14:paraId="351F749A" w14:textId="77777777" w:rsidR="00503E68" w:rsidRPr="005B2262" w:rsidRDefault="00503E68" w:rsidP="00503E68">
      <w:pPr>
        <w:pStyle w:val="Default"/>
        <w:spacing w:after="120"/>
        <w:rPr>
          <w:color w:val="000000" w:themeColor="text1"/>
          <w:sz w:val="22"/>
          <w:szCs w:val="22"/>
          <w:lang w:val="en-ZA"/>
        </w:rPr>
      </w:pPr>
      <w:r w:rsidRPr="005B2262">
        <w:rPr>
          <w:color w:val="000000" w:themeColor="text1"/>
          <w:sz w:val="22"/>
          <w:szCs w:val="22"/>
          <w:lang w:val="en-ZA"/>
        </w:rPr>
        <w:t>______________________________</w:t>
      </w:r>
      <w:r w:rsidRPr="005B2262">
        <w:rPr>
          <w:color w:val="000000" w:themeColor="text1"/>
          <w:sz w:val="22"/>
          <w:szCs w:val="22"/>
          <w:lang w:val="en-ZA"/>
        </w:rPr>
        <w:tab/>
      </w:r>
      <w:r w:rsidRPr="005B2262">
        <w:rPr>
          <w:color w:val="000000" w:themeColor="text1"/>
          <w:sz w:val="22"/>
          <w:szCs w:val="22"/>
          <w:lang w:val="en-ZA"/>
        </w:rPr>
        <w:tab/>
        <w:t xml:space="preserve">    ______________________________</w:t>
      </w:r>
    </w:p>
    <w:p w14:paraId="12C9044D" w14:textId="77777777" w:rsidR="00503E68" w:rsidRPr="005B2262" w:rsidRDefault="00503E68" w:rsidP="00503E68">
      <w:pPr>
        <w:pStyle w:val="Default"/>
        <w:spacing w:after="120"/>
        <w:rPr>
          <w:color w:val="000000" w:themeColor="text1"/>
          <w:sz w:val="22"/>
          <w:szCs w:val="22"/>
          <w:lang w:val="en-ZA"/>
        </w:rPr>
      </w:pPr>
      <w:r w:rsidRPr="005B2262">
        <w:rPr>
          <w:color w:val="000000" w:themeColor="text1"/>
          <w:sz w:val="22"/>
          <w:szCs w:val="22"/>
          <w:lang w:val="en-ZA"/>
        </w:rPr>
        <w:t>______________________________</w:t>
      </w:r>
      <w:r w:rsidRPr="005B2262">
        <w:rPr>
          <w:color w:val="000000" w:themeColor="text1"/>
          <w:sz w:val="22"/>
          <w:szCs w:val="22"/>
          <w:lang w:val="en-ZA"/>
        </w:rPr>
        <w:tab/>
      </w:r>
      <w:r w:rsidRPr="005B2262">
        <w:rPr>
          <w:color w:val="000000" w:themeColor="text1"/>
          <w:sz w:val="22"/>
          <w:szCs w:val="22"/>
          <w:lang w:val="en-ZA"/>
        </w:rPr>
        <w:tab/>
        <w:t xml:space="preserve">    ______________________________</w:t>
      </w:r>
    </w:p>
    <w:p w14:paraId="44B6C079" w14:textId="77777777" w:rsidR="00503E68" w:rsidRPr="005B2262" w:rsidRDefault="00503E68" w:rsidP="00503E68">
      <w:pPr>
        <w:pStyle w:val="Default"/>
        <w:spacing w:after="120"/>
        <w:rPr>
          <w:color w:val="000000" w:themeColor="text1"/>
          <w:sz w:val="22"/>
          <w:szCs w:val="22"/>
          <w:lang w:val="en-ZA"/>
        </w:rPr>
      </w:pPr>
      <w:r w:rsidRPr="005B2262">
        <w:rPr>
          <w:color w:val="000000" w:themeColor="text1"/>
          <w:sz w:val="22"/>
          <w:szCs w:val="22"/>
          <w:lang w:val="en-ZA"/>
        </w:rPr>
        <w:t>______________________________</w:t>
      </w:r>
      <w:r w:rsidRPr="005B2262">
        <w:rPr>
          <w:color w:val="000000" w:themeColor="text1"/>
          <w:sz w:val="22"/>
          <w:szCs w:val="22"/>
          <w:lang w:val="en-ZA"/>
        </w:rPr>
        <w:tab/>
      </w:r>
      <w:r w:rsidRPr="005B2262">
        <w:rPr>
          <w:color w:val="000000" w:themeColor="text1"/>
          <w:sz w:val="22"/>
          <w:szCs w:val="22"/>
          <w:lang w:val="en-ZA"/>
        </w:rPr>
        <w:tab/>
        <w:t xml:space="preserve">    ______________________________</w:t>
      </w:r>
    </w:p>
    <w:p w14:paraId="08A4065D" w14:textId="162FF116" w:rsidR="006F65E7" w:rsidRPr="005B2262" w:rsidRDefault="00503E68" w:rsidP="00503E68">
      <w:pPr>
        <w:pStyle w:val="Default"/>
        <w:spacing w:after="245"/>
        <w:rPr>
          <w:color w:val="000000" w:themeColor="text1"/>
          <w:sz w:val="22"/>
          <w:szCs w:val="22"/>
          <w:lang w:val="en-ZA"/>
        </w:rPr>
      </w:pPr>
      <w:r w:rsidRPr="005B2262">
        <w:rPr>
          <w:color w:val="000000" w:themeColor="text1"/>
          <w:sz w:val="22"/>
          <w:szCs w:val="22"/>
          <w:lang w:val="en-ZA"/>
        </w:rPr>
        <w:t>______________________________</w:t>
      </w:r>
      <w:r w:rsidRPr="005B2262">
        <w:rPr>
          <w:color w:val="000000" w:themeColor="text1"/>
          <w:sz w:val="22"/>
          <w:szCs w:val="22"/>
          <w:lang w:val="en-ZA"/>
        </w:rPr>
        <w:tab/>
      </w:r>
      <w:r w:rsidRPr="005B2262">
        <w:rPr>
          <w:color w:val="000000" w:themeColor="text1"/>
          <w:sz w:val="22"/>
          <w:szCs w:val="22"/>
          <w:lang w:val="en-ZA"/>
        </w:rPr>
        <w:tab/>
        <w:t xml:space="preserve">    ______________________________</w:t>
      </w:r>
    </w:p>
    <w:p w14:paraId="2C3AB649" w14:textId="77777777" w:rsidR="00503E68" w:rsidRPr="005B2262" w:rsidRDefault="00503E68" w:rsidP="00503E68">
      <w:pPr>
        <w:pStyle w:val="CM61"/>
        <w:spacing w:after="120" w:line="240" w:lineRule="atLeast"/>
        <w:jc w:val="both"/>
        <w:rPr>
          <w:color w:val="000000" w:themeColor="text1"/>
          <w:sz w:val="20"/>
          <w:szCs w:val="20"/>
          <w:lang w:val="en-ZA"/>
        </w:rPr>
      </w:pPr>
      <w:r w:rsidRPr="005B2262">
        <w:rPr>
          <w:color w:val="000000" w:themeColor="text1"/>
          <w:sz w:val="20"/>
          <w:szCs w:val="20"/>
          <w:lang w:val="en-ZA"/>
        </w:rPr>
        <w:t xml:space="preserve">Respectfully submitted this _____ day of ________________, _________ </w:t>
      </w:r>
    </w:p>
    <w:p w14:paraId="1794D097" w14:textId="77777777" w:rsidR="006F65E7" w:rsidRPr="005B2262" w:rsidRDefault="006F65E7" w:rsidP="006F65E7">
      <w:pPr>
        <w:pStyle w:val="Default"/>
        <w:rPr>
          <w:color w:val="000000" w:themeColor="text1"/>
        </w:rPr>
      </w:pPr>
    </w:p>
    <w:p w14:paraId="636FCB6F" w14:textId="77777777" w:rsidR="00503E68" w:rsidRPr="005B2262" w:rsidRDefault="00503E68" w:rsidP="00503E68">
      <w:pPr>
        <w:pStyle w:val="Default"/>
        <w:rPr>
          <w:color w:val="000000" w:themeColor="text1"/>
          <w:sz w:val="22"/>
          <w:szCs w:val="22"/>
          <w:lang w:val="en-ZA"/>
        </w:rPr>
      </w:pPr>
      <w:r w:rsidRPr="005B2262">
        <w:rPr>
          <w:color w:val="000000" w:themeColor="text1"/>
          <w:sz w:val="22"/>
          <w:szCs w:val="22"/>
          <w:lang w:val="en-ZA"/>
        </w:rPr>
        <w:t>______________________________</w:t>
      </w:r>
      <w:r w:rsidRPr="005B2262">
        <w:rPr>
          <w:color w:val="000000" w:themeColor="text1"/>
          <w:sz w:val="22"/>
          <w:szCs w:val="22"/>
          <w:lang w:val="en-ZA"/>
        </w:rPr>
        <w:tab/>
      </w:r>
      <w:r w:rsidRPr="005B2262">
        <w:rPr>
          <w:color w:val="000000" w:themeColor="text1"/>
          <w:sz w:val="22"/>
          <w:szCs w:val="22"/>
          <w:lang w:val="en-ZA"/>
        </w:rPr>
        <w:tab/>
        <w:t>______________________________</w:t>
      </w:r>
    </w:p>
    <w:p w14:paraId="52DC5503" w14:textId="77777777" w:rsidR="00503E68" w:rsidRPr="005B2262" w:rsidRDefault="00C945A7" w:rsidP="00503E68">
      <w:pPr>
        <w:pStyle w:val="CM61"/>
        <w:spacing w:after="120" w:line="231" w:lineRule="atLeast"/>
        <w:ind w:left="835"/>
        <w:jc w:val="both"/>
        <w:rPr>
          <w:color w:val="000000" w:themeColor="text1"/>
          <w:sz w:val="20"/>
          <w:szCs w:val="20"/>
          <w:lang w:val="en-ZA"/>
        </w:rPr>
      </w:pPr>
      <w:r w:rsidRPr="005B2262">
        <w:rPr>
          <w:color w:val="000000" w:themeColor="text1"/>
          <w:sz w:val="20"/>
          <w:szCs w:val="20"/>
          <w:lang w:val="en-ZA"/>
        </w:rPr>
        <w:t>AP</w:t>
      </w:r>
      <w:r w:rsidR="00640CCE" w:rsidRPr="005B2262">
        <w:rPr>
          <w:color w:val="000000" w:themeColor="text1"/>
          <w:sz w:val="20"/>
          <w:szCs w:val="20"/>
          <w:lang w:val="en-ZA"/>
        </w:rPr>
        <w:t>RCOSAC</w:t>
      </w:r>
      <w:r w:rsidR="00503E68" w:rsidRPr="005B2262">
        <w:rPr>
          <w:color w:val="000000" w:themeColor="text1"/>
          <w:sz w:val="20"/>
          <w:szCs w:val="20"/>
          <w:lang w:val="en-ZA"/>
        </w:rPr>
        <w:t xml:space="preserve"> Chair</w:t>
      </w:r>
      <w:r w:rsidR="00503E68" w:rsidRPr="005B2262" w:rsidDel="009A58A3">
        <w:rPr>
          <w:color w:val="000000" w:themeColor="text1"/>
          <w:sz w:val="20"/>
          <w:szCs w:val="20"/>
          <w:lang w:val="en-ZA"/>
        </w:rPr>
        <w:t xml:space="preserve"> </w:t>
      </w:r>
      <w:r w:rsidR="00503E68" w:rsidRPr="005B2262">
        <w:rPr>
          <w:color w:val="000000" w:themeColor="text1"/>
          <w:sz w:val="20"/>
          <w:szCs w:val="20"/>
          <w:lang w:val="en-ZA"/>
        </w:rPr>
        <w:tab/>
      </w:r>
      <w:r w:rsidR="00503E68" w:rsidRPr="005B2262">
        <w:rPr>
          <w:color w:val="000000" w:themeColor="text1"/>
          <w:sz w:val="20"/>
          <w:szCs w:val="20"/>
          <w:lang w:val="en-ZA"/>
        </w:rPr>
        <w:tab/>
      </w:r>
      <w:r w:rsidR="00503E68" w:rsidRPr="005B2262">
        <w:rPr>
          <w:color w:val="000000" w:themeColor="text1"/>
          <w:sz w:val="20"/>
          <w:szCs w:val="20"/>
          <w:lang w:val="en-ZA"/>
        </w:rPr>
        <w:tab/>
      </w:r>
      <w:r w:rsidR="00503E68" w:rsidRPr="005B2262">
        <w:rPr>
          <w:color w:val="000000" w:themeColor="text1"/>
          <w:sz w:val="20"/>
          <w:szCs w:val="20"/>
          <w:lang w:val="en-ZA"/>
        </w:rPr>
        <w:tab/>
      </w:r>
      <w:r w:rsidR="00503E68" w:rsidRPr="005B2262">
        <w:rPr>
          <w:color w:val="000000" w:themeColor="text1"/>
          <w:sz w:val="20"/>
          <w:szCs w:val="20"/>
          <w:lang w:val="en-ZA"/>
        </w:rPr>
        <w:tab/>
      </w:r>
      <w:r w:rsidRPr="005B2262">
        <w:rPr>
          <w:color w:val="000000" w:themeColor="text1"/>
          <w:sz w:val="20"/>
          <w:szCs w:val="20"/>
          <w:lang w:val="en-ZA"/>
        </w:rPr>
        <w:t>AP</w:t>
      </w:r>
      <w:r w:rsidR="00640CCE" w:rsidRPr="005B2262">
        <w:rPr>
          <w:color w:val="000000" w:themeColor="text1"/>
          <w:sz w:val="20"/>
          <w:szCs w:val="20"/>
          <w:lang w:val="en-ZA"/>
        </w:rPr>
        <w:t>RCOSAC</w:t>
      </w:r>
      <w:r w:rsidR="00503E68" w:rsidRPr="005B2262">
        <w:rPr>
          <w:color w:val="000000" w:themeColor="text1"/>
          <w:sz w:val="20"/>
          <w:szCs w:val="20"/>
          <w:lang w:val="en-ZA"/>
        </w:rPr>
        <w:t xml:space="preserve"> Member </w:t>
      </w:r>
    </w:p>
    <w:p w14:paraId="69B63F4F" w14:textId="77777777" w:rsidR="00503E68" w:rsidRPr="005B2262" w:rsidRDefault="00503E68" w:rsidP="00503E68">
      <w:pPr>
        <w:pStyle w:val="Default"/>
        <w:rPr>
          <w:color w:val="000000" w:themeColor="text1"/>
          <w:sz w:val="22"/>
          <w:szCs w:val="22"/>
          <w:lang w:val="en-ZA"/>
        </w:rPr>
      </w:pPr>
      <w:r w:rsidRPr="005B2262">
        <w:rPr>
          <w:color w:val="000000" w:themeColor="text1"/>
          <w:sz w:val="22"/>
          <w:szCs w:val="22"/>
          <w:lang w:val="en-ZA"/>
        </w:rPr>
        <w:t>______________________________</w:t>
      </w:r>
      <w:r w:rsidRPr="005B2262">
        <w:rPr>
          <w:color w:val="000000" w:themeColor="text1"/>
          <w:sz w:val="22"/>
          <w:szCs w:val="22"/>
          <w:lang w:val="en-ZA"/>
        </w:rPr>
        <w:tab/>
      </w:r>
      <w:r w:rsidRPr="005B2262">
        <w:rPr>
          <w:color w:val="000000" w:themeColor="text1"/>
          <w:sz w:val="22"/>
          <w:szCs w:val="22"/>
          <w:lang w:val="en-ZA"/>
        </w:rPr>
        <w:tab/>
        <w:t>______________________________</w:t>
      </w:r>
    </w:p>
    <w:p w14:paraId="0FA7B722" w14:textId="45F669B2" w:rsidR="00503E68" w:rsidRPr="005B2262" w:rsidRDefault="00503E68" w:rsidP="00503E68">
      <w:pPr>
        <w:pStyle w:val="CM42"/>
        <w:ind w:left="830"/>
        <w:jc w:val="both"/>
        <w:rPr>
          <w:color w:val="000000" w:themeColor="text1"/>
          <w:sz w:val="20"/>
          <w:szCs w:val="20"/>
          <w:lang w:val="en-ZA"/>
        </w:rPr>
        <w:sectPr w:rsidR="00503E68" w:rsidRPr="005B2262">
          <w:headerReference w:type="default" r:id="rId14"/>
          <w:pgSz w:w="11909" w:h="16834" w:code="9"/>
          <w:pgMar w:top="1397" w:right="1296" w:bottom="864" w:left="1296" w:header="720" w:footer="720" w:gutter="0"/>
          <w:cols w:space="720"/>
          <w:noEndnote/>
          <w:docGrid w:linePitch="272"/>
        </w:sectPr>
      </w:pPr>
      <w:r w:rsidRPr="005B2262">
        <w:rPr>
          <w:color w:val="000000" w:themeColor="text1"/>
          <w:sz w:val="20"/>
          <w:szCs w:val="20"/>
          <w:lang w:val="en-ZA"/>
        </w:rPr>
        <w:t xml:space="preserve">Regional Director </w:t>
      </w:r>
      <w:r w:rsidRPr="005B2262">
        <w:rPr>
          <w:color w:val="000000" w:themeColor="text1"/>
          <w:sz w:val="20"/>
          <w:szCs w:val="20"/>
          <w:lang w:val="en-ZA"/>
        </w:rPr>
        <w:tab/>
      </w:r>
      <w:r w:rsidRPr="005B2262">
        <w:rPr>
          <w:color w:val="000000" w:themeColor="text1"/>
          <w:sz w:val="20"/>
          <w:szCs w:val="20"/>
          <w:lang w:val="en-ZA"/>
        </w:rPr>
        <w:tab/>
      </w:r>
      <w:r w:rsidRPr="005B2262">
        <w:rPr>
          <w:color w:val="000000" w:themeColor="text1"/>
          <w:sz w:val="20"/>
          <w:szCs w:val="20"/>
          <w:lang w:val="en-ZA"/>
        </w:rPr>
        <w:tab/>
      </w:r>
      <w:r w:rsidRPr="005B2262">
        <w:rPr>
          <w:color w:val="000000" w:themeColor="text1"/>
          <w:sz w:val="20"/>
          <w:szCs w:val="20"/>
          <w:lang w:val="en-ZA"/>
        </w:rPr>
        <w:tab/>
      </w:r>
      <w:r w:rsidRPr="005B2262">
        <w:rPr>
          <w:color w:val="000000" w:themeColor="text1"/>
          <w:sz w:val="20"/>
          <w:szCs w:val="20"/>
          <w:lang w:val="en-ZA"/>
        </w:rPr>
        <w:tab/>
      </w:r>
      <w:r w:rsidRPr="005B2262">
        <w:rPr>
          <w:color w:val="000000" w:themeColor="text1"/>
          <w:sz w:val="20"/>
          <w:szCs w:val="20"/>
          <w:lang w:val="en-ZA"/>
        </w:rPr>
        <w:tab/>
        <w:t>RE</w:t>
      </w:r>
    </w:p>
    <w:p w14:paraId="61455052" w14:textId="41DDAA4A" w:rsidR="0009352F" w:rsidRPr="005B2262" w:rsidRDefault="00503E68" w:rsidP="00B52C2A">
      <w:pPr>
        <w:pStyle w:val="Heading2"/>
        <w:jc w:val="center"/>
        <w:rPr>
          <w:color w:val="000000" w:themeColor="text1"/>
        </w:rPr>
      </w:pPr>
      <w:r w:rsidRPr="005B2262">
        <w:rPr>
          <w:color w:val="000000" w:themeColor="text1"/>
        </w:rPr>
        <w:lastRenderedPageBreak/>
        <w:t xml:space="preserve">GUIDELINES FOR PREPARATION AND SUBMISSION </w:t>
      </w:r>
      <w:r w:rsidRPr="005B2262">
        <w:rPr>
          <w:color w:val="000000" w:themeColor="text1"/>
        </w:rPr>
        <w:br/>
        <w:t xml:space="preserve">OF COURSES OF STUDY FOR </w:t>
      </w:r>
      <w:r w:rsidR="00822831" w:rsidRPr="005B2262">
        <w:rPr>
          <w:color w:val="000000" w:themeColor="text1"/>
        </w:rPr>
        <w:t>RE</w:t>
      </w:r>
      <w:r w:rsidRPr="005B2262">
        <w:rPr>
          <w:color w:val="000000" w:themeColor="text1"/>
        </w:rPr>
        <w:t>VALIDATION</w:t>
      </w:r>
    </w:p>
    <w:p w14:paraId="6FDAA7A1" w14:textId="77777777" w:rsidR="006F12D2" w:rsidRPr="005B2262" w:rsidRDefault="006F12D2" w:rsidP="006F12D2">
      <w:pPr>
        <w:rPr>
          <w:color w:val="000000" w:themeColor="text1"/>
          <w:lang w:val="en-US"/>
        </w:rPr>
      </w:pPr>
    </w:p>
    <w:p w14:paraId="3B2744CA" w14:textId="2E6B680D" w:rsidR="0009352F" w:rsidRPr="005B2262" w:rsidRDefault="00503E68" w:rsidP="00503E68">
      <w:pPr>
        <w:spacing w:after="240"/>
        <w:jc w:val="center"/>
        <w:rPr>
          <w:rFonts w:ascii="Arial" w:hAnsi="Arial"/>
          <w:b/>
          <w:color w:val="000000" w:themeColor="text1"/>
          <w:sz w:val="22"/>
          <w:szCs w:val="22"/>
        </w:rPr>
      </w:pPr>
      <w:r w:rsidRPr="005B2262">
        <w:rPr>
          <w:rFonts w:ascii="Arial" w:hAnsi="Arial"/>
          <w:b/>
          <w:color w:val="000000" w:themeColor="text1"/>
          <w:sz w:val="22"/>
          <w:szCs w:val="22"/>
        </w:rPr>
        <w:t xml:space="preserve">DEFINING TERMS OF THE SUBMISSIONS TO </w:t>
      </w:r>
      <w:r w:rsidR="00A83294" w:rsidRPr="005B2262">
        <w:rPr>
          <w:rFonts w:ascii="Arial" w:hAnsi="Arial"/>
          <w:b/>
          <w:color w:val="000000" w:themeColor="text1"/>
          <w:sz w:val="22"/>
          <w:szCs w:val="22"/>
        </w:rPr>
        <w:t>AP</w:t>
      </w:r>
      <w:r w:rsidR="00640CCE" w:rsidRPr="005B2262">
        <w:rPr>
          <w:rFonts w:ascii="Arial" w:hAnsi="Arial"/>
          <w:b/>
          <w:color w:val="000000" w:themeColor="text1"/>
          <w:sz w:val="22"/>
          <w:szCs w:val="22"/>
        </w:rPr>
        <w:t>RCOSAC</w:t>
      </w:r>
    </w:p>
    <w:p w14:paraId="410DBD9C" w14:textId="77777777" w:rsidR="00503E68" w:rsidRPr="005B2262" w:rsidRDefault="00503E68" w:rsidP="00503E68">
      <w:pPr>
        <w:spacing w:after="120"/>
        <w:jc w:val="both"/>
        <w:rPr>
          <w:rFonts w:ascii="Arial" w:hAnsi="Arial"/>
          <w:color w:val="000000" w:themeColor="text1"/>
          <w:sz w:val="22"/>
          <w:u w:val="single"/>
        </w:rPr>
      </w:pPr>
      <w:r w:rsidRPr="005B2262">
        <w:rPr>
          <w:rFonts w:ascii="Arial" w:hAnsi="Arial"/>
          <w:b/>
          <w:i/>
          <w:color w:val="000000" w:themeColor="text1"/>
          <w:sz w:val="22"/>
        </w:rPr>
        <w:t>What is a “course-of-study”?</w:t>
      </w:r>
      <w:r w:rsidRPr="005B2262">
        <w:rPr>
          <w:rFonts w:ascii="Arial" w:hAnsi="Arial"/>
          <w:color w:val="000000" w:themeColor="text1"/>
          <w:sz w:val="22"/>
        </w:rPr>
        <w:t xml:space="preserve">  The collection of courses which lead to the completion of the requirements for a certificate, diploma or degree — in other words, a programme.</w:t>
      </w:r>
    </w:p>
    <w:p w14:paraId="13630853" w14:textId="04E97D56" w:rsidR="00503E68" w:rsidRPr="005B2262" w:rsidRDefault="00503E68" w:rsidP="006F12D2">
      <w:pPr>
        <w:jc w:val="both"/>
        <w:rPr>
          <w:rFonts w:ascii="Arial" w:hAnsi="Arial"/>
          <w:color w:val="000000" w:themeColor="text1"/>
          <w:sz w:val="22"/>
        </w:rPr>
      </w:pPr>
      <w:r w:rsidRPr="005B2262">
        <w:rPr>
          <w:rFonts w:ascii="Arial" w:hAnsi="Arial"/>
          <w:b/>
          <w:i/>
          <w:color w:val="000000" w:themeColor="text1"/>
          <w:sz w:val="22"/>
        </w:rPr>
        <w:t>Which courses of study must be validated</w:t>
      </w:r>
      <w:r w:rsidR="00A83294" w:rsidRPr="005B2262">
        <w:rPr>
          <w:rFonts w:ascii="Arial" w:hAnsi="Arial"/>
          <w:b/>
          <w:i/>
          <w:color w:val="000000" w:themeColor="text1"/>
          <w:sz w:val="22"/>
        </w:rPr>
        <w:t xml:space="preserve"> by the APR</w:t>
      </w:r>
      <w:r w:rsidRPr="005B2262">
        <w:rPr>
          <w:rFonts w:ascii="Arial" w:hAnsi="Arial"/>
          <w:b/>
          <w:i/>
          <w:color w:val="000000" w:themeColor="text1"/>
          <w:sz w:val="22"/>
        </w:rPr>
        <w:t>COSAC?</w:t>
      </w:r>
      <w:r w:rsidR="006F12D2" w:rsidRPr="005B2262">
        <w:rPr>
          <w:rFonts w:ascii="Arial" w:hAnsi="Arial"/>
          <w:color w:val="000000" w:themeColor="text1"/>
          <w:sz w:val="22"/>
        </w:rPr>
        <w:t xml:space="preserve"> </w:t>
      </w:r>
      <w:r w:rsidRPr="005B2262">
        <w:rPr>
          <w:rFonts w:ascii="Arial" w:hAnsi="Arial"/>
          <w:color w:val="000000" w:themeColor="text1"/>
          <w:sz w:val="22"/>
        </w:rPr>
        <w:t xml:space="preserve">Those which have as their goal to prepare men and women for </w:t>
      </w:r>
      <w:r w:rsidRPr="005B2262">
        <w:rPr>
          <w:rFonts w:ascii="Arial" w:hAnsi="Arial"/>
          <w:b/>
          <w:color w:val="000000" w:themeColor="text1"/>
          <w:sz w:val="22"/>
        </w:rPr>
        <w:t>ordination</w:t>
      </w:r>
      <w:r w:rsidRPr="005B2262">
        <w:rPr>
          <w:rFonts w:ascii="Arial" w:hAnsi="Arial"/>
          <w:color w:val="000000" w:themeColor="text1"/>
          <w:sz w:val="22"/>
        </w:rPr>
        <w:t xml:space="preserve"> in the Church of the Nazarene.</w:t>
      </w:r>
    </w:p>
    <w:p w14:paraId="0C7A10A8" w14:textId="77777777" w:rsidR="006F12D2" w:rsidRPr="005B2262" w:rsidRDefault="006F12D2" w:rsidP="006F12D2">
      <w:pPr>
        <w:jc w:val="both"/>
        <w:rPr>
          <w:rFonts w:ascii="Arial" w:hAnsi="Arial"/>
          <w:color w:val="000000" w:themeColor="text1"/>
          <w:sz w:val="22"/>
        </w:rPr>
      </w:pPr>
    </w:p>
    <w:p w14:paraId="59431A17" w14:textId="77777777" w:rsidR="00503E68" w:rsidRPr="005B2262" w:rsidRDefault="00503E68" w:rsidP="00503E68">
      <w:pPr>
        <w:spacing w:after="120"/>
        <w:jc w:val="both"/>
        <w:rPr>
          <w:rFonts w:ascii="Arial" w:hAnsi="Arial"/>
          <w:color w:val="000000" w:themeColor="text1"/>
          <w:sz w:val="22"/>
        </w:rPr>
      </w:pPr>
      <w:r w:rsidRPr="005B2262">
        <w:rPr>
          <w:rFonts w:ascii="Arial" w:hAnsi="Arial"/>
          <w:b/>
          <w:i/>
          <w:color w:val="000000" w:themeColor="text1"/>
          <w:sz w:val="22"/>
        </w:rPr>
        <w:t xml:space="preserve">Who may submit courses-of-study?  </w:t>
      </w:r>
      <w:r w:rsidRPr="005B2262">
        <w:rPr>
          <w:rFonts w:ascii="Arial" w:hAnsi="Arial"/>
          <w:color w:val="000000" w:themeColor="text1"/>
          <w:sz w:val="22"/>
        </w:rPr>
        <w:t>Courses-of-study for ordained ministry in the Church of the Naza</w:t>
      </w:r>
      <w:r w:rsidR="00A83294" w:rsidRPr="005B2262">
        <w:rPr>
          <w:rFonts w:ascii="Arial" w:hAnsi="Arial"/>
          <w:color w:val="000000" w:themeColor="text1"/>
          <w:sz w:val="22"/>
        </w:rPr>
        <w:t>rene may be submitted to the APR</w:t>
      </w:r>
      <w:r w:rsidRPr="005B2262">
        <w:rPr>
          <w:rFonts w:ascii="Arial" w:hAnsi="Arial"/>
          <w:color w:val="000000" w:themeColor="text1"/>
          <w:sz w:val="22"/>
        </w:rPr>
        <w:t>COSAC by</w:t>
      </w:r>
    </w:p>
    <w:p w14:paraId="7E4CB832" w14:textId="77777777" w:rsidR="00503E68" w:rsidRPr="005B2262" w:rsidRDefault="00503E68" w:rsidP="00503E68">
      <w:pPr>
        <w:widowControl/>
        <w:numPr>
          <w:ilvl w:val="0"/>
          <w:numId w:val="16"/>
        </w:numPr>
        <w:tabs>
          <w:tab w:val="clear" w:pos="360"/>
        </w:tabs>
        <w:autoSpaceDE/>
        <w:autoSpaceDN/>
        <w:adjustRightInd/>
        <w:ind w:left="720"/>
        <w:rPr>
          <w:rFonts w:ascii="Arial" w:hAnsi="Arial"/>
          <w:color w:val="000000" w:themeColor="text1"/>
          <w:sz w:val="22"/>
        </w:rPr>
      </w:pPr>
      <w:r w:rsidRPr="005B2262">
        <w:rPr>
          <w:rFonts w:ascii="Arial" w:hAnsi="Arial"/>
          <w:color w:val="000000" w:themeColor="text1"/>
          <w:sz w:val="22"/>
        </w:rPr>
        <w:t xml:space="preserve">District Boards of Ministerial Studies, </w:t>
      </w:r>
    </w:p>
    <w:p w14:paraId="6043602E" w14:textId="77777777" w:rsidR="00503E68" w:rsidRPr="005B2262" w:rsidRDefault="00503E68" w:rsidP="00503E68">
      <w:pPr>
        <w:widowControl/>
        <w:numPr>
          <w:ilvl w:val="0"/>
          <w:numId w:val="16"/>
        </w:numPr>
        <w:tabs>
          <w:tab w:val="clear" w:pos="360"/>
        </w:tabs>
        <w:autoSpaceDE/>
        <w:autoSpaceDN/>
        <w:adjustRightInd/>
        <w:ind w:left="720"/>
        <w:rPr>
          <w:rFonts w:ascii="Arial" w:hAnsi="Arial"/>
          <w:color w:val="000000" w:themeColor="text1"/>
          <w:sz w:val="22"/>
        </w:rPr>
      </w:pPr>
      <w:r w:rsidRPr="005B2262">
        <w:rPr>
          <w:rFonts w:ascii="Arial" w:hAnsi="Arial"/>
          <w:color w:val="000000" w:themeColor="text1"/>
          <w:sz w:val="22"/>
        </w:rPr>
        <w:t xml:space="preserve">Systems of education by extension, or </w:t>
      </w:r>
    </w:p>
    <w:p w14:paraId="13CDB508" w14:textId="77777777" w:rsidR="00503E68" w:rsidRPr="005B2262" w:rsidRDefault="00503E68" w:rsidP="00503E68">
      <w:pPr>
        <w:widowControl/>
        <w:numPr>
          <w:ilvl w:val="0"/>
          <w:numId w:val="16"/>
        </w:numPr>
        <w:tabs>
          <w:tab w:val="clear" w:pos="360"/>
        </w:tabs>
        <w:autoSpaceDE/>
        <w:autoSpaceDN/>
        <w:adjustRightInd/>
        <w:spacing w:after="120"/>
        <w:ind w:left="720"/>
        <w:rPr>
          <w:rFonts w:ascii="Arial" w:hAnsi="Arial"/>
          <w:color w:val="000000" w:themeColor="text1"/>
          <w:sz w:val="22"/>
        </w:rPr>
      </w:pPr>
      <w:r w:rsidRPr="005B2262">
        <w:rPr>
          <w:rFonts w:ascii="Arial" w:hAnsi="Arial"/>
          <w:color w:val="000000" w:themeColor="text1"/>
          <w:sz w:val="22"/>
        </w:rPr>
        <w:t xml:space="preserve">Residential institutions of the Church of the Nazarene in Asia-Pacific.  </w:t>
      </w:r>
    </w:p>
    <w:p w14:paraId="55A6B219" w14:textId="77777777" w:rsidR="00503E68" w:rsidRPr="005B2262" w:rsidRDefault="00503E68" w:rsidP="00503E68">
      <w:pPr>
        <w:spacing w:after="120"/>
        <w:ind w:left="58"/>
        <w:rPr>
          <w:rFonts w:ascii="Arial" w:hAnsi="Arial"/>
          <w:color w:val="000000" w:themeColor="text1"/>
          <w:sz w:val="22"/>
        </w:rPr>
      </w:pPr>
      <w:r w:rsidRPr="005B2262">
        <w:rPr>
          <w:rFonts w:ascii="Arial" w:hAnsi="Arial"/>
          <w:color w:val="000000" w:themeColor="text1"/>
          <w:sz w:val="22"/>
        </w:rPr>
        <w:t>The body submitting the course-of-study is called the “educational provider”.</w:t>
      </w:r>
    </w:p>
    <w:p w14:paraId="770B39C7" w14:textId="77777777" w:rsidR="00503E68" w:rsidRPr="005B2262" w:rsidRDefault="00503E68" w:rsidP="00503E68">
      <w:pPr>
        <w:spacing w:after="120"/>
        <w:ind w:left="58"/>
        <w:jc w:val="both"/>
        <w:rPr>
          <w:rFonts w:ascii="Arial" w:hAnsi="Arial"/>
          <w:color w:val="000000" w:themeColor="text1"/>
          <w:sz w:val="22"/>
        </w:rPr>
      </w:pPr>
      <w:r w:rsidRPr="005B2262">
        <w:rPr>
          <w:rFonts w:ascii="Arial" w:hAnsi="Arial"/>
          <w:b/>
          <w:i/>
          <w:color w:val="000000" w:themeColor="text1"/>
          <w:sz w:val="22"/>
        </w:rPr>
        <w:t xml:space="preserve">What level is required of the courses-of-study?  </w:t>
      </w:r>
      <w:r w:rsidRPr="005B2262">
        <w:rPr>
          <w:rFonts w:ascii="Arial" w:hAnsi="Arial"/>
          <w:color w:val="000000" w:themeColor="text1"/>
          <w:sz w:val="22"/>
        </w:rPr>
        <w:t xml:space="preserve">They may be any of the three levels:  certificate, diploma or degree.  </w:t>
      </w:r>
    </w:p>
    <w:p w14:paraId="65B55631" w14:textId="2E471278" w:rsidR="00935198" w:rsidRPr="005B2262" w:rsidRDefault="00A83294" w:rsidP="00935198">
      <w:pPr>
        <w:spacing w:after="120"/>
        <w:ind w:left="58"/>
        <w:jc w:val="both"/>
        <w:rPr>
          <w:rFonts w:ascii="Arial" w:hAnsi="Arial"/>
          <w:b/>
          <w:color w:val="000000" w:themeColor="text1"/>
          <w:sz w:val="22"/>
        </w:rPr>
      </w:pPr>
      <w:r w:rsidRPr="005B2262">
        <w:rPr>
          <w:rFonts w:ascii="Arial" w:hAnsi="Arial"/>
          <w:b/>
          <w:color w:val="000000" w:themeColor="text1"/>
          <w:sz w:val="22"/>
        </w:rPr>
        <w:t>How is the APRCOSAC composed?</w:t>
      </w:r>
    </w:p>
    <w:p w14:paraId="35ED1773" w14:textId="425B7AC5" w:rsidR="00B64392" w:rsidRPr="005B2262" w:rsidRDefault="00B64392"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David Ackerman (FEC Philippines/Micronesia)</w:t>
      </w:r>
    </w:p>
    <w:p w14:paraId="63A958F0" w14:textId="55E53591" w:rsidR="00B64392" w:rsidRPr="005B2262" w:rsidRDefault="00B64392" w:rsidP="00B64392">
      <w:pPr>
        <w:pStyle w:val="BodyText"/>
        <w:ind w:left="284"/>
        <w:rPr>
          <w:rFonts w:ascii="Arial" w:hAnsi="Arial" w:cs="Arial"/>
          <w:color w:val="000000" w:themeColor="text1"/>
          <w:sz w:val="22"/>
          <w:szCs w:val="22"/>
          <w:lang w:val="fr-FR"/>
        </w:rPr>
      </w:pPr>
      <w:r w:rsidRPr="005B2262">
        <w:rPr>
          <w:rFonts w:ascii="Arial" w:hAnsi="Arial" w:cs="Arial"/>
          <w:color w:val="000000" w:themeColor="text1"/>
          <w:sz w:val="22"/>
          <w:szCs w:val="22"/>
          <w:lang w:val="fr-FR"/>
        </w:rPr>
        <w:t>Crisanto Colorado (DS Philippine Metropolitan Luzon)</w:t>
      </w:r>
    </w:p>
    <w:p w14:paraId="72C5D7EF" w14:textId="6ED2E8ED" w:rsidR="00B64392" w:rsidRPr="005B2262" w:rsidRDefault="00B64392"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Roland Daoust (FEC South East Asia)</w:t>
      </w:r>
    </w:p>
    <w:p w14:paraId="2C3EC69B" w14:textId="7F56018B" w:rsidR="003D33D9" w:rsidRPr="005B2262" w:rsidRDefault="003D33D9"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Steven Fairbanks, (FEC Sealands)</w:t>
      </w:r>
    </w:p>
    <w:p w14:paraId="2AF9E97B" w14:textId="245A81BC" w:rsidR="00B64392" w:rsidRPr="005B2262" w:rsidRDefault="00B64392"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Roland Hearn (DS Australia North/West)</w:t>
      </w:r>
    </w:p>
    <w:p w14:paraId="16B0F4E2" w14:textId="499FF62D" w:rsidR="003D33D9" w:rsidRPr="005B2262" w:rsidRDefault="003D33D9" w:rsidP="00B64392">
      <w:pPr>
        <w:pStyle w:val="BodyText"/>
        <w:ind w:left="284"/>
        <w:rPr>
          <w:rFonts w:ascii="Arial" w:hAnsi="Arial" w:cs="Arial"/>
          <w:color w:val="000000" w:themeColor="text1"/>
          <w:sz w:val="22"/>
          <w:szCs w:val="22"/>
          <w:lang w:val="en-CA"/>
        </w:rPr>
      </w:pPr>
      <w:r w:rsidRPr="005B2262">
        <w:rPr>
          <w:rFonts w:ascii="Arial" w:hAnsi="Arial" w:cs="Arial"/>
          <w:color w:val="000000" w:themeColor="text1"/>
          <w:sz w:val="22"/>
          <w:szCs w:val="22"/>
          <w:lang w:val="en-CA"/>
        </w:rPr>
        <w:t xml:space="preserve">Wallace White Kintak </w:t>
      </w:r>
      <w:r w:rsidR="00861784" w:rsidRPr="005B2262">
        <w:rPr>
          <w:rFonts w:ascii="Arial" w:hAnsi="Arial" w:cs="Arial"/>
          <w:color w:val="000000" w:themeColor="text1"/>
          <w:sz w:val="22"/>
          <w:szCs w:val="22"/>
          <w:lang w:val="en-CA"/>
        </w:rPr>
        <w:t>(</w:t>
      </w:r>
      <w:r w:rsidRPr="005B2262">
        <w:rPr>
          <w:rFonts w:ascii="Arial" w:hAnsi="Arial" w:cs="Arial"/>
          <w:color w:val="000000" w:themeColor="text1"/>
          <w:sz w:val="22"/>
          <w:szCs w:val="22"/>
          <w:lang w:val="en-CA"/>
        </w:rPr>
        <w:t xml:space="preserve">Principal </w:t>
      </w:r>
      <w:r w:rsidR="00861784" w:rsidRPr="005B2262">
        <w:rPr>
          <w:rFonts w:ascii="Arial" w:hAnsi="Arial" w:cs="Arial"/>
          <w:color w:val="000000" w:themeColor="text1"/>
          <w:sz w:val="22"/>
          <w:szCs w:val="22"/>
          <w:lang w:val="en-CA"/>
        </w:rPr>
        <w:t>NCN</w:t>
      </w:r>
      <w:r w:rsidRPr="005B2262">
        <w:rPr>
          <w:rFonts w:ascii="Arial" w:hAnsi="Arial" w:cs="Arial"/>
          <w:color w:val="000000" w:themeColor="text1"/>
          <w:sz w:val="22"/>
          <w:szCs w:val="22"/>
          <w:lang w:val="en-CA"/>
        </w:rPr>
        <w:t xml:space="preserve"> </w:t>
      </w:r>
      <w:r w:rsidR="00861784" w:rsidRPr="005B2262">
        <w:rPr>
          <w:rFonts w:ascii="Arial" w:hAnsi="Arial" w:cs="Arial"/>
          <w:color w:val="000000" w:themeColor="text1"/>
          <w:sz w:val="22"/>
          <w:szCs w:val="22"/>
          <w:lang w:val="en-CA"/>
        </w:rPr>
        <w:t>PNG)</w:t>
      </w:r>
    </w:p>
    <w:p w14:paraId="6C618B7C" w14:textId="4FBCBD24" w:rsidR="003D33D9" w:rsidRPr="005B2262" w:rsidRDefault="003D33D9"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Mark Louw (RD Asia-Pacific)</w:t>
      </w:r>
    </w:p>
    <w:p w14:paraId="2E31D8F6" w14:textId="6BFD5848" w:rsidR="00B64392" w:rsidRPr="005B2262" w:rsidRDefault="00B64392"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Ishida, Manabu (President JNTS)</w:t>
      </w:r>
    </w:p>
    <w:p w14:paraId="495D12BC" w14:textId="740AD28A" w:rsidR="00B64392" w:rsidRPr="005B2262" w:rsidRDefault="00B64392"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John Moore (REC Asia-Pacific)</w:t>
      </w:r>
    </w:p>
    <w:p w14:paraId="5E3BF6D6" w14:textId="53F258FB" w:rsidR="003D33D9" w:rsidRPr="005B2262" w:rsidRDefault="003D33D9"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Bruce Oldham (President APNTS)</w:t>
      </w:r>
    </w:p>
    <w:p w14:paraId="134C802F" w14:textId="29B46424" w:rsidR="002913DB" w:rsidRPr="005B2262" w:rsidRDefault="002913DB"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lang w:val="en-ZA"/>
        </w:rPr>
        <w:t>Park Eun Tae</w:t>
      </w:r>
      <w:r w:rsidR="00B52C2A" w:rsidRPr="005B2262">
        <w:rPr>
          <w:rFonts w:ascii="Arial" w:hAnsi="Arial" w:cs="Arial"/>
          <w:color w:val="000000" w:themeColor="text1"/>
          <w:sz w:val="22"/>
          <w:szCs w:val="22"/>
          <w:lang w:val="en-ZA"/>
        </w:rPr>
        <w:t xml:space="preserve"> (</w:t>
      </w:r>
      <w:r w:rsidR="00814131" w:rsidRPr="005B2262">
        <w:rPr>
          <w:rFonts w:ascii="Arial" w:hAnsi="Arial" w:cs="Arial"/>
          <w:color w:val="000000" w:themeColor="text1"/>
          <w:sz w:val="22"/>
          <w:szCs w:val="22"/>
          <w:lang w:val="en-ZA"/>
        </w:rPr>
        <w:t>(Pastor, Korea National District)</w:t>
      </w:r>
      <w:r w:rsidR="00B52C2A" w:rsidRPr="005B2262">
        <w:rPr>
          <w:rFonts w:ascii="Arial" w:hAnsi="Arial" w:cs="Arial"/>
          <w:color w:val="000000" w:themeColor="text1"/>
          <w:sz w:val="22"/>
          <w:szCs w:val="22"/>
          <w:lang w:val="en-ZA"/>
        </w:rPr>
        <w:t>)</w:t>
      </w:r>
    </w:p>
    <w:p w14:paraId="4CDE9009" w14:textId="270DF94E" w:rsidR="00B64392" w:rsidRPr="005B2262" w:rsidRDefault="00B64392"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David Phillips (FSC South East Asia)</w:t>
      </w:r>
    </w:p>
    <w:p w14:paraId="49BF9D77" w14:textId="5708B213" w:rsidR="00B64392" w:rsidRPr="005B2262" w:rsidRDefault="00B64392"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Melvin Rigsby (Consultant Asia-Pacific)</w:t>
      </w:r>
    </w:p>
    <w:p w14:paraId="25C67BC0" w14:textId="34C493E2" w:rsidR="00B64392" w:rsidRPr="005B2262" w:rsidRDefault="00B64392" w:rsidP="00B64392">
      <w:pPr>
        <w:pStyle w:val="BodyText"/>
        <w:ind w:left="284"/>
        <w:rPr>
          <w:rFonts w:ascii="Arial" w:hAnsi="Arial" w:cs="Arial"/>
          <w:color w:val="000000" w:themeColor="text1"/>
          <w:sz w:val="22"/>
          <w:szCs w:val="22"/>
        </w:rPr>
      </w:pPr>
      <w:r w:rsidRPr="005B2262">
        <w:rPr>
          <w:rFonts w:ascii="Arial" w:hAnsi="Arial" w:cs="Arial"/>
          <w:color w:val="000000" w:themeColor="text1"/>
          <w:sz w:val="22"/>
          <w:szCs w:val="22"/>
        </w:rPr>
        <w:t>Leilani Roqara (President SPNTC)</w:t>
      </w:r>
    </w:p>
    <w:p w14:paraId="246502C1" w14:textId="77777777" w:rsidR="00503E68" w:rsidRPr="005B2262" w:rsidRDefault="00503E68" w:rsidP="00503E68">
      <w:pPr>
        <w:rPr>
          <w:rFonts w:ascii="Arial" w:hAnsi="Arial"/>
          <w:color w:val="000000" w:themeColor="text1"/>
          <w:sz w:val="16"/>
          <w:szCs w:val="16"/>
        </w:rPr>
      </w:pPr>
    </w:p>
    <w:p w14:paraId="2A40A4CB" w14:textId="1877209E" w:rsidR="00935198" w:rsidRPr="005B2262" w:rsidRDefault="00503E68" w:rsidP="007426D1">
      <w:pPr>
        <w:jc w:val="both"/>
        <w:rPr>
          <w:rFonts w:ascii="Arial" w:hAnsi="Arial"/>
          <w:color w:val="000000" w:themeColor="text1"/>
          <w:sz w:val="22"/>
          <w:szCs w:val="22"/>
        </w:rPr>
      </w:pPr>
      <w:bookmarkStart w:id="3" w:name="OLE_LINK3"/>
      <w:bookmarkStart w:id="4" w:name="OLE_LINK4"/>
      <w:r w:rsidRPr="005B2262">
        <w:rPr>
          <w:rFonts w:ascii="Arial" w:hAnsi="Arial"/>
          <w:b/>
          <w:i/>
          <w:color w:val="000000" w:themeColor="text1"/>
          <w:sz w:val="22"/>
          <w:szCs w:val="22"/>
        </w:rPr>
        <w:t xml:space="preserve">What is the validation process?  </w:t>
      </w:r>
      <w:r w:rsidRPr="005B2262">
        <w:rPr>
          <w:rFonts w:ascii="Arial" w:hAnsi="Arial"/>
          <w:color w:val="000000" w:themeColor="text1"/>
          <w:sz w:val="22"/>
          <w:szCs w:val="22"/>
        </w:rPr>
        <w:t>After the course-of-study has been reviewed by the A</w:t>
      </w:r>
      <w:bookmarkEnd w:id="3"/>
      <w:bookmarkEnd w:id="4"/>
      <w:r w:rsidR="00A83294" w:rsidRPr="005B2262">
        <w:rPr>
          <w:rFonts w:ascii="Arial" w:hAnsi="Arial"/>
          <w:color w:val="000000" w:themeColor="text1"/>
          <w:sz w:val="22"/>
          <w:szCs w:val="22"/>
        </w:rPr>
        <w:t>PR</w:t>
      </w:r>
      <w:r w:rsidRPr="005B2262">
        <w:rPr>
          <w:rFonts w:ascii="Arial" w:hAnsi="Arial"/>
          <w:color w:val="000000" w:themeColor="text1"/>
          <w:sz w:val="22"/>
          <w:szCs w:val="22"/>
        </w:rPr>
        <w:t xml:space="preserve">COSAC it may be recommended for validation to the ICOSAC (International Course-of-Study Advisory Committee), which meets in February.  Following acceptance by the ICOSAC the validation of the course-of-study continues to the General </w:t>
      </w:r>
      <w:r w:rsidR="003B6AF2" w:rsidRPr="005B2262">
        <w:rPr>
          <w:rFonts w:ascii="Arial" w:hAnsi="Arial"/>
          <w:color w:val="000000" w:themeColor="text1"/>
          <w:sz w:val="22"/>
          <w:szCs w:val="22"/>
        </w:rPr>
        <w:t xml:space="preserve">Board by way of Global Education and Clergy Development </w:t>
      </w:r>
      <w:r w:rsidRPr="005B2262">
        <w:rPr>
          <w:rFonts w:ascii="Arial" w:hAnsi="Arial"/>
          <w:color w:val="000000" w:themeColor="text1"/>
          <w:sz w:val="22"/>
          <w:szCs w:val="22"/>
        </w:rPr>
        <w:t>for final approval.</w:t>
      </w:r>
    </w:p>
    <w:p w14:paraId="05096E03" w14:textId="77777777" w:rsidR="006F12D2" w:rsidRPr="005B2262" w:rsidRDefault="006F12D2">
      <w:pPr>
        <w:jc w:val="center"/>
        <w:rPr>
          <w:rFonts w:ascii="Arial" w:hAnsi="Arial"/>
          <w:b/>
          <w:bCs/>
          <w:color w:val="000000" w:themeColor="text1"/>
        </w:rPr>
      </w:pPr>
    </w:p>
    <w:p w14:paraId="6A8D521E" w14:textId="440E86CC" w:rsidR="00614392" w:rsidRPr="005B2262" w:rsidRDefault="00614392" w:rsidP="00935198">
      <w:pPr>
        <w:jc w:val="center"/>
        <w:rPr>
          <w:rFonts w:ascii="Arial" w:hAnsi="Arial"/>
          <w:b/>
          <w:bCs/>
          <w:color w:val="000000" w:themeColor="text1"/>
        </w:rPr>
      </w:pPr>
      <w:r w:rsidRPr="005B2262">
        <w:rPr>
          <w:rFonts w:ascii="Arial" w:hAnsi="Arial"/>
          <w:b/>
          <w:bCs/>
          <w:color w:val="000000" w:themeColor="text1"/>
        </w:rPr>
        <w:t>The Validation Process</w:t>
      </w:r>
    </w:p>
    <w:p w14:paraId="4A943731" w14:textId="77777777" w:rsidR="000F7585" w:rsidRPr="005B2262" w:rsidRDefault="000F7585" w:rsidP="00614392">
      <w:pPr>
        <w:ind w:left="1440"/>
        <w:rPr>
          <w:rFonts w:ascii="Arial" w:hAnsi="Arial"/>
          <w:color w:val="000000" w:themeColor="text1"/>
          <w:sz w:val="16"/>
          <w:szCs w:val="16"/>
        </w:rPr>
      </w:pPr>
    </w:p>
    <w:p w14:paraId="33163B07" w14:textId="685BE68E" w:rsidR="00614392" w:rsidRPr="005B2262" w:rsidRDefault="00D569DF" w:rsidP="00614392">
      <w:pPr>
        <w:ind w:left="1440"/>
        <w:rPr>
          <w:rFonts w:ascii="Arial" w:hAnsi="Arial"/>
          <w:color w:val="000000" w:themeColor="text1"/>
          <w:sz w:val="16"/>
          <w:szCs w:val="16"/>
        </w:rPr>
      </w:pPr>
      <w:r w:rsidRPr="005B2262">
        <w:rPr>
          <w:rFonts w:ascii="Arial" w:hAnsi="Arial"/>
          <w:noProof/>
          <w:color w:val="000000" w:themeColor="text1"/>
          <w:sz w:val="16"/>
          <w:szCs w:val="16"/>
          <w:lang w:val="en-US" w:bidi="ta-IN"/>
        </w:rPr>
        <mc:AlternateContent>
          <mc:Choice Requires="wps">
            <w:drawing>
              <wp:anchor distT="0" distB="0" distL="114300" distR="114300" simplePos="0" relativeHeight="251698176" behindDoc="0" locked="0" layoutInCell="1" allowOverlap="1" wp14:anchorId="43ECA2E2" wp14:editId="27224272">
                <wp:simplePos x="0" y="0"/>
                <wp:positionH relativeFrom="column">
                  <wp:posOffset>1828800</wp:posOffset>
                </wp:positionH>
                <wp:positionV relativeFrom="paragraph">
                  <wp:posOffset>81915</wp:posOffset>
                </wp:positionV>
                <wp:extent cx="1257300" cy="228600"/>
                <wp:effectExtent l="0" t="0" r="38100" b="25400"/>
                <wp:wrapNone/>
                <wp:docPr id="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07CF7F15" w14:textId="77777777" w:rsidR="00976157" w:rsidRDefault="00976157" w:rsidP="00614392">
                            <w:pPr>
                              <w:jc w:val="center"/>
                              <w:rPr>
                                <w:rFonts w:ascii="Arial" w:hAnsi="Arial" w:cs="Arial"/>
                                <w:b/>
                                <w:bCs/>
                                <w:sz w:val="16"/>
                              </w:rPr>
                            </w:pPr>
                            <w:r>
                              <w:rPr>
                                <w:rFonts w:ascii="Arial" w:hAnsi="Arial" w:cs="Arial"/>
                                <w:b/>
                                <w:bCs/>
                                <w:sz w:val="16"/>
                              </w:rPr>
                              <w:t>IBOE</w:t>
                            </w:r>
                          </w:p>
                          <w:p w14:paraId="3E4AF476" w14:textId="77777777" w:rsidR="00976157" w:rsidRDefault="00976157" w:rsidP="006143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ECA2E2" id="_x0000_t202" coordsize="21600,21600" o:spt="202" path="m,l,21600r21600,l21600,xe">
                <v:stroke joinstyle="miter"/>
                <v:path gradientshapeok="t" o:connecttype="rect"/>
              </v:shapetype>
              <v:shape id="Text Box 14" o:spid="_x0000_s1026" type="#_x0000_t202" style="position:absolute;left:0;text-align:left;margin-left:2in;margin-top:6.45pt;width:99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KDKQIAAFI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">
                <v:textbox>
                  <w:txbxContent>
                    <w:p w14:paraId="07CF7F15" w14:textId="77777777" w:rsidR="00976157" w:rsidRDefault="00976157" w:rsidP="00614392">
                      <w:pPr>
                        <w:jc w:val="center"/>
                        <w:rPr>
                          <w:rFonts w:ascii="Arial" w:hAnsi="Arial" w:cs="Arial"/>
                          <w:b/>
                          <w:bCs/>
                          <w:sz w:val="16"/>
                        </w:rPr>
                      </w:pPr>
                      <w:r>
                        <w:rPr>
                          <w:rFonts w:ascii="Arial" w:hAnsi="Arial" w:cs="Arial"/>
                          <w:b/>
                          <w:bCs/>
                          <w:sz w:val="16"/>
                        </w:rPr>
                        <w:t>IBOE</w:t>
                      </w:r>
                    </w:p>
                    <w:p w14:paraId="3E4AF476" w14:textId="77777777" w:rsidR="00976157" w:rsidRDefault="00976157" w:rsidP="00614392"/>
                  </w:txbxContent>
                </v:textbox>
              </v:shape>
            </w:pict>
          </mc:Fallback>
        </mc:AlternateContent>
      </w:r>
    </w:p>
    <w:p w14:paraId="76E3486B" w14:textId="38938DB0" w:rsidR="00614392" w:rsidRPr="005B2262" w:rsidRDefault="00D569DF" w:rsidP="00614392">
      <w:pPr>
        <w:ind w:left="1440"/>
        <w:rPr>
          <w:rFonts w:ascii="Arial" w:hAnsi="Arial"/>
          <w:color w:val="000000" w:themeColor="text1"/>
          <w:sz w:val="16"/>
        </w:rPr>
      </w:pPr>
      <w:r w:rsidRPr="005B2262">
        <w:rPr>
          <w:rFonts w:ascii="Arial" w:hAnsi="Arial"/>
          <w:noProof/>
          <w:color w:val="000000" w:themeColor="text1"/>
          <w:lang w:val="en-US" w:bidi="ta-IN"/>
        </w:rPr>
        <mc:AlternateContent>
          <mc:Choice Requires="wps">
            <w:drawing>
              <wp:anchor distT="0" distB="0" distL="114299" distR="114299" simplePos="0" relativeHeight="251704320" behindDoc="0" locked="0" layoutInCell="1" allowOverlap="1" wp14:anchorId="68319DC7" wp14:editId="6F94BFEB">
                <wp:simplePos x="0" y="0"/>
                <wp:positionH relativeFrom="column">
                  <wp:posOffset>3657599</wp:posOffset>
                </wp:positionH>
                <wp:positionV relativeFrom="paragraph">
                  <wp:posOffset>81915</wp:posOffset>
                </wp:positionV>
                <wp:extent cx="0" cy="228600"/>
                <wp:effectExtent l="0" t="0" r="25400" b="25400"/>
                <wp:wrapSquare wrapText="bothSides"/>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72706A" id="Line 20" o:spid="_x0000_s1026" style="position:absolute;flip:y;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6.45pt" to="4in,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">
                <w10:wrap type="square"/>
              </v:line>
            </w:pict>
          </mc:Fallback>
        </mc:AlternateContent>
      </w:r>
      <w:r w:rsidRPr="005B2262">
        <w:rPr>
          <w:rFonts w:ascii="Arial" w:hAnsi="Arial"/>
          <w:noProof/>
          <w:color w:val="000000" w:themeColor="text1"/>
          <w:lang w:val="en-US" w:bidi="ta-IN"/>
        </w:rPr>
        <mc:AlternateContent>
          <mc:Choice Requires="wps">
            <w:drawing>
              <wp:anchor distT="4294967295" distB="4294967295" distL="114300" distR="114300" simplePos="0" relativeHeight="251705344" behindDoc="0" locked="0" layoutInCell="1" allowOverlap="1" wp14:anchorId="527EC7CA" wp14:editId="09445AC1">
                <wp:simplePos x="0" y="0"/>
                <wp:positionH relativeFrom="column">
                  <wp:posOffset>3086100</wp:posOffset>
                </wp:positionH>
                <wp:positionV relativeFrom="paragraph">
                  <wp:posOffset>81914</wp:posOffset>
                </wp:positionV>
                <wp:extent cx="571500" cy="0"/>
                <wp:effectExtent l="25400" t="76200" r="0" b="101600"/>
                <wp:wrapSquare wrapText="bothSides"/>
                <wp:docPr id="4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FC61D1" id="Line 21" o:spid="_x0000_s1026" style="position:absolute;flip:x;z-index:2517053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3pt,6.45pt" to="4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">
                <v:stroke endarrow="block"/>
                <w10:wrap type="square"/>
              </v:line>
            </w:pict>
          </mc:Fallback>
        </mc:AlternateContent>
      </w:r>
      <w:r w:rsidRPr="005B2262">
        <w:rPr>
          <w:rFonts w:ascii="Arial" w:hAnsi="Arial"/>
          <w:noProof/>
          <w:color w:val="000000" w:themeColor="text1"/>
          <w:lang w:val="en-US" w:bidi="ta-IN"/>
        </w:rPr>
        <mc:AlternateContent>
          <mc:Choice Requires="wps">
            <w:drawing>
              <wp:anchor distT="4294967295" distB="4294967295" distL="114300" distR="114300" simplePos="0" relativeHeight="251709440" behindDoc="0" locked="0" layoutInCell="1" allowOverlap="1" wp14:anchorId="64C36AD2" wp14:editId="70CC215D">
                <wp:simplePos x="0" y="0"/>
                <wp:positionH relativeFrom="column">
                  <wp:posOffset>1028700</wp:posOffset>
                </wp:positionH>
                <wp:positionV relativeFrom="paragraph">
                  <wp:posOffset>81914</wp:posOffset>
                </wp:positionV>
                <wp:extent cx="800100" cy="0"/>
                <wp:effectExtent l="0" t="0" r="12700" b="25400"/>
                <wp:wrapSquare wrapText="bothSides"/>
                <wp:docPr id="4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900835" id="Line 25" o:spid="_x0000_s1026" style="position:absolute;flip:x;z-index:2517094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1pt,6.45pt" to="2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">
                <w10:wrap type="square"/>
              </v:line>
            </w:pict>
          </mc:Fallback>
        </mc:AlternateContent>
      </w:r>
      <w:r w:rsidRPr="005B2262">
        <w:rPr>
          <w:rFonts w:ascii="Arial" w:hAnsi="Arial"/>
          <w:noProof/>
          <w:color w:val="000000" w:themeColor="text1"/>
          <w:lang w:val="en-US" w:bidi="ta-IN"/>
        </w:rPr>
        <mc:AlternateContent>
          <mc:Choice Requires="wps">
            <w:drawing>
              <wp:anchor distT="0" distB="0" distL="114299" distR="114299" simplePos="0" relativeHeight="251710464" behindDoc="0" locked="0" layoutInCell="1" allowOverlap="1" wp14:anchorId="37E5DD58" wp14:editId="2C898490">
                <wp:simplePos x="0" y="0"/>
                <wp:positionH relativeFrom="column">
                  <wp:posOffset>1028699</wp:posOffset>
                </wp:positionH>
                <wp:positionV relativeFrom="paragraph">
                  <wp:posOffset>81915</wp:posOffset>
                </wp:positionV>
                <wp:extent cx="0" cy="228600"/>
                <wp:effectExtent l="50800" t="0" r="76200" b="76200"/>
                <wp:wrapSquare wrapText="bothSides"/>
                <wp:docPr id="4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3BBBC6" id="Line 26"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6.45pt" to="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">
                <v:stroke endarrow="block"/>
                <w10:wrap type="square"/>
              </v:line>
            </w:pict>
          </mc:Fallback>
        </mc:AlternateContent>
      </w:r>
    </w:p>
    <w:p w14:paraId="085E18A7" w14:textId="77777777" w:rsidR="00614392" w:rsidRPr="005B2262" w:rsidRDefault="00614392" w:rsidP="00614392">
      <w:pPr>
        <w:ind w:left="1440"/>
        <w:rPr>
          <w:rFonts w:ascii="Arial" w:hAnsi="Arial"/>
          <w:color w:val="000000" w:themeColor="text1"/>
          <w:sz w:val="16"/>
        </w:rPr>
      </w:pPr>
    </w:p>
    <w:p w14:paraId="1CE461D0" w14:textId="5F8CE402" w:rsidR="00614392" w:rsidRPr="005B2262" w:rsidRDefault="00D569DF" w:rsidP="00614392">
      <w:pPr>
        <w:ind w:left="1440"/>
        <w:rPr>
          <w:rFonts w:ascii="Arial" w:hAnsi="Arial"/>
          <w:color w:val="000000" w:themeColor="text1"/>
          <w:sz w:val="16"/>
        </w:rPr>
      </w:pPr>
      <w:r w:rsidRPr="005B2262">
        <w:rPr>
          <w:rFonts w:ascii="Arial" w:hAnsi="Arial"/>
          <w:noProof/>
          <w:color w:val="000000" w:themeColor="text1"/>
          <w:sz w:val="16"/>
          <w:lang w:val="en-US" w:bidi="ta-IN"/>
        </w:rPr>
        <mc:AlternateContent>
          <mc:Choice Requires="wps">
            <w:drawing>
              <wp:anchor distT="0" distB="0" distL="114300" distR="114300" simplePos="0" relativeHeight="251694080" behindDoc="0" locked="0" layoutInCell="1" allowOverlap="1" wp14:anchorId="086957C2" wp14:editId="13C8C46E">
                <wp:simplePos x="0" y="0"/>
                <wp:positionH relativeFrom="column">
                  <wp:posOffset>4343400</wp:posOffset>
                </wp:positionH>
                <wp:positionV relativeFrom="paragraph">
                  <wp:posOffset>76835</wp:posOffset>
                </wp:positionV>
                <wp:extent cx="800100" cy="228600"/>
                <wp:effectExtent l="0" t="0" r="38100" b="2540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9EB3C3A" w14:textId="77777777" w:rsidR="00976157" w:rsidRDefault="00976157" w:rsidP="00614392">
                            <w:pPr>
                              <w:jc w:val="center"/>
                              <w:rPr>
                                <w:rFonts w:ascii="Arial" w:hAnsi="Arial" w:cs="Arial"/>
                                <w:b/>
                                <w:bCs/>
                                <w:sz w:val="16"/>
                              </w:rPr>
                            </w:pPr>
                            <w:r>
                              <w:rPr>
                                <w:rFonts w:ascii="Arial" w:hAnsi="Arial" w:cs="Arial"/>
                                <w:b/>
                                <w:bCs/>
                                <w:sz w:val="16"/>
                              </w:rPr>
                              <w:t>APRCOSAC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6957C2" id="Text Box 10" o:spid="_x0000_s1027" type="#_x0000_t202" style="position:absolute;left:0;text-align:left;margin-left:342pt;margin-top:6.05pt;width:63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SVKgIAAFg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">
                <v:textbox>
                  <w:txbxContent>
                    <w:p w14:paraId="49EB3C3A" w14:textId="77777777" w:rsidR="00976157" w:rsidRDefault="00976157" w:rsidP="00614392">
                      <w:pPr>
                        <w:jc w:val="center"/>
                        <w:rPr>
                          <w:rFonts w:ascii="Arial" w:hAnsi="Arial" w:cs="Arial"/>
                          <w:b/>
                          <w:bCs/>
                          <w:sz w:val="16"/>
                        </w:rPr>
                      </w:pPr>
                      <w:r>
                        <w:rPr>
                          <w:rFonts w:ascii="Arial" w:hAnsi="Arial" w:cs="Arial"/>
                          <w:b/>
                          <w:bCs/>
                          <w:sz w:val="16"/>
                        </w:rPr>
                        <w:t>APRCOSAC</w:t>
                      </w:r>
                    </w:p>
                  </w:txbxContent>
                </v:textbox>
              </v:shape>
            </w:pict>
          </mc:Fallback>
        </mc:AlternateContent>
      </w:r>
      <w:r w:rsidRPr="005B2262">
        <w:rPr>
          <w:rFonts w:ascii="Arial" w:hAnsi="Arial"/>
          <w:noProof/>
          <w:color w:val="000000" w:themeColor="text1"/>
          <w:sz w:val="16"/>
          <w:lang w:val="en-US" w:bidi="ta-IN"/>
        </w:rPr>
        <mc:AlternateContent>
          <mc:Choice Requires="wps">
            <w:drawing>
              <wp:anchor distT="0" distB="0" distL="114300" distR="114300" simplePos="0" relativeHeight="251693056" behindDoc="0" locked="0" layoutInCell="1" allowOverlap="1" wp14:anchorId="4C585856" wp14:editId="7B86DFFF">
                <wp:simplePos x="0" y="0"/>
                <wp:positionH relativeFrom="column">
                  <wp:posOffset>3314700</wp:posOffset>
                </wp:positionH>
                <wp:positionV relativeFrom="paragraph">
                  <wp:posOffset>76835</wp:posOffset>
                </wp:positionV>
                <wp:extent cx="800100" cy="228600"/>
                <wp:effectExtent l="0" t="0" r="38100" b="2540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BC52E1B" w14:textId="77777777" w:rsidR="00976157" w:rsidRDefault="00976157" w:rsidP="00614392">
                            <w:pPr>
                              <w:jc w:val="center"/>
                              <w:rPr>
                                <w:rFonts w:ascii="Arial" w:hAnsi="Arial" w:cs="Arial"/>
                                <w:b/>
                                <w:bCs/>
                                <w:sz w:val="16"/>
                              </w:rPr>
                            </w:pPr>
                            <w:r>
                              <w:rPr>
                                <w:rFonts w:ascii="Arial" w:hAnsi="Arial" w:cs="Arial"/>
                                <w:b/>
                                <w:bCs/>
                                <w:sz w:val="16"/>
                              </w:rPr>
                              <w:t>ICOSAC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85856" id="Text Box 9" o:spid="_x0000_s1028" type="#_x0000_t202" style="position:absolute;left:0;text-align:left;margin-left:261pt;margin-top:6.05pt;width:63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9qKQIAAFc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">
                <v:textbox>
                  <w:txbxContent>
                    <w:p w14:paraId="1BC52E1B" w14:textId="77777777" w:rsidR="00976157" w:rsidRDefault="00976157" w:rsidP="00614392">
                      <w:pPr>
                        <w:jc w:val="center"/>
                        <w:rPr>
                          <w:rFonts w:ascii="Arial" w:hAnsi="Arial" w:cs="Arial"/>
                          <w:b/>
                          <w:bCs/>
                          <w:sz w:val="16"/>
                        </w:rPr>
                      </w:pPr>
                      <w:r>
                        <w:rPr>
                          <w:rFonts w:ascii="Arial" w:hAnsi="Arial" w:cs="Arial"/>
                          <w:b/>
                          <w:bCs/>
                          <w:sz w:val="16"/>
                        </w:rPr>
                        <w:t>ICOSAC</w:t>
                      </w:r>
                    </w:p>
                  </w:txbxContent>
                </v:textbox>
              </v:shape>
            </w:pict>
          </mc:Fallback>
        </mc:AlternateContent>
      </w:r>
      <w:r w:rsidRPr="005B2262">
        <w:rPr>
          <w:rFonts w:ascii="Arial" w:hAnsi="Arial"/>
          <w:noProof/>
          <w:color w:val="000000" w:themeColor="text1"/>
          <w:sz w:val="16"/>
          <w:lang w:val="en-US" w:bidi="ta-IN"/>
        </w:rPr>
        <mc:AlternateContent>
          <mc:Choice Requires="wps">
            <w:drawing>
              <wp:anchor distT="0" distB="0" distL="114300" distR="114300" simplePos="0" relativeHeight="251692032" behindDoc="0" locked="0" layoutInCell="1" allowOverlap="1" wp14:anchorId="7441B12F" wp14:editId="2C42D4ED">
                <wp:simplePos x="0" y="0"/>
                <wp:positionH relativeFrom="column">
                  <wp:posOffset>1828800</wp:posOffset>
                </wp:positionH>
                <wp:positionV relativeFrom="paragraph">
                  <wp:posOffset>76835</wp:posOffset>
                </wp:positionV>
                <wp:extent cx="1257300" cy="228600"/>
                <wp:effectExtent l="0" t="0" r="38100" b="2540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1BE0721" w14:textId="77777777" w:rsidR="00976157" w:rsidRPr="00890DDE" w:rsidRDefault="00976157" w:rsidP="00614392">
                            <w:pPr>
                              <w:jc w:val="center"/>
                              <w:rPr>
                                <w:rFonts w:ascii="Arial" w:hAnsi="Arial" w:cs="Arial"/>
                                <w:b/>
                                <w:bCs/>
                                <w:sz w:val="16"/>
                              </w:rPr>
                            </w:pPr>
                            <w:r w:rsidRPr="00890DDE">
                              <w:rPr>
                                <w:rFonts w:ascii="Arial" w:hAnsi="Arial" w:cs="Arial"/>
                                <w:b/>
                                <w:bCs/>
                                <w:sz w:val="16"/>
                              </w:rPr>
                              <w:t>GECD</w:t>
                            </w:r>
                          </w:p>
                          <w:p w14:paraId="12244A8B" w14:textId="77777777" w:rsidR="00976157" w:rsidRDefault="00976157" w:rsidP="00614392">
                            <w:pPr>
                              <w:pStyle w:val="Heading2"/>
                              <w:numPr>
                                <w:ilvl w:val="1"/>
                                <w:numId w:val="0"/>
                              </w:numPr>
                              <w:tabs>
                                <w:tab w:val="num" w:pos="1080"/>
                              </w:tabs>
                              <w:ind w:left="720"/>
                            </w:pPr>
                            <w:r>
                              <w:t>RGY SVCS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1B12F" id="Text Box 8" o:spid="_x0000_s1029" type="#_x0000_t202" style="position:absolute;left:0;text-align:left;margin-left:2in;margin-top:6.05pt;width:99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KIKwIAAFg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">
                <v:textbox>
                  <w:txbxContent>
                    <w:p w14:paraId="21BE0721" w14:textId="77777777" w:rsidR="00976157" w:rsidRPr="00890DDE" w:rsidRDefault="00976157" w:rsidP="00614392">
                      <w:pPr>
                        <w:jc w:val="center"/>
                        <w:rPr>
                          <w:rFonts w:ascii="Arial" w:hAnsi="Arial" w:cs="Arial"/>
                          <w:b/>
                          <w:bCs/>
                          <w:sz w:val="16"/>
                        </w:rPr>
                      </w:pPr>
                      <w:r w:rsidRPr="00890DDE">
                        <w:rPr>
                          <w:rFonts w:ascii="Arial" w:hAnsi="Arial" w:cs="Arial"/>
                          <w:b/>
                          <w:bCs/>
                          <w:sz w:val="16"/>
                        </w:rPr>
                        <w:t>GECD</w:t>
                      </w:r>
                    </w:p>
                    <w:p w14:paraId="12244A8B" w14:textId="77777777" w:rsidR="00976157" w:rsidRDefault="00976157" w:rsidP="00614392">
                      <w:pPr>
                        <w:pStyle w:val="Heading2"/>
                        <w:numPr>
                          <w:ilvl w:val="1"/>
                          <w:numId w:val="0"/>
                        </w:numPr>
                        <w:tabs>
                          <w:tab w:val="num" w:pos="1080"/>
                        </w:tabs>
                        <w:ind w:left="720"/>
                      </w:pPr>
                      <w:r>
                        <w:t>RGY SVCS</w:t>
                      </w:r>
                    </w:p>
                  </w:txbxContent>
                </v:textbox>
              </v:shape>
            </w:pict>
          </mc:Fallback>
        </mc:AlternateContent>
      </w:r>
      <w:r w:rsidRPr="005B2262">
        <w:rPr>
          <w:rFonts w:ascii="Arial" w:hAnsi="Arial"/>
          <w:noProof/>
          <w:color w:val="000000" w:themeColor="text1"/>
          <w:sz w:val="16"/>
          <w:lang w:val="en-US" w:bidi="ta-IN"/>
        </w:rPr>
        <mc:AlternateContent>
          <mc:Choice Requires="wps">
            <w:drawing>
              <wp:anchor distT="0" distB="0" distL="114300" distR="114300" simplePos="0" relativeHeight="251691008" behindDoc="0" locked="0" layoutInCell="1" allowOverlap="1" wp14:anchorId="17373F07" wp14:editId="1F3E2173">
                <wp:simplePos x="0" y="0"/>
                <wp:positionH relativeFrom="column">
                  <wp:posOffset>228600</wp:posOffset>
                </wp:positionH>
                <wp:positionV relativeFrom="paragraph">
                  <wp:posOffset>76835</wp:posOffset>
                </wp:positionV>
                <wp:extent cx="1371600" cy="228600"/>
                <wp:effectExtent l="0" t="0" r="25400" b="25400"/>
                <wp:wrapNone/>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F876742" w14:textId="77777777" w:rsidR="00976157" w:rsidRDefault="00976157" w:rsidP="00614392">
                            <w:pPr>
                              <w:jc w:val="center"/>
                              <w:rPr>
                                <w:rFonts w:ascii="Arial" w:hAnsi="Arial" w:cs="Arial"/>
                                <w:b/>
                                <w:bCs/>
                                <w:sz w:val="16"/>
                              </w:rPr>
                            </w:pPr>
                            <w:r>
                              <w:rPr>
                                <w:rFonts w:ascii="Arial" w:hAnsi="Arial" w:cs="Arial"/>
                                <w:b/>
                                <w:bCs/>
                                <w:sz w:val="16"/>
                              </w:rPr>
                              <w:t>GENERAL BOARD</w:t>
                            </w:r>
                          </w:p>
                          <w:p w14:paraId="78912C7C" w14:textId="77777777" w:rsidR="00976157" w:rsidRDefault="00976157" w:rsidP="00614392">
                            <w:pPr>
                              <w:pStyle w:val="Heading2"/>
                              <w:numPr>
                                <w:ilvl w:val="1"/>
                                <w:numId w:val="0"/>
                              </w:numPr>
                              <w:tabs>
                                <w:tab w:val="num" w:pos="1080"/>
                              </w:tabs>
                              <w:ind w:left="720"/>
                            </w:pPr>
                            <w:r>
                              <w:t>RAL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373F07" id="Text Box 7" o:spid="_x0000_s1030" type="#_x0000_t202" style="position:absolute;left:0;text-align:left;margin-left:18pt;margin-top:6.05pt;width:10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RLKwIAAFg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">
                <v:textbox>
                  <w:txbxContent>
                    <w:p w14:paraId="2F876742" w14:textId="77777777" w:rsidR="00976157" w:rsidRDefault="00976157" w:rsidP="00614392">
                      <w:pPr>
                        <w:jc w:val="center"/>
                        <w:rPr>
                          <w:rFonts w:ascii="Arial" w:hAnsi="Arial" w:cs="Arial"/>
                          <w:b/>
                          <w:bCs/>
                          <w:sz w:val="16"/>
                        </w:rPr>
                      </w:pPr>
                      <w:r>
                        <w:rPr>
                          <w:rFonts w:ascii="Arial" w:hAnsi="Arial" w:cs="Arial"/>
                          <w:b/>
                          <w:bCs/>
                          <w:sz w:val="16"/>
                        </w:rPr>
                        <w:t>GENERAL BOARD</w:t>
                      </w:r>
                    </w:p>
                    <w:p w14:paraId="78912C7C" w14:textId="77777777" w:rsidR="00976157" w:rsidRDefault="00976157" w:rsidP="00614392">
                      <w:pPr>
                        <w:pStyle w:val="Heading2"/>
                        <w:numPr>
                          <w:ilvl w:val="1"/>
                          <w:numId w:val="0"/>
                        </w:numPr>
                        <w:tabs>
                          <w:tab w:val="num" w:pos="1080"/>
                        </w:tabs>
                        <w:ind w:left="720"/>
                      </w:pPr>
                      <w:r>
                        <w:t>RAL BOARD</w:t>
                      </w:r>
                    </w:p>
                  </w:txbxContent>
                </v:textbox>
              </v:shape>
            </w:pict>
          </mc:Fallback>
        </mc:AlternateContent>
      </w:r>
    </w:p>
    <w:p w14:paraId="0089234F" w14:textId="3B14176A" w:rsidR="00614392" w:rsidRPr="005B2262" w:rsidRDefault="007426D1" w:rsidP="00614392">
      <w:pPr>
        <w:ind w:left="1440"/>
        <w:rPr>
          <w:rFonts w:ascii="Arial" w:hAnsi="Arial"/>
          <w:color w:val="000000" w:themeColor="text1"/>
          <w:sz w:val="16"/>
        </w:rPr>
      </w:pPr>
      <w:r w:rsidRPr="005B2262">
        <w:rPr>
          <w:rFonts w:ascii="Arial" w:hAnsi="Arial"/>
          <w:noProof/>
          <w:color w:val="000000" w:themeColor="text1"/>
          <w:lang w:val="en-US" w:bidi="ta-IN"/>
        </w:rPr>
        <mc:AlternateContent>
          <mc:Choice Requires="wps">
            <w:drawing>
              <wp:anchor distT="0" distB="0" distL="114299" distR="114299" simplePos="0" relativeHeight="251712512" behindDoc="0" locked="0" layoutInCell="1" allowOverlap="1" wp14:anchorId="3D79B933" wp14:editId="6BE8A437">
                <wp:simplePos x="0" y="0"/>
                <wp:positionH relativeFrom="column">
                  <wp:posOffset>5607023</wp:posOffset>
                </wp:positionH>
                <wp:positionV relativeFrom="paragraph">
                  <wp:posOffset>47288</wp:posOffset>
                </wp:positionV>
                <wp:extent cx="0" cy="593090"/>
                <wp:effectExtent l="0" t="0" r="12700" b="16510"/>
                <wp:wrapSquare wrapText="bothSides"/>
                <wp:docPr id="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9309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84CAC5" id="Line 29" o:spid="_x0000_s1026" style="position:absolute;flip:y;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5pt,3.7pt" to="44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">
                <w10:wrap type="square"/>
              </v:line>
            </w:pict>
          </mc:Fallback>
        </mc:AlternateContent>
      </w:r>
      <w:r w:rsidR="00D569DF" w:rsidRPr="005B2262">
        <w:rPr>
          <w:rFonts w:ascii="Arial" w:hAnsi="Arial"/>
          <w:noProof/>
          <w:color w:val="000000" w:themeColor="text1"/>
          <w:lang w:val="en-US" w:bidi="ta-IN"/>
        </w:rPr>
        <mc:AlternateContent>
          <mc:Choice Requires="wps">
            <w:drawing>
              <wp:anchor distT="0" distB="0" distL="114299" distR="114299" simplePos="0" relativeHeight="251708416" behindDoc="0" locked="0" layoutInCell="1" allowOverlap="1" wp14:anchorId="3D35EDA1" wp14:editId="5FA4CE01">
                <wp:simplePos x="0" y="0"/>
                <wp:positionH relativeFrom="column">
                  <wp:posOffset>1015999</wp:posOffset>
                </wp:positionH>
                <wp:positionV relativeFrom="paragraph">
                  <wp:posOffset>172085</wp:posOffset>
                </wp:positionV>
                <wp:extent cx="0" cy="228600"/>
                <wp:effectExtent l="50800" t="50800" r="76200" b="25400"/>
                <wp:wrapSquare wrapText="bothSides"/>
                <wp:docPr id="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23F39A" id="Line 24" o:spid="_x0000_s1026" style="position:absolute;flip:y;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0pt,13.55pt" to="80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">
                <v:stroke endarrow="block"/>
                <w10:wrap type="square"/>
              </v:line>
            </w:pict>
          </mc:Fallback>
        </mc:AlternateContent>
      </w:r>
      <w:r w:rsidR="00D569DF" w:rsidRPr="005B2262">
        <w:rPr>
          <w:rFonts w:ascii="Arial" w:hAnsi="Arial"/>
          <w:noProof/>
          <w:color w:val="000000" w:themeColor="text1"/>
          <w:lang w:val="en-US" w:bidi="ta-IN"/>
        </w:rPr>
        <mc:AlternateContent>
          <mc:Choice Requires="wps">
            <w:drawing>
              <wp:anchor distT="4294967295" distB="4294967295" distL="114300" distR="114300" simplePos="0" relativeHeight="251713536" behindDoc="0" locked="0" layoutInCell="1" allowOverlap="1" wp14:anchorId="01C2A236" wp14:editId="1E9799D3">
                <wp:simplePos x="0" y="0"/>
                <wp:positionH relativeFrom="column">
                  <wp:posOffset>5143500</wp:posOffset>
                </wp:positionH>
                <wp:positionV relativeFrom="paragraph">
                  <wp:posOffset>50799</wp:posOffset>
                </wp:positionV>
                <wp:extent cx="457200" cy="0"/>
                <wp:effectExtent l="25400" t="76200" r="0" b="101600"/>
                <wp:wrapSquare wrapText="bothSides"/>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CA4D25" id="Line 30" o:spid="_x0000_s1026" style="position:absolute;flip:x;z-index:2517135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05pt,4pt" to="44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">
                <v:stroke endarrow="block"/>
                <w10:wrap type="square"/>
              </v:line>
            </w:pict>
          </mc:Fallback>
        </mc:AlternateContent>
      </w:r>
      <w:r w:rsidR="00D569DF" w:rsidRPr="005B2262">
        <w:rPr>
          <w:rFonts w:ascii="Arial" w:hAnsi="Arial"/>
          <w:noProof/>
          <w:color w:val="000000" w:themeColor="text1"/>
          <w:lang w:val="en-US" w:bidi="ta-IN"/>
        </w:rPr>
        <mc:AlternateContent>
          <mc:Choice Requires="wps">
            <w:drawing>
              <wp:anchor distT="4294967295" distB="4294967295" distL="114300" distR="114300" simplePos="0" relativeHeight="251700224" behindDoc="0" locked="0" layoutInCell="1" allowOverlap="1" wp14:anchorId="22D5AC70" wp14:editId="475688A3">
                <wp:simplePos x="0" y="0"/>
                <wp:positionH relativeFrom="column">
                  <wp:posOffset>4114800</wp:posOffset>
                </wp:positionH>
                <wp:positionV relativeFrom="paragraph">
                  <wp:posOffset>74294</wp:posOffset>
                </wp:positionV>
                <wp:extent cx="228600" cy="0"/>
                <wp:effectExtent l="25400" t="76200" r="0" b="101600"/>
                <wp:wrapSquare wrapText="bothSides"/>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3BE05B" id="Line 16" o:spid="_x0000_s1026" style="position:absolute;flip:x;z-index:2517002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24pt,5.85pt" to="34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">
                <v:stroke endarrow="block"/>
                <w10:wrap type="square"/>
              </v:line>
            </w:pict>
          </mc:Fallback>
        </mc:AlternateContent>
      </w:r>
      <w:r w:rsidR="00D569DF" w:rsidRPr="005B2262">
        <w:rPr>
          <w:rFonts w:ascii="Arial" w:hAnsi="Arial"/>
          <w:noProof/>
          <w:color w:val="000000" w:themeColor="text1"/>
          <w:lang w:val="en-US" w:bidi="ta-IN"/>
        </w:rPr>
        <mc:AlternateContent>
          <mc:Choice Requires="wps">
            <w:drawing>
              <wp:anchor distT="4294967295" distB="4294967295" distL="114300" distR="114300" simplePos="0" relativeHeight="251701248" behindDoc="0" locked="0" layoutInCell="1" allowOverlap="1" wp14:anchorId="7A450EB7" wp14:editId="46BA011E">
                <wp:simplePos x="0" y="0"/>
                <wp:positionH relativeFrom="column">
                  <wp:posOffset>3086100</wp:posOffset>
                </wp:positionH>
                <wp:positionV relativeFrom="paragraph">
                  <wp:posOffset>74294</wp:posOffset>
                </wp:positionV>
                <wp:extent cx="228600" cy="0"/>
                <wp:effectExtent l="25400" t="76200" r="0" b="101600"/>
                <wp:wrapSquare wrapText="bothSides"/>
                <wp:docPr id="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088669" id="Line 17" o:spid="_x0000_s1026" style="position:absolute;flip:x;z-index:2517012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3pt,5.85pt" to="26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">
                <v:stroke endarrow="block"/>
                <w10:wrap type="square"/>
              </v:line>
            </w:pict>
          </mc:Fallback>
        </mc:AlternateContent>
      </w:r>
      <w:r w:rsidR="00D569DF" w:rsidRPr="005B2262">
        <w:rPr>
          <w:rFonts w:ascii="Arial" w:hAnsi="Arial"/>
          <w:noProof/>
          <w:color w:val="000000" w:themeColor="text1"/>
          <w:lang w:val="en-US" w:bidi="ta-IN"/>
        </w:rPr>
        <mc:AlternateContent>
          <mc:Choice Requires="wps">
            <w:drawing>
              <wp:anchor distT="4294967295" distB="4294967295" distL="114300" distR="114300" simplePos="0" relativeHeight="251706368" behindDoc="0" locked="0" layoutInCell="1" allowOverlap="1" wp14:anchorId="46528501" wp14:editId="4F1329F4">
                <wp:simplePos x="0" y="0"/>
                <wp:positionH relativeFrom="column">
                  <wp:posOffset>1600200</wp:posOffset>
                </wp:positionH>
                <wp:positionV relativeFrom="paragraph">
                  <wp:posOffset>74294</wp:posOffset>
                </wp:positionV>
                <wp:extent cx="228600" cy="0"/>
                <wp:effectExtent l="25400" t="76200" r="0" b="101600"/>
                <wp:wrapSquare wrapText="bothSides"/>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523054" id="Line 22" o:spid="_x0000_s1026" style="position:absolute;flip:x;z-index:2517063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6pt,5.85pt" to="2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">
                <v:stroke endarrow="block"/>
                <w10:wrap type="square"/>
              </v:line>
            </w:pict>
          </mc:Fallback>
        </mc:AlternateContent>
      </w:r>
    </w:p>
    <w:p w14:paraId="281C50C3" w14:textId="3E8253F6" w:rsidR="00614392" w:rsidRPr="005B2262" w:rsidRDefault="007426D1" w:rsidP="00614392">
      <w:pPr>
        <w:ind w:left="1440"/>
        <w:rPr>
          <w:rFonts w:ascii="Arial" w:hAnsi="Arial"/>
          <w:color w:val="000000" w:themeColor="text1"/>
          <w:sz w:val="16"/>
        </w:rPr>
      </w:pPr>
      <w:r w:rsidRPr="005B2262">
        <w:rPr>
          <w:rFonts w:ascii="Arial" w:hAnsi="Arial"/>
          <w:noProof/>
          <w:color w:val="000000" w:themeColor="text1"/>
          <w:sz w:val="16"/>
          <w:lang w:val="en-US" w:bidi="ta-IN"/>
        </w:rPr>
        <mc:AlternateContent>
          <mc:Choice Requires="wps">
            <w:drawing>
              <wp:anchor distT="0" distB="0" distL="114300" distR="114300" simplePos="0" relativeHeight="251699200" behindDoc="0" locked="0" layoutInCell="1" allowOverlap="1" wp14:anchorId="234D3DDB" wp14:editId="17E5320A">
                <wp:simplePos x="0" y="0"/>
                <wp:positionH relativeFrom="column">
                  <wp:posOffset>1841500</wp:posOffset>
                </wp:positionH>
                <wp:positionV relativeFrom="paragraph">
                  <wp:posOffset>116205</wp:posOffset>
                </wp:positionV>
                <wp:extent cx="1257300" cy="228600"/>
                <wp:effectExtent l="0" t="0" r="38100" b="25400"/>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F592AB0" w14:textId="77777777" w:rsidR="00976157" w:rsidRDefault="00976157" w:rsidP="00614392">
                            <w:pPr>
                              <w:jc w:val="center"/>
                              <w:rPr>
                                <w:rFonts w:ascii="Arial" w:hAnsi="Arial" w:cs="Arial"/>
                                <w:b/>
                                <w:bCs/>
                                <w:sz w:val="16"/>
                              </w:rPr>
                            </w:pPr>
                            <w:r>
                              <w:rPr>
                                <w:rFonts w:ascii="Arial" w:hAnsi="Arial" w:cs="Arial"/>
                                <w:b/>
                                <w:bCs/>
                                <w:sz w:val="16"/>
                              </w:rPr>
                              <w:t>GLOBAL MISSION</w:t>
                            </w:r>
                          </w:p>
                          <w:p w14:paraId="2AC78991" w14:textId="77777777" w:rsidR="00976157" w:rsidRDefault="00976157" w:rsidP="00614392">
                            <w:pPr>
                              <w:pStyle w:val="Heading2"/>
                              <w:numPr>
                                <w:ilvl w:val="1"/>
                                <w:numId w:val="0"/>
                              </w:numPr>
                              <w:tabs>
                                <w:tab w:val="num" w:pos="1080"/>
                              </w:tabs>
                              <w:ind w:left="720"/>
                            </w:pPr>
                            <w:r>
                              <w:t>LD 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4D3DDB" id="Text Box 15" o:spid="_x0000_s1031" type="#_x0000_t202" style="position:absolute;left:0;text-align:left;margin-left:145pt;margin-top:9.15pt;width:99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">
                <v:textbox>
                  <w:txbxContent>
                    <w:p w14:paraId="4F592AB0" w14:textId="77777777" w:rsidR="00976157" w:rsidRDefault="00976157" w:rsidP="00614392">
                      <w:pPr>
                        <w:jc w:val="center"/>
                        <w:rPr>
                          <w:rFonts w:ascii="Arial" w:hAnsi="Arial" w:cs="Arial"/>
                          <w:b/>
                          <w:bCs/>
                          <w:sz w:val="16"/>
                        </w:rPr>
                      </w:pPr>
                      <w:r>
                        <w:rPr>
                          <w:rFonts w:ascii="Arial" w:hAnsi="Arial" w:cs="Arial"/>
                          <w:b/>
                          <w:bCs/>
                          <w:sz w:val="16"/>
                        </w:rPr>
                        <w:t>GLOBAL MISSION</w:t>
                      </w:r>
                    </w:p>
                    <w:p w14:paraId="2AC78991" w14:textId="77777777" w:rsidR="00976157" w:rsidRDefault="00976157" w:rsidP="00614392">
                      <w:pPr>
                        <w:pStyle w:val="Heading2"/>
                        <w:numPr>
                          <w:ilvl w:val="1"/>
                          <w:numId w:val="0"/>
                        </w:numPr>
                        <w:tabs>
                          <w:tab w:val="num" w:pos="1080"/>
                        </w:tabs>
                        <w:ind w:left="720"/>
                      </w:pPr>
                      <w:r>
                        <w:t>LD MISSION</w:t>
                      </w:r>
                    </w:p>
                  </w:txbxContent>
                </v:textbox>
              </v:shape>
            </w:pict>
          </mc:Fallback>
        </mc:AlternateContent>
      </w:r>
      <w:r w:rsidR="00D569DF" w:rsidRPr="005B2262">
        <w:rPr>
          <w:rFonts w:ascii="Arial" w:hAnsi="Arial"/>
          <w:noProof/>
          <w:color w:val="000000" w:themeColor="text1"/>
          <w:lang w:val="en-US" w:bidi="ta-IN"/>
        </w:rPr>
        <mc:AlternateContent>
          <mc:Choice Requires="wps">
            <w:drawing>
              <wp:anchor distT="0" distB="0" distL="114299" distR="114299" simplePos="0" relativeHeight="251702272" behindDoc="0" locked="0" layoutInCell="1" allowOverlap="1" wp14:anchorId="66C56163" wp14:editId="073E303D">
                <wp:simplePos x="0" y="0"/>
                <wp:positionH relativeFrom="column">
                  <wp:posOffset>3682999</wp:posOffset>
                </wp:positionH>
                <wp:positionV relativeFrom="paragraph">
                  <wp:posOffset>20955</wp:posOffset>
                </wp:positionV>
                <wp:extent cx="0" cy="228600"/>
                <wp:effectExtent l="0" t="0" r="25400" b="25400"/>
                <wp:wrapSquare wrapText="bothSides"/>
                <wp:docPr id="3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13B17C" id="Line 18"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0pt,1.65pt" to="290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">
                <w10:wrap type="square"/>
              </v:line>
            </w:pict>
          </mc:Fallback>
        </mc:AlternateContent>
      </w:r>
    </w:p>
    <w:p w14:paraId="6153121F" w14:textId="04F4CDA8" w:rsidR="00C3164D" w:rsidRPr="005B2262" w:rsidRDefault="00D569DF" w:rsidP="00614392">
      <w:pPr>
        <w:rPr>
          <w:rFonts w:ascii="Arial" w:hAnsi="Arial"/>
          <w:color w:val="000000" w:themeColor="text1"/>
          <w:sz w:val="16"/>
        </w:rPr>
      </w:pPr>
      <w:r w:rsidRPr="005B2262">
        <w:rPr>
          <w:rFonts w:ascii="Arial" w:hAnsi="Arial"/>
          <w:noProof/>
          <w:color w:val="000000" w:themeColor="text1"/>
          <w:lang w:val="en-US" w:bidi="ta-IN"/>
        </w:rPr>
        <mc:AlternateContent>
          <mc:Choice Requires="wps">
            <w:drawing>
              <wp:anchor distT="4294967295" distB="4294967295" distL="114300" distR="114300" simplePos="0" relativeHeight="251703296" behindDoc="0" locked="0" layoutInCell="1" allowOverlap="1" wp14:anchorId="25B81D6A" wp14:editId="2CBB4EA5">
                <wp:simplePos x="0" y="0"/>
                <wp:positionH relativeFrom="column">
                  <wp:posOffset>3111500</wp:posOffset>
                </wp:positionH>
                <wp:positionV relativeFrom="paragraph">
                  <wp:posOffset>132714</wp:posOffset>
                </wp:positionV>
                <wp:extent cx="571500" cy="0"/>
                <wp:effectExtent l="25400" t="76200" r="0" b="101600"/>
                <wp:wrapSquare wrapText="bothSides"/>
                <wp:docPr id="3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0DE3D9" id="Line 19" o:spid="_x0000_s1026" style="position:absolute;flip:x;z-index:2517032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5pt,10.45pt" to="290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">
                <v:stroke endarrow="block"/>
                <w10:wrap type="square"/>
              </v:line>
            </w:pict>
          </mc:Fallback>
        </mc:AlternateContent>
      </w:r>
    </w:p>
    <w:p w14:paraId="4AEB06F7" w14:textId="6579B863" w:rsidR="00614392" w:rsidRPr="005B2262" w:rsidRDefault="007426D1" w:rsidP="00614392">
      <w:pPr>
        <w:rPr>
          <w:rFonts w:ascii="Arial" w:hAnsi="Arial"/>
          <w:color w:val="000000" w:themeColor="text1"/>
          <w:sz w:val="16"/>
        </w:rPr>
      </w:pPr>
      <w:r w:rsidRPr="005B2262">
        <w:rPr>
          <w:rFonts w:ascii="Arial" w:hAnsi="Arial"/>
          <w:noProof/>
          <w:color w:val="000000" w:themeColor="text1"/>
          <w:lang w:val="en-US" w:bidi="ta-IN"/>
        </w:rPr>
        <mc:AlternateContent>
          <mc:Choice Requires="wps">
            <w:drawing>
              <wp:anchor distT="4294967295" distB="4294967295" distL="114300" distR="114300" simplePos="0" relativeHeight="251707392" behindDoc="0" locked="0" layoutInCell="1" allowOverlap="1" wp14:anchorId="58EA0B16" wp14:editId="6090F347">
                <wp:simplePos x="0" y="0"/>
                <wp:positionH relativeFrom="column">
                  <wp:posOffset>1016000</wp:posOffset>
                </wp:positionH>
                <wp:positionV relativeFrom="paragraph">
                  <wp:posOffset>55434</wp:posOffset>
                </wp:positionV>
                <wp:extent cx="800100" cy="0"/>
                <wp:effectExtent l="0" t="0" r="12700" b="25400"/>
                <wp:wrapSquare wrapText="bothSides"/>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CF1952" id="Line 23" o:spid="_x0000_s1026" style="position:absolute;flip:x;z-index:251707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0pt,4.35pt" to="1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">
                <w10:wrap type="square"/>
              </v:line>
            </w:pict>
          </mc:Fallback>
        </mc:AlternateContent>
      </w:r>
    </w:p>
    <w:p w14:paraId="35770FD7" w14:textId="4E1ED097" w:rsidR="00614392" w:rsidRPr="005B2262" w:rsidRDefault="007426D1" w:rsidP="00614392">
      <w:pPr>
        <w:rPr>
          <w:rFonts w:ascii="Arial" w:hAnsi="Arial"/>
          <w:color w:val="000000" w:themeColor="text1"/>
          <w:sz w:val="16"/>
        </w:rPr>
      </w:pPr>
      <w:r w:rsidRPr="005B2262">
        <w:rPr>
          <w:rFonts w:ascii="Arial" w:hAnsi="Arial"/>
          <w:noProof/>
          <w:color w:val="000000" w:themeColor="text1"/>
          <w:sz w:val="16"/>
          <w:lang w:val="en-US" w:bidi="ta-IN"/>
        </w:rPr>
        <mc:AlternateContent>
          <mc:Choice Requires="wps">
            <w:drawing>
              <wp:anchor distT="0" distB="0" distL="114300" distR="114300" simplePos="0" relativeHeight="251697152" behindDoc="0" locked="0" layoutInCell="1" allowOverlap="1" wp14:anchorId="009857B1" wp14:editId="201C8C8D">
                <wp:simplePos x="0" y="0"/>
                <wp:positionH relativeFrom="column">
                  <wp:posOffset>4064000</wp:posOffset>
                </wp:positionH>
                <wp:positionV relativeFrom="paragraph">
                  <wp:posOffset>60960</wp:posOffset>
                </wp:positionV>
                <wp:extent cx="1257300" cy="228600"/>
                <wp:effectExtent l="0" t="0" r="38100" b="2540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7F83910" w14:textId="77777777" w:rsidR="00976157" w:rsidRDefault="00976157" w:rsidP="00614392">
                            <w:pPr>
                              <w:jc w:val="center"/>
                              <w:rPr>
                                <w:rFonts w:ascii="Arial" w:hAnsi="Arial" w:cs="Arial"/>
                                <w:b/>
                                <w:bCs/>
                                <w:sz w:val="16"/>
                              </w:rPr>
                            </w:pPr>
                            <w:r>
                              <w:rPr>
                                <w:rFonts w:ascii="Arial" w:hAnsi="Arial" w:cs="Arial"/>
                                <w:b/>
                                <w:bCs/>
                                <w:sz w:val="16"/>
                              </w:rPr>
                              <w:t>ED PROVIDER/HUB</w:t>
                            </w:r>
                          </w:p>
                          <w:p w14:paraId="28B1C706" w14:textId="77777777" w:rsidR="00976157" w:rsidRDefault="00976157" w:rsidP="00614392">
                            <w:pPr>
                              <w:jc w:val="center"/>
                              <w:rPr>
                                <w:rFonts w:ascii="Arial" w:hAnsi="Arial" w:cs="Arial"/>
                                <w:b/>
                                <w:bCs/>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9857B1" id="Text Box 13" o:spid="_x0000_s1032" type="#_x0000_t202" style="position:absolute;margin-left:320pt;margin-top:4.8pt;width:99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">
                <v:textbox>
                  <w:txbxContent>
                    <w:p w14:paraId="17F83910" w14:textId="77777777" w:rsidR="00976157" w:rsidRDefault="00976157" w:rsidP="00614392">
                      <w:pPr>
                        <w:jc w:val="center"/>
                        <w:rPr>
                          <w:rFonts w:ascii="Arial" w:hAnsi="Arial" w:cs="Arial"/>
                          <w:b/>
                          <w:bCs/>
                          <w:sz w:val="16"/>
                        </w:rPr>
                      </w:pPr>
                      <w:r>
                        <w:rPr>
                          <w:rFonts w:ascii="Arial" w:hAnsi="Arial" w:cs="Arial"/>
                          <w:b/>
                          <w:bCs/>
                          <w:sz w:val="16"/>
                        </w:rPr>
                        <w:t>ED PROVIDER/HUB</w:t>
                      </w:r>
                    </w:p>
                    <w:p w14:paraId="28B1C706" w14:textId="77777777" w:rsidR="00976157" w:rsidRDefault="00976157" w:rsidP="00614392">
                      <w:pPr>
                        <w:jc w:val="center"/>
                        <w:rPr>
                          <w:rFonts w:ascii="Arial" w:hAnsi="Arial" w:cs="Arial"/>
                          <w:b/>
                          <w:bCs/>
                          <w:sz w:val="16"/>
                        </w:rPr>
                      </w:pPr>
                    </w:p>
                  </w:txbxContent>
                </v:textbox>
              </v:shape>
            </w:pict>
          </mc:Fallback>
        </mc:AlternateContent>
      </w:r>
      <w:r w:rsidRPr="005B2262">
        <w:rPr>
          <w:rFonts w:ascii="Arial" w:hAnsi="Arial"/>
          <w:noProof/>
          <w:color w:val="000000" w:themeColor="text1"/>
          <w:sz w:val="16"/>
          <w:lang w:val="en-US" w:bidi="ta-IN"/>
        </w:rPr>
        <mc:AlternateContent>
          <mc:Choice Requires="wps">
            <w:drawing>
              <wp:anchor distT="0" distB="0" distL="114300" distR="114300" simplePos="0" relativeHeight="251696128" behindDoc="0" locked="0" layoutInCell="1" allowOverlap="1" wp14:anchorId="221C9A76" wp14:editId="6D1CF95F">
                <wp:simplePos x="0" y="0"/>
                <wp:positionH relativeFrom="page">
                  <wp:posOffset>3235960</wp:posOffset>
                </wp:positionH>
                <wp:positionV relativeFrom="page">
                  <wp:posOffset>9243155</wp:posOffset>
                </wp:positionV>
                <wp:extent cx="1371600" cy="228600"/>
                <wp:effectExtent l="0" t="0" r="25400" b="2540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ECBE452" w14:textId="77777777" w:rsidR="00976157" w:rsidRDefault="00976157" w:rsidP="0009352F">
                            <w:pPr>
                              <w:jc w:val="center"/>
                              <w:rPr>
                                <w:rFonts w:ascii="Arial" w:hAnsi="Arial" w:cs="Arial"/>
                                <w:b/>
                                <w:bCs/>
                                <w:sz w:val="16"/>
                              </w:rPr>
                            </w:pPr>
                            <w:r>
                              <w:rPr>
                                <w:rFonts w:ascii="Arial" w:hAnsi="Arial" w:cs="Arial"/>
                                <w:b/>
                                <w:bCs/>
                                <w:sz w:val="16"/>
                              </w:rPr>
                              <w:t>EXTENSION SYSTEM</w:t>
                            </w:r>
                          </w:p>
                          <w:p w14:paraId="2F02ED97" w14:textId="77777777" w:rsidR="00976157" w:rsidRDefault="00976157" w:rsidP="0009352F">
                            <w:pPr>
                              <w:pStyle w:val="Heading2"/>
                              <w:numPr>
                                <w:ilvl w:val="1"/>
                                <w:numId w:val="0"/>
                              </w:numPr>
                              <w:tabs>
                                <w:tab w:val="num" w:pos="1080"/>
                              </w:tabs>
                              <w:spacing w:before="0" w:after="0"/>
                              <w:ind w:left="720"/>
                            </w:pPr>
                            <w:r>
                              <w:t>MSB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1C9A76" id="Text Box 12" o:spid="_x0000_s1033" type="#_x0000_t202" style="position:absolute;margin-left:254.8pt;margin-top:727.8pt;width:108pt;height:18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5nKwIAAFk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">
                <v:textbox>
                  <w:txbxContent>
                    <w:p w14:paraId="3ECBE452" w14:textId="77777777" w:rsidR="00976157" w:rsidRDefault="00976157" w:rsidP="0009352F">
                      <w:pPr>
                        <w:jc w:val="center"/>
                        <w:rPr>
                          <w:rFonts w:ascii="Arial" w:hAnsi="Arial" w:cs="Arial"/>
                          <w:b/>
                          <w:bCs/>
                          <w:sz w:val="16"/>
                        </w:rPr>
                      </w:pPr>
                      <w:r>
                        <w:rPr>
                          <w:rFonts w:ascii="Arial" w:hAnsi="Arial" w:cs="Arial"/>
                          <w:b/>
                          <w:bCs/>
                          <w:sz w:val="16"/>
                        </w:rPr>
                        <w:t>EXTENSION SYSTEM</w:t>
                      </w:r>
                    </w:p>
                    <w:p w14:paraId="2F02ED97" w14:textId="77777777" w:rsidR="00976157" w:rsidRDefault="00976157" w:rsidP="0009352F">
                      <w:pPr>
                        <w:pStyle w:val="Heading2"/>
                        <w:numPr>
                          <w:ilvl w:val="1"/>
                          <w:numId w:val="0"/>
                        </w:numPr>
                        <w:tabs>
                          <w:tab w:val="num" w:pos="1080"/>
                        </w:tabs>
                        <w:spacing w:before="0" w:after="0"/>
                        <w:ind w:left="720"/>
                      </w:pPr>
                      <w:r>
                        <w:t>MSB</w:t>
                      </w:r>
                    </w:p>
                  </w:txbxContent>
                </v:textbox>
                <w10:wrap anchorx="page" anchory="page"/>
              </v:shape>
            </w:pict>
          </mc:Fallback>
        </mc:AlternateContent>
      </w:r>
      <w:r w:rsidRPr="005B2262">
        <w:rPr>
          <w:rFonts w:ascii="Arial" w:hAnsi="Arial"/>
          <w:noProof/>
          <w:color w:val="000000" w:themeColor="text1"/>
          <w:lang w:val="en-US" w:bidi="ta-IN"/>
        </w:rPr>
        <mc:AlternateContent>
          <mc:Choice Requires="wps">
            <w:drawing>
              <wp:anchor distT="0" distB="0" distL="114300" distR="114300" simplePos="0" relativeHeight="251711488" behindDoc="0" locked="0" layoutInCell="1" allowOverlap="1" wp14:anchorId="6F68CA0F" wp14:editId="3979DC85">
                <wp:simplePos x="0" y="0"/>
                <wp:positionH relativeFrom="column">
                  <wp:posOffset>130175</wp:posOffset>
                </wp:positionH>
                <wp:positionV relativeFrom="paragraph">
                  <wp:posOffset>61690</wp:posOffset>
                </wp:positionV>
                <wp:extent cx="800100" cy="238746"/>
                <wp:effectExtent l="0" t="0" r="12700" b="15875"/>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8746"/>
                        </a:xfrm>
                        <a:prstGeom prst="rect">
                          <a:avLst/>
                        </a:prstGeom>
                        <a:solidFill>
                          <a:srgbClr val="FFFFFF"/>
                        </a:solidFill>
                        <a:ln w="9525">
                          <a:solidFill>
                            <a:srgbClr val="000000"/>
                          </a:solidFill>
                          <a:miter lim="800000"/>
                          <a:headEnd/>
                          <a:tailEnd/>
                        </a:ln>
                      </wps:spPr>
                      <wps:txbx>
                        <w:txbxContent>
                          <w:p w14:paraId="21440795" w14:textId="77777777" w:rsidR="00976157" w:rsidRDefault="00976157" w:rsidP="00614392">
                            <w:pPr>
                              <w:jc w:val="center"/>
                              <w:rPr>
                                <w:rFonts w:ascii="Arial" w:hAnsi="Arial" w:cs="Arial"/>
                                <w:b/>
                                <w:bCs/>
                                <w:sz w:val="16"/>
                              </w:rPr>
                            </w:pPr>
                            <w:r>
                              <w:rPr>
                                <w:rFonts w:ascii="Arial" w:hAnsi="Arial" w:cs="Arial"/>
                                <w:b/>
                                <w:bCs/>
                                <w:sz w:val="16"/>
                              </w:rPr>
                              <w:t>PASTOR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68CA0F" id="Text Box 27" o:spid="_x0000_s1034" type="#_x0000_t202" style="position:absolute;margin-left:10.25pt;margin-top:4.85pt;width:63pt;height:1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">
                <v:textbox>
                  <w:txbxContent>
                    <w:p w14:paraId="21440795" w14:textId="77777777" w:rsidR="00976157" w:rsidRDefault="00976157" w:rsidP="00614392">
                      <w:pPr>
                        <w:jc w:val="center"/>
                        <w:rPr>
                          <w:rFonts w:ascii="Arial" w:hAnsi="Arial" w:cs="Arial"/>
                          <w:b/>
                          <w:bCs/>
                          <w:sz w:val="16"/>
                        </w:rPr>
                      </w:pPr>
                      <w:r>
                        <w:rPr>
                          <w:rFonts w:ascii="Arial" w:hAnsi="Arial" w:cs="Arial"/>
                          <w:b/>
                          <w:bCs/>
                          <w:sz w:val="16"/>
                        </w:rPr>
                        <w:t>PASTOR</w:t>
                      </w:r>
                    </w:p>
                  </w:txbxContent>
                </v:textbox>
              </v:shape>
            </w:pict>
          </mc:Fallback>
        </mc:AlternateContent>
      </w:r>
      <w:r w:rsidRPr="005B2262">
        <w:rPr>
          <w:rFonts w:ascii="Arial" w:hAnsi="Arial"/>
          <w:noProof/>
          <w:color w:val="000000" w:themeColor="text1"/>
          <w:sz w:val="16"/>
          <w:lang w:val="en-US" w:bidi="ta-IN"/>
        </w:rPr>
        <mc:AlternateContent>
          <mc:Choice Requires="wps">
            <w:drawing>
              <wp:anchor distT="0" distB="0" distL="114300" distR="114300" simplePos="0" relativeHeight="251695104" behindDoc="0" locked="0" layoutInCell="1" allowOverlap="1" wp14:anchorId="654AC5EF" wp14:editId="433E5C62">
                <wp:simplePos x="0" y="0"/>
                <wp:positionH relativeFrom="column">
                  <wp:posOffset>1206500</wp:posOffset>
                </wp:positionH>
                <wp:positionV relativeFrom="paragraph">
                  <wp:posOffset>61432</wp:posOffset>
                </wp:positionV>
                <wp:extent cx="914400" cy="228600"/>
                <wp:effectExtent l="0" t="0" r="25400" b="2540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31EBC301" w14:textId="77777777" w:rsidR="00976157" w:rsidRDefault="00976157" w:rsidP="00614392">
                            <w:pPr>
                              <w:jc w:val="center"/>
                              <w:rPr>
                                <w:rFonts w:ascii="Arial" w:hAnsi="Arial" w:cs="Arial"/>
                                <w:sz w:val="16"/>
                              </w:rPr>
                            </w:pPr>
                            <w:r>
                              <w:rPr>
                                <w:rFonts w:ascii="Arial" w:hAnsi="Arial" w:cs="Arial"/>
                                <w:b/>
                                <w:bCs/>
                                <w:sz w:val="16"/>
                              </w:rPr>
                              <w:t xml:space="preserve">DMSB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4AC5EF" id="Text Box 11" o:spid="_x0000_s1035" type="#_x0000_t202" style="position:absolute;margin-left:95pt;margin-top:4.85pt;width:1in;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">
                <v:textbox>
                  <w:txbxContent>
                    <w:p w14:paraId="31EBC301" w14:textId="77777777" w:rsidR="00976157" w:rsidRDefault="00976157" w:rsidP="00614392">
                      <w:pPr>
                        <w:jc w:val="center"/>
                        <w:rPr>
                          <w:rFonts w:ascii="Arial" w:hAnsi="Arial" w:cs="Arial"/>
                          <w:sz w:val="16"/>
                        </w:rPr>
                      </w:pPr>
                      <w:r>
                        <w:rPr>
                          <w:rFonts w:ascii="Arial" w:hAnsi="Arial" w:cs="Arial"/>
                          <w:b/>
                          <w:bCs/>
                          <w:sz w:val="16"/>
                        </w:rPr>
                        <w:t xml:space="preserve">DMSB </w:t>
                      </w:r>
                    </w:p>
                  </w:txbxContent>
                </v:textbox>
              </v:shape>
            </w:pict>
          </mc:Fallback>
        </mc:AlternateContent>
      </w:r>
    </w:p>
    <w:p w14:paraId="33A78A57" w14:textId="102499EF" w:rsidR="001B09A5" w:rsidRPr="005B2262" w:rsidRDefault="00D569DF" w:rsidP="001B09A5">
      <w:pPr>
        <w:jc w:val="both"/>
        <w:rPr>
          <w:rFonts w:ascii="Arial" w:hAnsi="Arial"/>
          <w:b/>
          <w:color w:val="000000" w:themeColor="text1"/>
          <w:szCs w:val="22"/>
          <w:lang w:val="en-US"/>
        </w:rPr>
      </w:pPr>
      <w:r w:rsidRPr="005B2262">
        <w:rPr>
          <w:noProof/>
          <w:color w:val="000000" w:themeColor="text1"/>
          <w:lang w:val="en-US" w:bidi="ta-IN"/>
        </w:rPr>
        <mc:AlternateContent>
          <mc:Choice Requires="wps">
            <w:drawing>
              <wp:anchor distT="4294967295" distB="4294967295" distL="114300" distR="114300" simplePos="0" relativeHeight="251721728" behindDoc="0" locked="0" layoutInCell="1" allowOverlap="1" wp14:anchorId="3E5E6D5F" wp14:editId="37CB9FCA">
                <wp:simplePos x="0" y="0"/>
                <wp:positionH relativeFrom="column">
                  <wp:posOffset>5334000</wp:posOffset>
                </wp:positionH>
                <wp:positionV relativeFrom="paragraph">
                  <wp:posOffset>59054</wp:posOffset>
                </wp:positionV>
                <wp:extent cx="228600" cy="0"/>
                <wp:effectExtent l="0" t="76200" r="50800" b="101600"/>
                <wp:wrapSquare wrapText="bothSides"/>
                <wp:docPr id="5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8725BA" id="Line 31" o:spid="_x0000_s1026" style="position:absolute;z-index:251721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0pt,4.65pt" to="43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">
                <v:stroke endarrow="block"/>
                <w10:wrap type="square"/>
              </v:line>
            </w:pict>
          </mc:Fallback>
        </mc:AlternateContent>
      </w:r>
      <w:r w:rsidRPr="005B2262">
        <w:rPr>
          <w:noProof/>
          <w:color w:val="000000" w:themeColor="text1"/>
          <w:lang w:val="en-US" w:bidi="ta-IN"/>
        </w:rPr>
        <mc:AlternateContent>
          <mc:Choice Requires="wps">
            <w:drawing>
              <wp:anchor distT="4294967295" distB="4294967295" distL="114300" distR="114300" simplePos="0" relativeHeight="251719680" behindDoc="0" locked="0" layoutInCell="1" allowOverlap="1" wp14:anchorId="47969A72" wp14:editId="51CC3780">
                <wp:simplePos x="0" y="0"/>
                <wp:positionH relativeFrom="column">
                  <wp:posOffset>3810000</wp:posOffset>
                </wp:positionH>
                <wp:positionV relativeFrom="paragraph">
                  <wp:posOffset>59054</wp:posOffset>
                </wp:positionV>
                <wp:extent cx="228600" cy="0"/>
                <wp:effectExtent l="0" t="76200" r="50800" b="101600"/>
                <wp:wrapSquare wrapText="bothSides"/>
                <wp:docPr id="5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1B8C44" id="Line 31" o:spid="_x0000_s1026" style="position:absolute;z-index:2517196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00pt,4.65pt" to="31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">
                <v:stroke endarrow="block"/>
                <w10:wrap type="square"/>
              </v:line>
            </w:pict>
          </mc:Fallback>
        </mc:AlternateContent>
      </w:r>
      <w:r w:rsidRPr="005B2262">
        <w:rPr>
          <w:noProof/>
          <w:color w:val="000000" w:themeColor="text1"/>
          <w:lang w:val="en-US" w:bidi="ta-IN"/>
        </w:rPr>
        <mc:AlternateContent>
          <mc:Choice Requires="wps">
            <w:drawing>
              <wp:anchor distT="4294967295" distB="4294967295" distL="114300" distR="114300" simplePos="0" relativeHeight="251717632" behindDoc="0" locked="0" layoutInCell="1" allowOverlap="1" wp14:anchorId="77AFE572" wp14:editId="2674C1D1">
                <wp:simplePos x="0" y="0"/>
                <wp:positionH relativeFrom="column">
                  <wp:posOffset>2159000</wp:posOffset>
                </wp:positionH>
                <wp:positionV relativeFrom="paragraph">
                  <wp:posOffset>59054</wp:posOffset>
                </wp:positionV>
                <wp:extent cx="228600" cy="0"/>
                <wp:effectExtent l="0" t="76200" r="50800" b="101600"/>
                <wp:wrapSquare wrapText="bothSides"/>
                <wp:docPr id="4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9BC2D5" id="Line 31" o:spid="_x0000_s1026" style="position:absolute;z-index:2517176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70pt,4.65pt" to="1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">
                <v:stroke endarrow="block"/>
                <w10:wrap type="square"/>
              </v:line>
            </w:pict>
          </mc:Fallback>
        </mc:AlternateContent>
      </w:r>
      <w:r w:rsidRPr="005B2262">
        <w:rPr>
          <w:noProof/>
          <w:color w:val="000000" w:themeColor="text1"/>
          <w:lang w:val="en-US" w:bidi="ta-IN"/>
        </w:rPr>
        <mc:AlternateContent>
          <mc:Choice Requires="wps">
            <w:drawing>
              <wp:anchor distT="4294967295" distB="4294967295" distL="114300" distR="114300" simplePos="0" relativeHeight="251715584" behindDoc="0" locked="0" layoutInCell="1" allowOverlap="1" wp14:anchorId="3202450B" wp14:editId="10C4E3BE">
                <wp:simplePos x="0" y="0"/>
                <wp:positionH relativeFrom="column">
                  <wp:posOffset>952500</wp:posOffset>
                </wp:positionH>
                <wp:positionV relativeFrom="paragraph">
                  <wp:posOffset>59054</wp:posOffset>
                </wp:positionV>
                <wp:extent cx="228600" cy="0"/>
                <wp:effectExtent l="0" t="76200" r="50800" b="101600"/>
                <wp:wrapSquare wrapText="bothSides"/>
                <wp:docPr id="2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E74BC9" id="Line 31" o:spid="_x0000_s1026" style="position:absolute;z-index:2517155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5pt,4.65pt" to="9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">
                <v:stroke endarrow="block"/>
                <w10:wrap type="square"/>
              </v:line>
            </w:pict>
          </mc:Fallback>
        </mc:AlternateContent>
      </w:r>
      <w:r w:rsidR="001B09A5" w:rsidRPr="005B2262">
        <w:rPr>
          <w:color w:val="000000" w:themeColor="text1"/>
          <w:sz w:val="16"/>
          <w:lang w:val="en-US"/>
        </w:rPr>
        <w:br w:type="page"/>
      </w:r>
      <w:r w:rsidR="001B09A5" w:rsidRPr="005B2262">
        <w:rPr>
          <w:rFonts w:ascii="Arial" w:hAnsi="Arial"/>
          <w:b/>
          <w:i/>
          <w:color w:val="000000" w:themeColor="text1"/>
          <w:sz w:val="22"/>
          <w:szCs w:val="22"/>
          <w:lang w:val="en-US"/>
        </w:rPr>
        <w:lastRenderedPageBreak/>
        <w:t xml:space="preserve">What are the components of the submission?  </w:t>
      </w:r>
      <w:r w:rsidR="001B09A5" w:rsidRPr="005B2262">
        <w:rPr>
          <w:rFonts w:ascii="Arial" w:hAnsi="Arial"/>
          <w:color w:val="000000" w:themeColor="text1"/>
          <w:sz w:val="22"/>
          <w:szCs w:val="22"/>
          <w:lang w:val="en-US"/>
        </w:rPr>
        <w:t xml:space="preserve">The COSAC REPORT TO ICOSAC form (see Appendix D) was designed by ICOSAC for members of the </w:t>
      </w:r>
      <w:r w:rsidR="001A08B1" w:rsidRPr="005B2262">
        <w:rPr>
          <w:rFonts w:ascii="Arial" w:hAnsi="Arial"/>
          <w:color w:val="000000" w:themeColor="text1"/>
          <w:sz w:val="22"/>
          <w:szCs w:val="22"/>
          <w:lang w:val="en-US"/>
        </w:rPr>
        <w:t>AP</w:t>
      </w:r>
      <w:r w:rsidR="001B09A5" w:rsidRPr="005B2262">
        <w:rPr>
          <w:rFonts w:ascii="Arial" w:hAnsi="Arial"/>
          <w:color w:val="000000" w:themeColor="text1"/>
          <w:sz w:val="22"/>
          <w:szCs w:val="22"/>
          <w:lang w:val="en-US"/>
        </w:rPr>
        <w:t xml:space="preserve">RCOSAC to conduct a point-by-point review of each course of study.  It details the questions </w:t>
      </w:r>
      <w:r w:rsidR="001A08B1" w:rsidRPr="005B2262">
        <w:rPr>
          <w:rFonts w:ascii="Arial" w:hAnsi="Arial"/>
          <w:color w:val="000000" w:themeColor="text1"/>
          <w:sz w:val="22"/>
          <w:szCs w:val="22"/>
          <w:lang w:val="en-US"/>
        </w:rPr>
        <w:t>AP</w:t>
      </w:r>
      <w:r w:rsidR="001B09A5" w:rsidRPr="005B2262">
        <w:rPr>
          <w:rFonts w:ascii="Arial" w:hAnsi="Arial"/>
          <w:color w:val="000000" w:themeColor="text1"/>
          <w:sz w:val="22"/>
          <w:szCs w:val="22"/>
          <w:lang w:val="en-US"/>
        </w:rPr>
        <w:t xml:space="preserve">RCOSAC must answer positively prior to submitting a course of study to ICOSAC.  It is the responsibility of the educational provider to provide documents, which supply the information that will enable </w:t>
      </w:r>
      <w:r w:rsidR="001A08B1" w:rsidRPr="005B2262">
        <w:rPr>
          <w:rFonts w:ascii="Arial" w:hAnsi="Arial"/>
          <w:color w:val="000000" w:themeColor="text1"/>
          <w:sz w:val="22"/>
          <w:szCs w:val="22"/>
          <w:lang w:val="en-US"/>
        </w:rPr>
        <w:t>AP</w:t>
      </w:r>
      <w:r w:rsidR="001B09A5" w:rsidRPr="005B2262">
        <w:rPr>
          <w:rFonts w:ascii="Arial" w:hAnsi="Arial"/>
          <w:color w:val="000000" w:themeColor="text1"/>
          <w:sz w:val="22"/>
          <w:szCs w:val="22"/>
          <w:lang w:val="en-US"/>
        </w:rPr>
        <w:t xml:space="preserve">RCOSAC to answer the questions. The following checklist is to assist educational providers in preparation of the course of study documents for submission to the </w:t>
      </w:r>
      <w:r w:rsidR="001A08B1" w:rsidRPr="005B2262">
        <w:rPr>
          <w:rFonts w:ascii="Arial" w:hAnsi="Arial"/>
          <w:color w:val="000000" w:themeColor="text1"/>
          <w:sz w:val="22"/>
          <w:szCs w:val="22"/>
          <w:lang w:val="en-US"/>
        </w:rPr>
        <w:t>AP</w:t>
      </w:r>
      <w:r w:rsidR="001B09A5" w:rsidRPr="005B2262">
        <w:rPr>
          <w:rFonts w:ascii="Arial" w:hAnsi="Arial"/>
          <w:color w:val="000000" w:themeColor="text1"/>
          <w:sz w:val="22"/>
          <w:szCs w:val="22"/>
          <w:lang w:val="en-US"/>
        </w:rPr>
        <w:t>RCOSAC:</w:t>
      </w:r>
    </w:p>
    <w:p w14:paraId="3D730046" w14:textId="77777777" w:rsidR="001B09A5" w:rsidRPr="005B2262" w:rsidRDefault="001B09A5" w:rsidP="001B09A5">
      <w:pPr>
        <w:ind w:right="94"/>
        <w:rPr>
          <w:rFonts w:ascii="Arial" w:hAnsi="Arial"/>
          <w:color w:val="000000" w:themeColor="text1"/>
          <w:sz w:val="22"/>
          <w:szCs w:val="22"/>
          <w:lang w:val="en-US"/>
        </w:rPr>
      </w:pPr>
    </w:p>
    <w:p w14:paraId="7FDE6101" w14:textId="77777777" w:rsidR="001B09A5" w:rsidRPr="005B2262" w:rsidRDefault="001B09A5" w:rsidP="001B09A5">
      <w:pPr>
        <w:pStyle w:val="BodyText"/>
        <w:pBdr>
          <w:top w:val="single" w:sz="4" w:space="0" w:color="auto"/>
          <w:left w:val="single" w:sz="4" w:space="31" w:color="auto"/>
          <w:bottom w:val="single" w:sz="4" w:space="0" w:color="auto"/>
          <w:right w:val="single" w:sz="4" w:space="0" w:color="auto"/>
        </w:pBdr>
        <w:ind w:left="1080" w:right="94" w:hanging="360"/>
        <w:jc w:val="center"/>
        <w:rPr>
          <w:rFonts w:ascii="Arial" w:hAnsi="Arial" w:cs="Arial"/>
          <w:color w:val="000000" w:themeColor="text1"/>
          <w:sz w:val="20"/>
          <w:szCs w:val="20"/>
        </w:rPr>
      </w:pPr>
      <w:r w:rsidRPr="005B2262">
        <w:rPr>
          <w:rFonts w:ascii="Arial" w:hAnsi="Arial" w:cs="Arial"/>
          <w:color w:val="000000" w:themeColor="text1"/>
          <w:sz w:val="20"/>
          <w:szCs w:val="20"/>
        </w:rPr>
        <w:t>CHECKLIST OF COMPONENTS OF THE SUBMISSION</w:t>
      </w:r>
    </w:p>
    <w:p w14:paraId="113C72EE" w14:textId="77777777" w:rsidR="001B09A5" w:rsidRPr="005B2262" w:rsidRDefault="001B09A5" w:rsidP="001B09A5">
      <w:pPr>
        <w:pStyle w:val="BodyText"/>
        <w:pBdr>
          <w:top w:val="single" w:sz="4" w:space="0" w:color="auto"/>
          <w:left w:val="single" w:sz="4" w:space="31" w:color="auto"/>
          <w:bottom w:val="single" w:sz="4" w:space="0" w:color="auto"/>
          <w:right w:val="single" w:sz="4" w:space="0" w:color="auto"/>
        </w:pBdr>
        <w:ind w:left="1080" w:right="94" w:hanging="360"/>
        <w:jc w:val="center"/>
        <w:rPr>
          <w:rFonts w:ascii="Arial" w:hAnsi="Arial" w:cs="Arial"/>
          <w:color w:val="000000" w:themeColor="text1"/>
          <w:sz w:val="20"/>
          <w:szCs w:val="20"/>
        </w:rPr>
      </w:pPr>
    </w:p>
    <w:p w14:paraId="5711C8D6" w14:textId="77777777" w:rsidR="001B09A5" w:rsidRPr="005B2262" w:rsidRDefault="001B09A5" w:rsidP="001B09A5">
      <w:pPr>
        <w:pStyle w:val="BodyText"/>
        <w:pBdr>
          <w:top w:val="single" w:sz="4" w:space="0" w:color="auto"/>
          <w:left w:val="single" w:sz="4" w:space="31" w:color="auto"/>
          <w:bottom w:val="single" w:sz="4" w:space="0" w:color="auto"/>
          <w:right w:val="single" w:sz="4" w:space="0" w:color="auto"/>
        </w:pBdr>
        <w:ind w:left="1080" w:right="94" w:hanging="360"/>
        <w:jc w:val="left"/>
        <w:rPr>
          <w:rFonts w:ascii="Arial" w:hAnsi="Arial" w:cs="Arial"/>
          <w:color w:val="000000" w:themeColor="text1"/>
          <w:sz w:val="20"/>
          <w:szCs w:val="20"/>
        </w:rPr>
      </w:pPr>
      <w:r w:rsidRPr="005B2262">
        <w:rPr>
          <w:rFonts w:ascii="Arial" w:hAnsi="Arial" w:cs="Arial"/>
          <w:color w:val="000000" w:themeColor="text1"/>
          <w:sz w:val="20"/>
          <w:szCs w:val="20"/>
        </w:rPr>
        <w:t xml:space="preserve">The educational provider should submit the following documents to the </w:t>
      </w:r>
      <w:r w:rsidR="001A08B1" w:rsidRPr="005B2262">
        <w:rPr>
          <w:rFonts w:ascii="Arial" w:hAnsi="Arial" w:cs="Arial"/>
          <w:color w:val="000000" w:themeColor="text1"/>
          <w:sz w:val="20"/>
          <w:szCs w:val="20"/>
        </w:rPr>
        <w:t>AP</w:t>
      </w:r>
      <w:r w:rsidRPr="005B2262">
        <w:rPr>
          <w:rFonts w:ascii="Arial" w:hAnsi="Arial" w:cs="Arial"/>
          <w:color w:val="000000" w:themeColor="text1"/>
          <w:sz w:val="20"/>
          <w:szCs w:val="20"/>
        </w:rPr>
        <w:t>RCOSAC:</w:t>
      </w:r>
    </w:p>
    <w:p w14:paraId="6052924E" w14:textId="77777777" w:rsidR="001B09A5" w:rsidRPr="005B2262" w:rsidRDefault="001B09A5" w:rsidP="001B09A5">
      <w:pPr>
        <w:pStyle w:val="BodyText"/>
        <w:pBdr>
          <w:top w:val="single" w:sz="4" w:space="0" w:color="auto"/>
          <w:left w:val="single" w:sz="4" w:space="31" w:color="auto"/>
          <w:bottom w:val="single" w:sz="4" w:space="0" w:color="auto"/>
          <w:right w:val="single" w:sz="4" w:space="0" w:color="auto"/>
        </w:pBdr>
        <w:ind w:left="1080" w:right="94" w:hanging="360"/>
        <w:jc w:val="left"/>
        <w:rPr>
          <w:rFonts w:ascii="Arial" w:hAnsi="Arial" w:cs="Arial"/>
          <w:color w:val="000000" w:themeColor="text1"/>
          <w:sz w:val="20"/>
          <w:szCs w:val="20"/>
        </w:rPr>
      </w:pPr>
    </w:p>
    <w:p w14:paraId="5AC3AEFF" w14:textId="5EC5CD07" w:rsidR="001B09A5" w:rsidRPr="005B2262" w:rsidRDefault="00D569DF" w:rsidP="001B09A5">
      <w:pPr>
        <w:pStyle w:val="BodyText"/>
        <w:pBdr>
          <w:top w:val="single" w:sz="4" w:space="0" w:color="auto"/>
          <w:left w:val="single" w:sz="4" w:space="31" w:color="auto"/>
          <w:bottom w:val="single" w:sz="4" w:space="0" w:color="auto"/>
          <w:right w:val="single" w:sz="4" w:space="0" w:color="auto"/>
        </w:pBdr>
        <w:ind w:left="1080" w:right="94" w:hanging="360"/>
        <w:rPr>
          <w:rFonts w:ascii="Arial" w:hAnsi="Arial" w:cs="Arial"/>
          <w:color w:val="000000" w:themeColor="text1"/>
          <w:sz w:val="20"/>
          <w:szCs w:val="20"/>
        </w:rPr>
      </w:pPr>
      <w:r w:rsidRPr="005B2262">
        <w:rPr>
          <w:rFonts w:ascii="Arial" w:hAnsi="Arial" w:cs="Arial"/>
          <w:noProof/>
          <w:color w:val="000000" w:themeColor="text1"/>
          <w:sz w:val="20"/>
          <w:szCs w:val="20"/>
          <w:lang w:bidi="ta-IN"/>
        </w:rPr>
        <mc:AlternateContent>
          <mc:Choice Requires="wps">
            <w:drawing>
              <wp:anchor distT="0" distB="0" distL="114300" distR="114300" simplePos="0" relativeHeight="251682816" behindDoc="0" locked="0" layoutInCell="1" allowOverlap="1" wp14:anchorId="1C1F8FF0" wp14:editId="35C4ED06">
                <wp:simplePos x="0" y="0"/>
                <wp:positionH relativeFrom="column">
                  <wp:posOffset>180975</wp:posOffset>
                </wp:positionH>
                <wp:positionV relativeFrom="paragraph">
                  <wp:posOffset>45085</wp:posOffset>
                </wp:positionV>
                <wp:extent cx="152400" cy="152400"/>
                <wp:effectExtent l="0" t="0" r="25400" b="25400"/>
                <wp:wrapNone/>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CD7DCF" id="Rectangle 36" o:spid="_x0000_s1026" style="position:absolute;margin-left:14.25pt;margin-top:3.55pt;width:12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NgHQ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"/>
            </w:pict>
          </mc:Fallback>
        </mc:AlternateContent>
      </w:r>
      <w:r w:rsidR="001B09A5" w:rsidRPr="005B2262">
        <w:rPr>
          <w:rFonts w:ascii="Arial" w:hAnsi="Arial" w:cs="Arial"/>
          <w:color w:val="000000" w:themeColor="text1"/>
          <w:sz w:val="20"/>
          <w:szCs w:val="20"/>
        </w:rPr>
        <w:t>1.</w:t>
      </w:r>
      <w:r w:rsidR="001B09A5" w:rsidRPr="005B2262">
        <w:rPr>
          <w:rFonts w:ascii="Arial" w:hAnsi="Arial" w:cs="Arial"/>
          <w:color w:val="000000" w:themeColor="text1"/>
          <w:sz w:val="20"/>
          <w:szCs w:val="20"/>
        </w:rPr>
        <w:tab/>
        <w:t xml:space="preserve"> All manuals, guides, and prospectus which describe the institutional context in which the course-of-study (program) functions.</w:t>
      </w:r>
    </w:p>
    <w:p w14:paraId="201D65B9" w14:textId="7381C7C1" w:rsidR="001B09A5" w:rsidRPr="005B2262" w:rsidRDefault="00D569DF" w:rsidP="001B09A5">
      <w:pPr>
        <w:pStyle w:val="BodyText"/>
        <w:pBdr>
          <w:top w:val="single" w:sz="4" w:space="0" w:color="auto"/>
          <w:left w:val="single" w:sz="4" w:space="31" w:color="auto"/>
          <w:bottom w:val="single" w:sz="4" w:space="0" w:color="auto"/>
          <w:right w:val="single" w:sz="4" w:space="0" w:color="auto"/>
        </w:pBdr>
        <w:ind w:left="1080" w:right="94" w:hanging="360"/>
        <w:rPr>
          <w:rFonts w:ascii="Arial" w:hAnsi="Arial" w:cs="Arial"/>
          <w:color w:val="000000" w:themeColor="text1"/>
          <w:sz w:val="20"/>
          <w:szCs w:val="20"/>
        </w:rPr>
      </w:pPr>
      <w:r w:rsidRPr="005B2262">
        <w:rPr>
          <w:rFonts w:ascii="Arial" w:hAnsi="Arial" w:cs="Arial"/>
          <w:noProof/>
          <w:color w:val="000000" w:themeColor="text1"/>
          <w:sz w:val="20"/>
          <w:szCs w:val="20"/>
          <w:lang w:bidi="ta-IN"/>
        </w:rPr>
        <mc:AlternateContent>
          <mc:Choice Requires="wps">
            <w:drawing>
              <wp:anchor distT="0" distB="0" distL="114300" distR="114300" simplePos="0" relativeHeight="251683840" behindDoc="0" locked="0" layoutInCell="1" allowOverlap="1" wp14:anchorId="01E1B4F8" wp14:editId="498AF910">
                <wp:simplePos x="0" y="0"/>
                <wp:positionH relativeFrom="column">
                  <wp:posOffset>180975</wp:posOffset>
                </wp:positionH>
                <wp:positionV relativeFrom="paragraph">
                  <wp:posOffset>28575</wp:posOffset>
                </wp:positionV>
                <wp:extent cx="152400" cy="152400"/>
                <wp:effectExtent l="0" t="0" r="25400" b="25400"/>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9B3D05" id="Rectangle 37" o:spid="_x0000_s1026" style="position:absolute;margin-left:14.25pt;margin-top:2.25pt;width:12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WKHgIAAD0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"/>
            </w:pict>
          </mc:Fallback>
        </mc:AlternateContent>
      </w:r>
      <w:r w:rsidR="001B09A5" w:rsidRPr="005B2262">
        <w:rPr>
          <w:rFonts w:ascii="Arial" w:hAnsi="Arial" w:cs="Arial"/>
          <w:color w:val="000000" w:themeColor="text1"/>
          <w:sz w:val="20"/>
          <w:szCs w:val="20"/>
        </w:rPr>
        <w:t xml:space="preserve">2. </w:t>
      </w:r>
      <w:r w:rsidR="001B09A5" w:rsidRPr="005B2262">
        <w:rPr>
          <w:rFonts w:ascii="Arial" w:hAnsi="Arial" w:cs="Arial"/>
          <w:color w:val="000000" w:themeColor="text1"/>
          <w:sz w:val="20"/>
          <w:szCs w:val="20"/>
        </w:rPr>
        <w:tab/>
        <w:t>Title page.</w:t>
      </w:r>
    </w:p>
    <w:p w14:paraId="22D43211" w14:textId="0C77A0CF" w:rsidR="001B09A5" w:rsidRPr="005B2262" w:rsidRDefault="00D569DF" w:rsidP="001B09A5">
      <w:pPr>
        <w:pStyle w:val="BodyText"/>
        <w:pBdr>
          <w:top w:val="single" w:sz="4" w:space="0" w:color="auto"/>
          <w:left w:val="single" w:sz="4" w:space="31" w:color="auto"/>
          <w:bottom w:val="single" w:sz="4" w:space="0" w:color="auto"/>
          <w:right w:val="single" w:sz="4" w:space="0" w:color="auto"/>
        </w:pBdr>
        <w:ind w:left="1080" w:right="94" w:hanging="360"/>
        <w:rPr>
          <w:rFonts w:ascii="Arial" w:hAnsi="Arial" w:cs="Arial"/>
          <w:color w:val="000000" w:themeColor="text1"/>
          <w:sz w:val="20"/>
          <w:szCs w:val="20"/>
        </w:rPr>
      </w:pPr>
      <w:r w:rsidRPr="005B2262">
        <w:rPr>
          <w:rFonts w:ascii="Arial" w:hAnsi="Arial" w:cs="Arial"/>
          <w:noProof/>
          <w:color w:val="000000" w:themeColor="text1"/>
          <w:sz w:val="20"/>
          <w:szCs w:val="20"/>
          <w:lang w:bidi="ta-IN"/>
        </w:rPr>
        <mc:AlternateContent>
          <mc:Choice Requires="wps">
            <w:drawing>
              <wp:anchor distT="0" distB="0" distL="114300" distR="114300" simplePos="0" relativeHeight="251684864" behindDoc="0" locked="0" layoutInCell="1" allowOverlap="1" wp14:anchorId="4AE84C35" wp14:editId="60ED58E1">
                <wp:simplePos x="0" y="0"/>
                <wp:positionH relativeFrom="column">
                  <wp:posOffset>180975</wp:posOffset>
                </wp:positionH>
                <wp:positionV relativeFrom="paragraph">
                  <wp:posOffset>20320</wp:posOffset>
                </wp:positionV>
                <wp:extent cx="152400" cy="152400"/>
                <wp:effectExtent l="0" t="0" r="25400" b="25400"/>
                <wp:wrapNone/>
                <wp:docPr id="1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D71384" id="Rectangle 38" o:spid="_x0000_s1026" style="position:absolute;margin-left:14.25pt;margin-top:1.6pt;width:12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"/>
            </w:pict>
          </mc:Fallback>
        </mc:AlternateContent>
      </w:r>
      <w:r w:rsidR="001B09A5" w:rsidRPr="005B2262">
        <w:rPr>
          <w:rFonts w:ascii="Arial" w:hAnsi="Arial" w:cs="Arial"/>
          <w:color w:val="000000" w:themeColor="text1"/>
          <w:sz w:val="20"/>
          <w:szCs w:val="20"/>
        </w:rPr>
        <w:t xml:space="preserve">3. </w:t>
      </w:r>
      <w:r w:rsidR="001B09A5" w:rsidRPr="005B2262">
        <w:rPr>
          <w:rFonts w:ascii="Arial" w:hAnsi="Arial" w:cs="Arial"/>
          <w:color w:val="000000" w:themeColor="text1"/>
          <w:sz w:val="20"/>
          <w:szCs w:val="20"/>
        </w:rPr>
        <w:tab/>
        <w:t>Table of contents</w:t>
      </w:r>
    </w:p>
    <w:p w14:paraId="41917112" w14:textId="628835CC" w:rsidR="001B09A5" w:rsidRPr="005B2262" w:rsidRDefault="00D569DF" w:rsidP="001B09A5">
      <w:pPr>
        <w:pStyle w:val="BodyText"/>
        <w:pBdr>
          <w:top w:val="single" w:sz="4" w:space="0" w:color="auto"/>
          <w:left w:val="single" w:sz="4" w:space="31" w:color="auto"/>
          <w:bottom w:val="single" w:sz="4" w:space="0" w:color="auto"/>
          <w:right w:val="single" w:sz="4" w:space="0" w:color="auto"/>
        </w:pBdr>
        <w:ind w:left="1080" w:right="94" w:hanging="360"/>
        <w:rPr>
          <w:rFonts w:ascii="Arial" w:hAnsi="Arial" w:cs="Arial"/>
          <w:color w:val="000000" w:themeColor="text1"/>
          <w:sz w:val="20"/>
          <w:szCs w:val="20"/>
        </w:rPr>
      </w:pPr>
      <w:r w:rsidRPr="005B2262">
        <w:rPr>
          <w:rFonts w:ascii="Arial" w:hAnsi="Arial" w:cs="Arial"/>
          <w:noProof/>
          <w:color w:val="000000" w:themeColor="text1"/>
          <w:sz w:val="20"/>
          <w:szCs w:val="20"/>
          <w:lang w:bidi="ta-IN"/>
        </w:rPr>
        <mc:AlternateContent>
          <mc:Choice Requires="wps">
            <w:drawing>
              <wp:anchor distT="0" distB="0" distL="114300" distR="114300" simplePos="0" relativeHeight="251686912" behindDoc="0" locked="0" layoutInCell="1" allowOverlap="1" wp14:anchorId="4CC07D59" wp14:editId="0F0233C1">
                <wp:simplePos x="0" y="0"/>
                <wp:positionH relativeFrom="column">
                  <wp:posOffset>180975</wp:posOffset>
                </wp:positionH>
                <wp:positionV relativeFrom="paragraph">
                  <wp:posOffset>774065</wp:posOffset>
                </wp:positionV>
                <wp:extent cx="152400" cy="152400"/>
                <wp:effectExtent l="0" t="0" r="25400" b="25400"/>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6769C1" id="Rectangle 40" o:spid="_x0000_s1026" style="position:absolute;margin-left:14.25pt;margin-top:60.95pt;width:12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"/>
            </w:pict>
          </mc:Fallback>
        </mc:AlternateContent>
      </w:r>
      <w:r w:rsidRPr="005B2262">
        <w:rPr>
          <w:rFonts w:ascii="Arial" w:hAnsi="Arial" w:cs="Arial"/>
          <w:noProof/>
          <w:color w:val="000000" w:themeColor="text1"/>
          <w:sz w:val="20"/>
          <w:szCs w:val="20"/>
          <w:lang w:bidi="ta-IN"/>
        </w:rPr>
        <mc:AlternateContent>
          <mc:Choice Requires="wps">
            <w:drawing>
              <wp:anchor distT="0" distB="0" distL="114300" distR="114300" simplePos="0" relativeHeight="251685888" behindDoc="0" locked="0" layoutInCell="1" allowOverlap="1" wp14:anchorId="0F95A5FD" wp14:editId="1DF5398C">
                <wp:simplePos x="0" y="0"/>
                <wp:positionH relativeFrom="column">
                  <wp:posOffset>180975</wp:posOffset>
                </wp:positionH>
                <wp:positionV relativeFrom="paragraph">
                  <wp:posOffset>12065</wp:posOffset>
                </wp:positionV>
                <wp:extent cx="152400" cy="152400"/>
                <wp:effectExtent l="0" t="0" r="25400" b="25400"/>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5BA139" id="Rectangle 39" o:spid="_x0000_s1026" style="position:absolute;margin-left:14.25pt;margin-top:.95pt;width:12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DHHgIAAD0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"/>
            </w:pict>
          </mc:Fallback>
        </mc:AlternateContent>
      </w:r>
      <w:r w:rsidR="001B09A5" w:rsidRPr="005B2262">
        <w:rPr>
          <w:rFonts w:ascii="Arial" w:hAnsi="Arial" w:cs="Arial"/>
          <w:color w:val="000000" w:themeColor="text1"/>
          <w:sz w:val="20"/>
          <w:szCs w:val="20"/>
        </w:rPr>
        <w:t>4.</w:t>
      </w:r>
      <w:r w:rsidR="001B09A5" w:rsidRPr="005B2262">
        <w:rPr>
          <w:rFonts w:ascii="Arial" w:hAnsi="Arial" w:cs="Arial"/>
          <w:color w:val="000000" w:themeColor="text1"/>
          <w:sz w:val="20"/>
          <w:szCs w:val="20"/>
        </w:rPr>
        <w:tab/>
        <w:t xml:space="preserve">A narrative organized to communicate how the educational provider has satisfied each of the items on the COSAC REPORT TO ICOSAC form.  The narrative should direct </w:t>
      </w:r>
      <w:r w:rsidR="001A08B1" w:rsidRPr="005B2262">
        <w:rPr>
          <w:rFonts w:ascii="Arial" w:hAnsi="Arial" w:cs="Arial"/>
          <w:color w:val="000000" w:themeColor="text1"/>
          <w:sz w:val="20"/>
          <w:szCs w:val="20"/>
        </w:rPr>
        <w:t>AP</w:t>
      </w:r>
      <w:r w:rsidR="001B09A5" w:rsidRPr="005B2262">
        <w:rPr>
          <w:rFonts w:ascii="Arial" w:hAnsi="Arial" w:cs="Arial"/>
          <w:color w:val="000000" w:themeColor="text1"/>
          <w:sz w:val="20"/>
          <w:szCs w:val="20"/>
        </w:rPr>
        <w:t xml:space="preserve">RCOSAC to page numbers of other documentation necessary to answer the questions on the form and to verify that the course of study satisfies all of the </w:t>
      </w:r>
      <w:r w:rsidR="001B09A5" w:rsidRPr="005B2262">
        <w:rPr>
          <w:rFonts w:ascii="Arial" w:hAnsi="Arial" w:cs="Arial"/>
          <w:i/>
          <w:color w:val="000000" w:themeColor="text1"/>
          <w:sz w:val="20"/>
          <w:szCs w:val="20"/>
        </w:rPr>
        <w:t>Manual</w:t>
      </w:r>
      <w:r w:rsidR="001B09A5" w:rsidRPr="005B2262">
        <w:rPr>
          <w:rFonts w:ascii="Arial" w:hAnsi="Arial" w:cs="Arial"/>
          <w:color w:val="000000" w:themeColor="text1"/>
          <w:sz w:val="20"/>
          <w:szCs w:val="20"/>
        </w:rPr>
        <w:t xml:space="preserve"> and </w:t>
      </w:r>
      <w:r w:rsidR="001B09A5" w:rsidRPr="005B2262">
        <w:rPr>
          <w:rFonts w:ascii="Arial" w:hAnsi="Arial" w:cs="Arial"/>
          <w:i/>
          <w:color w:val="000000" w:themeColor="text1"/>
          <w:sz w:val="20"/>
          <w:szCs w:val="20"/>
        </w:rPr>
        <w:t>Sourcebook</w:t>
      </w:r>
      <w:r w:rsidR="001B09A5" w:rsidRPr="005B2262">
        <w:rPr>
          <w:rFonts w:ascii="Arial" w:hAnsi="Arial" w:cs="Arial"/>
          <w:color w:val="000000" w:themeColor="text1"/>
          <w:sz w:val="20"/>
          <w:szCs w:val="20"/>
        </w:rPr>
        <w:t xml:space="preserve"> requirements for ordination.  </w:t>
      </w:r>
    </w:p>
    <w:p w14:paraId="03AB908A" w14:textId="77777777" w:rsidR="001B09A5" w:rsidRPr="005B2262" w:rsidRDefault="001B09A5" w:rsidP="001B09A5">
      <w:pPr>
        <w:pStyle w:val="BodyText"/>
        <w:pBdr>
          <w:top w:val="single" w:sz="4" w:space="0" w:color="auto"/>
          <w:left w:val="single" w:sz="4" w:space="31" w:color="auto"/>
          <w:bottom w:val="single" w:sz="4" w:space="0" w:color="auto"/>
          <w:right w:val="single" w:sz="4" w:space="0" w:color="auto"/>
        </w:pBdr>
        <w:ind w:left="1080" w:right="94" w:hanging="360"/>
        <w:rPr>
          <w:rFonts w:ascii="Arial" w:hAnsi="Arial" w:cs="Arial"/>
          <w:color w:val="000000" w:themeColor="text1"/>
          <w:sz w:val="20"/>
          <w:szCs w:val="20"/>
        </w:rPr>
      </w:pPr>
      <w:r w:rsidRPr="005B2262">
        <w:rPr>
          <w:rFonts w:ascii="Arial" w:hAnsi="Arial" w:cs="Arial"/>
          <w:color w:val="000000" w:themeColor="text1"/>
          <w:sz w:val="20"/>
          <w:szCs w:val="20"/>
        </w:rPr>
        <w:t>5.</w:t>
      </w:r>
      <w:r w:rsidRPr="005B2262">
        <w:rPr>
          <w:rFonts w:ascii="Arial" w:hAnsi="Arial" w:cs="Arial"/>
          <w:color w:val="000000" w:themeColor="text1"/>
          <w:sz w:val="20"/>
          <w:szCs w:val="20"/>
        </w:rPr>
        <w:tab/>
        <w:t xml:space="preserve">Syllabi (in English) for each component of the course of study based on the </w:t>
      </w:r>
      <w:r w:rsidR="001A08B1" w:rsidRPr="005B2262">
        <w:rPr>
          <w:rFonts w:ascii="Arial" w:hAnsi="Arial" w:cs="Arial"/>
          <w:color w:val="000000" w:themeColor="text1"/>
          <w:sz w:val="20"/>
          <w:szCs w:val="20"/>
        </w:rPr>
        <w:t>AP</w:t>
      </w:r>
      <w:r w:rsidRPr="005B2262">
        <w:rPr>
          <w:rFonts w:ascii="Arial" w:hAnsi="Arial" w:cs="Arial"/>
          <w:color w:val="000000" w:themeColor="text1"/>
          <w:sz w:val="20"/>
          <w:szCs w:val="20"/>
        </w:rPr>
        <w:t xml:space="preserve">RCOSAC Syllabus Outline and Explanations. Note:  </w:t>
      </w:r>
      <w:r w:rsidR="001A08B1" w:rsidRPr="005B2262">
        <w:rPr>
          <w:rFonts w:ascii="Arial" w:hAnsi="Arial" w:cs="Arial"/>
          <w:color w:val="000000" w:themeColor="text1"/>
          <w:sz w:val="20"/>
          <w:szCs w:val="20"/>
        </w:rPr>
        <w:t>AP</w:t>
      </w:r>
      <w:r w:rsidRPr="005B2262">
        <w:rPr>
          <w:rFonts w:ascii="Arial" w:hAnsi="Arial" w:cs="Arial"/>
          <w:color w:val="000000" w:themeColor="text1"/>
          <w:sz w:val="20"/>
          <w:szCs w:val="20"/>
        </w:rPr>
        <w:t>RCOSAC does not require that the syllabi be original or exclusive.  There are ICOSAC approved syllabi on the Asia-Pacific Region for Certificate, Diploma, and Degree Level courses.  These may be selected, modified (if necessary) and used by other educational providers</w:t>
      </w:r>
    </w:p>
    <w:p w14:paraId="67D4BF2B" w14:textId="190BC4A2" w:rsidR="001B09A5" w:rsidRPr="005B2262" w:rsidRDefault="00D569DF" w:rsidP="001B09A5">
      <w:pPr>
        <w:pStyle w:val="BodyText"/>
        <w:pBdr>
          <w:top w:val="single" w:sz="4" w:space="0" w:color="auto"/>
          <w:left w:val="single" w:sz="4" w:space="31" w:color="auto"/>
          <w:bottom w:val="single" w:sz="4" w:space="0" w:color="auto"/>
          <w:right w:val="single" w:sz="4" w:space="0" w:color="auto"/>
        </w:pBdr>
        <w:ind w:left="1080" w:right="94" w:hanging="360"/>
        <w:rPr>
          <w:rFonts w:ascii="Arial" w:hAnsi="Arial" w:cs="Arial"/>
          <w:color w:val="000000" w:themeColor="text1"/>
          <w:sz w:val="20"/>
          <w:szCs w:val="20"/>
        </w:rPr>
      </w:pPr>
      <w:r w:rsidRPr="005B2262">
        <w:rPr>
          <w:rFonts w:ascii="Arial" w:hAnsi="Arial" w:cs="Arial"/>
          <w:noProof/>
          <w:color w:val="000000" w:themeColor="text1"/>
          <w:sz w:val="20"/>
          <w:szCs w:val="20"/>
          <w:lang w:bidi="ta-IN"/>
        </w:rPr>
        <mc:AlternateContent>
          <mc:Choice Requires="wps">
            <w:drawing>
              <wp:anchor distT="0" distB="0" distL="114300" distR="114300" simplePos="0" relativeHeight="251687936" behindDoc="0" locked="0" layoutInCell="1" allowOverlap="1" wp14:anchorId="7B0D888A" wp14:editId="70E840D3">
                <wp:simplePos x="0" y="0"/>
                <wp:positionH relativeFrom="column">
                  <wp:posOffset>180975</wp:posOffset>
                </wp:positionH>
                <wp:positionV relativeFrom="paragraph">
                  <wp:posOffset>6350</wp:posOffset>
                </wp:positionV>
                <wp:extent cx="152400" cy="152400"/>
                <wp:effectExtent l="0" t="0" r="25400" b="25400"/>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DDBEB2" id="Rectangle 41" o:spid="_x0000_s1026" style="position:absolute;margin-left:14.25pt;margin-top:.5pt;width:12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"/>
            </w:pict>
          </mc:Fallback>
        </mc:AlternateContent>
      </w:r>
      <w:r w:rsidRPr="005B2262">
        <w:rPr>
          <w:rFonts w:ascii="Arial" w:hAnsi="Arial" w:cs="Arial"/>
          <w:noProof/>
          <w:color w:val="000000" w:themeColor="text1"/>
          <w:sz w:val="20"/>
          <w:szCs w:val="20"/>
          <w:lang w:bidi="ta-IN"/>
        </w:rPr>
        <mc:AlternateContent>
          <mc:Choice Requires="wps">
            <w:drawing>
              <wp:anchor distT="0" distB="0" distL="114300" distR="114300" simplePos="0" relativeHeight="251688960" behindDoc="0" locked="0" layoutInCell="1" allowOverlap="1" wp14:anchorId="513C07B9" wp14:editId="17FEFC17">
                <wp:simplePos x="0" y="0"/>
                <wp:positionH relativeFrom="column">
                  <wp:posOffset>180975</wp:posOffset>
                </wp:positionH>
                <wp:positionV relativeFrom="paragraph">
                  <wp:posOffset>311150</wp:posOffset>
                </wp:positionV>
                <wp:extent cx="152400" cy="152400"/>
                <wp:effectExtent l="0" t="0" r="25400" b="25400"/>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00142E" id="Rectangle 42" o:spid="_x0000_s1026" style="position:absolute;margin-left:14.25pt;margin-top:24.5pt;width:12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"/>
            </w:pict>
          </mc:Fallback>
        </mc:AlternateContent>
      </w:r>
      <w:r w:rsidR="001B09A5" w:rsidRPr="005B2262">
        <w:rPr>
          <w:rFonts w:ascii="Arial" w:hAnsi="Arial" w:cs="Arial"/>
          <w:color w:val="000000" w:themeColor="text1"/>
          <w:sz w:val="20"/>
          <w:szCs w:val="20"/>
        </w:rPr>
        <w:t>6.</w:t>
      </w:r>
      <w:r w:rsidR="001B09A5" w:rsidRPr="005B2262">
        <w:rPr>
          <w:rFonts w:ascii="Arial" w:hAnsi="Arial" w:cs="Arial"/>
          <w:color w:val="000000" w:themeColor="text1"/>
          <w:sz w:val="20"/>
          <w:szCs w:val="20"/>
        </w:rPr>
        <w:tab/>
        <w:t>Photocopies of all the pages of any other guides and manuals, which pertain to, the particular level course of study as indicated in number 4 above.</w:t>
      </w:r>
    </w:p>
    <w:p w14:paraId="67B6C7EF" w14:textId="77777777" w:rsidR="001B09A5" w:rsidRPr="005B2262" w:rsidRDefault="001B09A5" w:rsidP="001B09A5">
      <w:pPr>
        <w:pStyle w:val="BodyText"/>
        <w:pBdr>
          <w:top w:val="single" w:sz="4" w:space="0" w:color="auto"/>
          <w:left w:val="single" w:sz="4" w:space="31" w:color="auto"/>
          <w:bottom w:val="single" w:sz="4" w:space="0" w:color="auto"/>
          <w:right w:val="single" w:sz="4" w:space="0" w:color="auto"/>
        </w:pBdr>
        <w:ind w:left="1080" w:right="94" w:hanging="360"/>
        <w:rPr>
          <w:rFonts w:ascii="Arial" w:hAnsi="Arial" w:cs="Arial"/>
          <w:color w:val="000000" w:themeColor="text1"/>
          <w:sz w:val="20"/>
          <w:szCs w:val="20"/>
        </w:rPr>
      </w:pPr>
      <w:r w:rsidRPr="005B2262">
        <w:rPr>
          <w:rFonts w:ascii="Arial" w:hAnsi="Arial" w:cs="Arial"/>
          <w:color w:val="000000" w:themeColor="text1"/>
          <w:sz w:val="20"/>
          <w:szCs w:val="20"/>
        </w:rPr>
        <w:t>7.</w:t>
      </w:r>
      <w:r w:rsidRPr="005B2262">
        <w:rPr>
          <w:rFonts w:ascii="Arial" w:hAnsi="Arial" w:cs="Arial"/>
          <w:color w:val="000000" w:themeColor="text1"/>
          <w:sz w:val="20"/>
          <w:szCs w:val="20"/>
        </w:rPr>
        <w:tab/>
        <w:t>The Program Summary, which is a specifically designed spreadsheet (see Appendix C)</w:t>
      </w:r>
    </w:p>
    <w:p w14:paraId="6A210A91" w14:textId="77777777" w:rsidR="001B09A5" w:rsidRPr="005B2262" w:rsidRDefault="001B09A5" w:rsidP="001B09A5">
      <w:pPr>
        <w:pStyle w:val="BodyText"/>
        <w:pBdr>
          <w:top w:val="single" w:sz="4" w:space="0" w:color="auto"/>
          <w:left w:val="single" w:sz="4" w:space="31" w:color="auto"/>
          <w:bottom w:val="single" w:sz="4" w:space="0" w:color="auto"/>
          <w:right w:val="single" w:sz="4" w:space="0" w:color="auto"/>
        </w:pBdr>
        <w:ind w:left="1080" w:right="94" w:hanging="360"/>
        <w:jc w:val="left"/>
        <w:rPr>
          <w:rFonts w:ascii="Arial" w:hAnsi="Arial" w:cs="Arial"/>
          <w:color w:val="000000" w:themeColor="text1"/>
          <w:sz w:val="20"/>
          <w:szCs w:val="20"/>
        </w:rPr>
      </w:pPr>
    </w:p>
    <w:p w14:paraId="109F485A" w14:textId="77777777" w:rsidR="001B09A5" w:rsidRPr="005B2262" w:rsidRDefault="001B09A5" w:rsidP="001B09A5">
      <w:pPr>
        <w:pStyle w:val="BodyText"/>
        <w:ind w:left="1080" w:right="-181" w:hanging="360"/>
        <w:jc w:val="left"/>
        <w:rPr>
          <w:rFonts w:ascii="Arial" w:hAnsi="Arial" w:cs="Arial"/>
          <w:color w:val="000000" w:themeColor="text1"/>
          <w:sz w:val="22"/>
          <w:szCs w:val="22"/>
        </w:rPr>
      </w:pPr>
    </w:p>
    <w:p w14:paraId="49A758D8" w14:textId="77777777" w:rsidR="001B09A5" w:rsidRPr="005B2262" w:rsidRDefault="001B09A5" w:rsidP="001B09A5">
      <w:pPr>
        <w:pStyle w:val="BodyText"/>
        <w:jc w:val="center"/>
        <w:rPr>
          <w:rFonts w:ascii="Arial" w:hAnsi="Arial" w:cs="Arial"/>
          <w:color w:val="000000" w:themeColor="text1"/>
          <w:sz w:val="20"/>
          <w:szCs w:val="20"/>
        </w:rPr>
      </w:pPr>
    </w:p>
    <w:p w14:paraId="3408407E" w14:textId="77777777" w:rsidR="001B09A5" w:rsidRPr="005B2262" w:rsidRDefault="001B09A5" w:rsidP="001B09A5">
      <w:pPr>
        <w:pStyle w:val="BodyText"/>
        <w:spacing w:after="120"/>
        <w:ind w:left="360"/>
        <w:rPr>
          <w:rFonts w:ascii="Arial" w:hAnsi="Arial" w:cs="Arial"/>
          <w:b/>
          <w:color w:val="000000" w:themeColor="text1"/>
        </w:rPr>
      </w:pPr>
      <w:r w:rsidRPr="005B2262">
        <w:rPr>
          <w:rFonts w:ascii="Arial" w:hAnsi="Arial"/>
          <w:b/>
          <w:i/>
          <w:color w:val="000000" w:themeColor="text1"/>
          <w:sz w:val="22"/>
          <w:szCs w:val="22"/>
        </w:rPr>
        <w:t xml:space="preserve">What are the recommendations of </w:t>
      </w:r>
      <w:r w:rsidR="001A08B1" w:rsidRPr="005B2262">
        <w:rPr>
          <w:rFonts w:ascii="Arial" w:hAnsi="Arial"/>
          <w:b/>
          <w:i/>
          <w:color w:val="000000" w:themeColor="text1"/>
          <w:sz w:val="22"/>
          <w:szCs w:val="22"/>
        </w:rPr>
        <w:t>AP</w:t>
      </w:r>
      <w:r w:rsidRPr="005B2262">
        <w:rPr>
          <w:rFonts w:ascii="Arial" w:hAnsi="Arial"/>
          <w:b/>
          <w:i/>
          <w:color w:val="000000" w:themeColor="text1"/>
          <w:sz w:val="22"/>
          <w:szCs w:val="22"/>
        </w:rPr>
        <w:t xml:space="preserve">RCOSAC for writing the narrative? </w:t>
      </w:r>
      <w:r w:rsidRPr="005B2262">
        <w:rPr>
          <w:rFonts w:ascii="Arial" w:hAnsi="Arial" w:cs="Arial"/>
          <w:color w:val="000000" w:themeColor="text1"/>
          <w:sz w:val="22"/>
          <w:szCs w:val="22"/>
        </w:rPr>
        <w:t xml:space="preserve">In order for the narrative portion to include all of the information that is needed to answer the questions to ICOSAC, </w:t>
      </w:r>
      <w:r w:rsidR="001A08B1" w:rsidRPr="005B2262">
        <w:rPr>
          <w:rFonts w:ascii="Arial" w:hAnsi="Arial" w:cs="Arial"/>
          <w:color w:val="000000" w:themeColor="text1"/>
          <w:sz w:val="22"/>
          <w:szCs w:val="22"/>
        </w:rPr>
        <w:t>AP</w:t>
      </w:r>
      <w:r w:rsidRPr="005B2262">
        <w:rPr>
          <w:rFonts w:ascii="Arial" w:hAnsi="Arial" w:cs="Arial"/>
          <w:color w:val="000000" w:themeColor="text1"/>
          <w:sz w:val="22"/>
          <w:szCs w:val="22"/>
        </w:rPr>
        <w:t>RCOSAC encourages educational providers to consider the following:</w:t>
      </w:r>
    </w:p>
    <w:p w14:paraId="3B9EFC70" w14:textId="77777777" w:rsidR="001B09A5" w:rsidRPr="005B2262" w:rsidRDefault="001B09A5" w:rsidP="001B09A5">
      <w:pPr>
        <w:pStyle w:val="BodyText"/>
        <w:ind w:left="360" w:hanging="360"/>
        <w:rPr>
          <w:rFonts w:ascii="Arial" w:hAnsi="Arial" w:cs="Arial"/>
          <w:b/>
          <w:bCs/>
          <w:color w:val="000000" w:themeColor="text1"/>
          <w:sz w:val="22"/>
          <w:szCs w:val="22"/>
        </w:rPr>
      </w:pPr>
      <w:r w:rsidRPr="005B2262">
        <w:rPr>
          <w:rFonts w:ascii="Arial" w:hAnsi="Arial" w:cs="Arial"/>
          <w:b/>
          <w:bCs/>
          <w:color w:val="000000" w:themeColor="text1"/>
          <w:sz w:val="22"/>
          <w:szCs w:val="22"/>
        </w:rPr>
        <w:t>1.</w:t>
      </w:r>
      <w:r w:rsidRPr="005B2262">
        <w:rPr>
          <w:rFonts w:ascii="Arial" w:hAnsi="Arial" w:cs="Arial"/>
          <w:b/>
          <w:bCs/>
          <w:color w:val="000000" w:themeColor="text1"/>
          <w:sz w:val="22"/>
          <w:szCs w:val="22"/>
        </w:rPr>
        <w:tab/>
        <w:t>Section One:  Educational partnering and process</w:t>
      </w:r>
    </w:p>
    <w:p w14:paraId="5D472648"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 xml:space="preserve">Who participated in the writing of the curriculum plan?  Please tell us who has been involved in the process of forming the ordination track.  </w:t>
      </w:r>
      <w:r w:rsidR="001A08B1" w:rsidRPr="005B2262">
        <w:rPr>
          <w:rFonts w:ascii="Arial" w:hAnsi="Arial" w:cs="Arial"/>
          <w:color w:val="000000" w:themeColor="text1"/>
          <w:sz w:val="22"/>
          <w:szCs w:val="22"/>
        </w:rPr>
        <w:t>AP</w:t>
      </w:r>
      <w:r w:rsidRPr="005B2262">
        <w:rPr>
          <w:rFonts w:ascii="Arial" w:hAnsi="Arial" w:cs="Arial"/>
          <w:color w:val="000000" w:themeColor="text1"/>
          <w:sz w:val="22"/>
          <w:szCs w:val="22"/>
        </w:rPr>
        <w:t xml:space="preserve">RCOSAC encourages a broad base of participation in determining the courses, spiritual formation activities and internships/practicums.  The “broad base” may include district superintendents, local pastors, laymen, current students, field leaders, as well as educators and cross-cultural workers.  As much as possible what is to be avoided is a curriculum designed mostly by missionary educators, that day has passed.  The new Nazarene paradigm calls for participatory voice in policy formation.  The real test of the success of the course of study is the local church, not the classroom, so concerns voiced from the local level should be addressed in the curriculum plan.  If that has not happened yet, </w:t>
      </w:r>
      <w:r w:rsidR="001A08B1" w:rsidRPr="005B2262">
        <w:rPr>
          <w:rFonts w:ascii="Arial" w:hAnsi="Arial" w:cs="Arial"/>
          <w:color w:val="000000" w:themeColor="text1"/>
          <w:sz w:val="22"/>
          <w:szCs w:val="22"/>
        </w:rPr>
        <w:t>AP</w:t>
      </w:r>
      <w:r w:rsidRPr="005B2262">
        <w:rPr>
          <w:rFonts w:ascii="Arial" w:hAnsi="Arial" w:cs="Arial"/>
          <w:color w:val="000000" w:themeColor="text1"/>
          <w:sz w:val="22"/>
          <w:szCs w:val="22"/>
        </w:rPr>
        <w:t>RCOSAC encourages it to happen now.  Then, please report that was involved in the curriculum planning, and how you worked together.</w:t>
      </w:r>
    </w:p>
    <w:p w14:paraId="0D9490F2" w14:textId="77777777" w:rsidR="001B09A5" w:rsidRPr="005B2262" w:rsidRDefault="001B09A5" w:rsidP="001B09A5">
      <w:pPr>
        <w:pStyle w:val="BodyText"/>
        <w:ind w:left="360" w:hanging="360"/>
        <w:rPr>
          <w:rFonts w:ascii="Arial" w:hAnsi="Arial" w:cs="Arial"/>
          <w:b/>
          <w:bCs/>
          <w:color w:val="000000" w:themeColor="text1"/>
          <w:sz w:val="22"/>
          <w:szCs w:val="22"/>
        </w:rPr>
      </w:pPr>
      <w:r w:rsidRPr="005B2262">
        <w:rPr>
          <w:rFonts w:ascii="Arial" w:hAnsi="Arial" w:cs="Arial"/>
          <w:b/>
          <w:bCs/>
          <w:color w:val="000000" w:themeColor="text1"/>
          <w:sz w:val="22"/>
          <w:szCs w:val="22"/>
        </w:rPr>
        <w:t>2.</w:t>
      </w:r>
      <w:r w:rsidRPr="005B2262">
        <w:rPr>
          <w:rFonts w:ascii="Arial" w:hAnsi="Arial" w:cs="Arial"/>
          <w:b/>
          <w:bCs/>
          <w:color w:val="000000" w:themeColor="text1"/>
          <w:sz w:val="22"/>
          <w:szCs w:val="22"/>
        </w:rPr>
        <w:tab/>
        <w:t>Section Two:  The Program in General</w:t>
      </w:r>
    </w:p>
    <w:p w14:paraId="17893FE6" w14:textId="77777777" w:rsidR="001B09A5" w:rsidRPr="005B2262" w:rsidRDefault="001B09A5" w:rsidP="001B09A5">
      <w:pPr>
        <w:pStyle w:val="BodyText"/>
        <w:ind w:left="360" w:hanging="360"/>
        <w:rPr>
          <w:rFonts w:ascii="Arial" w:hAnsi="Arial" w:cs="Arial"/>
          <w:b/>
          <w:bCs/>
          <w:color w:val="000000" w:themeColor="text1"/>
          <w:sz w:val="22"/>
          <w:szCs w:val="22"/>
        </w:rPr>
      </w:pPr>
    </w:p>
    <w:p w14:paraId="076525F0" w14:textId="77777777" w:rsidR="001B09A5" w:rsidRPr="005B2262" w:rsidRDefault="001B09A5" w:rsidP="001B09A5">
      <w:pPr>
        <w:pStyle w:val="BodyText"/>
        <w:ind w:left="360"/>
        <w:rPr>
          <w:rFonts w:ascii="Arial" w:hAnsi="Arial" w:cs="Arial"/>
          <w:color w:val="000000" w:themeColor="text1"/>
          <w:sz w:val="22"/>
          <w:szCs w:val="22"/>
        </w:rPr>
      </w:pPr>
      <w:r w:rsidRPr="005B2262">
        <w:rPr>
          <w:rFonts w:ascii="Arial" w:hAnsi="Arial" w:cs="Arial"/>
          <w:color w:val="000000" w:themeColor="text1"/>
          <w:sz w:val="22"/>
          <w:szCs w:val="22"/>
        </w:rPr>
        <w:t>A.</w:t>
      </w:r>
      <w:r w:rsidRPr="005B2262">
        <w:rPr>
          <w:rFonts w:ascii="Arial" w:hAnsi="Arial" w:cs="Arial"/>
          <w:color w:val="000000" w:themeColor="text1"/>
          <w:sz w:val="22"/>
          <w:szCs w:val="22"/>
        </w:rPr>
        <w:tab/>
        <w:t xml:space="preserve">Focus on the learner:  Please describe your learner population:  </w:t>
      </w:r>
    </w:p>
    <w:p w14:paraId="4E6D1153" w14:textId="77777777" w:rsidR="001B09A5" w:rsidRPr="005B2262" w:rsidRDefault="001B09A5" w:rsidP="001B09A5">
      <w:pPr>
        <w:pStyle w:val="BodyText"/>
        <w:ind w:left="720" w:hanging="360"/>
        <w:rPr>
          <w:rFonts w:ascii="Arial" w:hAnsi="Arial" w:cs="Arial"/>
          <w:color w:val="000000" w:themeColor="text1"/>
          <w:sz w:val="22"/>
          <w:szCs w:val="22"/>
        </w:rPr>
      </w:pPr>
      <w:r w:rsidRPr="005B2262">
        <w:rPr>
          <w:rFonts w:ascii="Arial" w:hAnsi="Arial" w:cs="Arial"/>
          <w:color w:val="000000" w:themeColor="text1"/>
          <w:sz w:val="22"/>
          <w:szCs w:val="22"/>
        </w:rPr>
        <w:t>1)</w:t>
      </w:r>
      <w:r w:rsidRPr="005B2262">
        <w:rPr>
          <w:rFonts w:ascii="Arial" w:hAnsi="Arial" w:cs="Arial"/>
          <w:color w:val="000000" w:themeColor="text1"/>
          <w:sz w:val="22"/>
          <w:szCs w:val="22"/>
        </w:rPr>
        <w:tab/>
        <w:t xml:space="preserve">their academic entry level, </w:t>
      </w:r>
    </w:p>
    <w:p w14:paraId="493E6C47" w14:textId="77777777" w:rsidR="001B09A5" w:rsidRPr="005B2262" w:rsidRDefault="001B09A5" w:rsidP="001B09A5">
      <w:pPr>
        <w:pStyle w:val="BodyText"/>
        <w:ind w:left="720" w:hanging="360"/>
        <w:rPr>
          <w:rFonts w:ascii="Arial" w:hAnsi="Arial" w:cs="Arial"/>
          <w:color w:val="000000" w:themeColor="text1"/>
          <w:sz w:val="22"/>
          <w:szCs w:val="22"/>
        </w:rPr>
      </w:pPr>
      <w:r w:rsidRPr="005B2262">
        <w:rPr>
          <w:rFonts w:ascii="Arial" w:hAnsi="Arial" w:cs="Arial"/>
          <w:color w:val="000000" w:themeColor="text1"/>
          <w:sz w:val="22"/>
          <w:szCs w:val="22"/>
        </w:rPr>
        <w:t>2)</w:t>
      </w:r>
      <w:r w:rsidRPr="005B2262">
        <w:rPr>
          <w:rFonts w:ascii="Arial" w:hAnsi="Arial" w:cs="Arial"/>
          <w:color w:val="000000" w:themeColor="text1"/>
          <w:sz w:val="22"/>
          <w:szCs w:val="22"/>
        </w:rPr>
        <w:tab/>
        <w:t>their particular needs for study</w:t>
      </w:r>
    </w:p>
    <w:p w14:paraId="7ACCB270" w14:textId="77777777" w:rsidR="001B09A5" w:rsidRPr="005B2262" w:rsidRDefault="001B09A5" w:rsidP="001B09A5">
      <w:pPr>
        <w:pStyle w:val="BodyText"/>
        <w:ind w:left="720" w:hanging="360"/>
        <w:rPr>
          <w:rFonts w:ascii="Arial" w:hAnsi="Arial" w:cs="Arial"/>
          <w:color w:val="000000" w:themeColor="text1"/>
          <w:sz w:val="22"/>
          <w:szCs w:val="22"/>
        </w:rPr>
      </w:pPr>
      <w:r w:rsidRPr="005B2262">
        <w:rPr>
          <w:rFonts w:ascii="Arial" w:hAnsi="Arial" w:cs="Arial"/>
          <w:color w:val="000000" w:themeColor="text1"/>
          <w:sz w:val="22"/>
          <w:szCs w:val="22"/>
        </w:rPr>
        <w:t>3)</w:t>
      </w:r>
      <w:r w:rsidRPr="005B2262">
        <w:rPr>
          <w:rFonts w:ascii="Arial" w:hAnsi="Arial" w:cs="Arial"/>
          <w:color w:val="000000" w:themeColor="text1"/>
          <w:sz w:val="22"/>
          <w:szCs w:val="22"/>
        </w:rPr>
        <w:tab/>
        <w:t xml:space="preserve">the objectives of the program of study </w:t>
      </w:r>
    </w:p>
    <w:p w14:paraId="19E659F1" w14:textId="77777777" w:rsidR="001B09A5" w:rsidRPr="005B2262" w:rsidRDefault="001B09A5" w:rsidP="001B09A5">
      <w:pPr>
        <w:pStyle w:val="BodyText"/>
        <w:ind w:left="720" w:hanging="360"/>
        <w:rPr>
          <w:rFonts w:ascii="Arial" w:hAnsi="Arial" w:cs="Arial"/>
          <w:color w:val="000000" w:themeColor="text1"/>
          <w:sz w:val="22"/>
          <w:szCs w:val="22"/>
        </w:rPr>
      </w:pPr>
      <w:r w:rsidRPr="005B2262">
        <w:rPr>
          <w:rFonts w:ascii="Arial" w:hAnsi="Arial" w:cs="Arial"/>
          <w:color w:val="000000" w:themeColor="text1"/>
          <w:sz w:val="22"/>
          <w:szCs w:val="22"/>
        </w:rPr>
        <w:t>4)</w:t>
      </w:r>
      <w:r w:rsidRPr="005B2262">
        <w:rPr>
          <w:rFonts w:ascii="Arial" w:hAnsi="Arial" w:cs="Arial"/>
          <w:color w:val="000000" w:themeColor="text1"/>
          <w:sz w:val="22"/>
          <w:szCs w:val="22"/>
        </w:rPr>
        <w:tab/>
        <w:t>your policy for mature learners</w:t>
      </w:r>
    </w:p>
    <w:p w14:paraId="351531B7" w14:textId="77777777" w:rsidR="001B09A5" w:rsidRPr="005B2262" w:rsidRDefault="001B09A5" w:rsidP="001B09A5">
      <w:pPr>
        <w:pStyle w:val="BodyText"/>
        <w:ind w:left="720" w:hanging="360"/>
        <w:rPr>
          <w:rFonts w:ascii="Arial" w:hAnsi="Arial" w:cs="Arial"/>
          <w:color w:val="000000" w:themeColor="text1"/>
          <w:sz w:val="22"/>
          <w:szCs w:val="22"/>
        </w:rPr>
      </w:pPr>
      <w:r w:rsidRPr="005B2262">
        <w:rPr>
          <w:rFonts w:ascii="Arial" w:hAnsi="Arial" w:cs="Arial"/>
          <w:color w:val="000000" w:themeColor="text1"/>
          <w:sz w:val="22"/>
          <w:szCs w:val="22"/>
        </w:rPr>
        <w:t>5)</w:t>
      </w:r>
      <w:r w:rsidRPr="005B2262">
        <w:rPr>
          <w:rFonts w:ascii="Arial" w:hAnsi="Arial" w:cs="Arial"/>
          <w:color w:val="000000" w:themeColor="text1"/>
          <w:sz w:val="22"/>
          <w:szCs w:val="22"/>
        </w:rPr>
        <w:tab/>
        <w:t>location(s) and/or type in which this program functions (i.e. extension, distance, residential, combination, other)</w:t>
      </w:r>
    </w:p>
    <w:p w14:paraId="0921180B"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B.</w:t>
      </w:r>
      <w:r w:rsidRPr="005B2262">
        <w:rPr>
          <w:rFonts w:ascii="Arial" w:hAnsi="Arial" w:cs="Arial"/>
          <w:color w:val="000000" w:themeColor="text1"/>
          <w:sz w:val="22"/>
          <w:szCs w:val="22"/>
        </w:rPr>
        <w:tab/>
        <w:t xml:space="preserve">Please present a simple listing of the courses. </w:t>
      </w:r>
    </w:p>
    <w:p w14:paraId="55A41A50"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lastRenderedPageBreak/>
        <w:t>C.</w:t>
      </w:r>
      <w:r w:rsidRPr="005B2262">
        <w:rPr>
          <w:rFonts w:ascii="Arial" w:hAnsi="Arial" w:cs="Arial"/>
          <w:color w:val="000000" w:themeColor="text1"/>
          <w:sz w:val="22"/>
          <w:szCs w:val="22"/>
        </w:rPr>
        <w:tab/>
        <w:t>Describe the non-academic regular features of your learning community, like chapel services, prayer meetings, drama club, outreach projects, etc.</w:t>
      </w:r>
    </w:p>
    <w:p w14:paraId="1392515F" w14:textId="77777777" w:rsidR="001B09A5" w:rsidRPr="005B2262" w:rsidRDefault="001B09A5" w:rsidP="001B09A5">
      <w:pPr>
        <w:pStyle w:val="BodyText"/>
        <w:ind w:left="360"/>
        <w:rPr>
          <w:rFonts w:ascii="Arial" w:hAnsi="Arial" w:cs="Arial"/>
          <w:color w:val="000000" w:themeColor="text1"/>
          <w:sz w:val="22"/>
          <w:szCs w:val="22"/>
        </w:rPr>
      </w:pPr>
      <w:r w:rsidRPr="005B2262">
        <w:rPr>
          <w:rFonts w:ascii="Arial" w:hAnsi="Arial" w:cs="Arial"/>
          <w:color w:val="000000" w:themeColor="text1"/>
          <w:sz w:val="22"/>
          <w:szCs w:val="22"/>
        </w:rPr>
        <w:t>D.</w:t>
      </w:r>
      <w:r w:rsidRPr="005B2262">
        <w:rPr>
          <w:rFonts w:ascii="Arial" w:hAnsi="Arial" w:cs="Arial"/>
          <w:color w:val="000000" w:themeColor="text1"/>
          <w:sz w:val="22"/>
          <w:szCs w:val="22"/>
        </w:rPr>
        <w:tab/>
        <w:t xml:space="preserve">The pace of delivering the program.  What are the aspects of “time” in the delivery of this program? Examples, one week a month, over 3 years, or 2 semesters per year, over four years, etc.  </w:t>
      </w:r>
    </w:p>
    <w:p w14:paraId="6F4868F9" w14:textId="77777777" w:rsidR="001B09A5" w:rsidRPr="005B2262" w:rsidRDefault="001B09A5" w:rsidP="001B09A5">
      <w:pPr>
        <w:pStyle w:val="BodyText"/>
        <w:ind w:left="720" w:hanging="360"/>
        <w:rPr>
          <w:rFonts w:ascii="Arial" w:hAnsi="Arial" w:cs="Arial"/>
          <w:color w:val="000000" w:themeColor="text1"/>
          <w:sz w:val="22"/>
          <w:szCs w:val="22"/>
        </w:rPr>
      </w:pPr>
      <w:r w:rsidRPr="005B2262">
        <w:rPr>
          <w:rFonts w:ascii="Arial" w:hAnsi="Arial" w:cs="Arial"/>
          <w:color w:val="000000" w:themeColor="text1"/>
          <w:sz w:val="22"/>
          <w:szCs w:val="22"/>
        </w:rPr>
        <w:t xml:space="preserve">1) If it does </w:t>
      </w:r>
      <w:r w:rsidRPr="005B2262">
        <w:rPr>
          <w:rFonts w:ascii="Arial" w:hAnsi="Arial" w:cs="Arial"/>
          <w:i/>
          <w:iCs/>
          <w:color w:val="000000" w:themeColor="text1"/>
          <w:sz w:val="22"/>
          <w:szCs w:val="22"/>
        </w:rPr>
        <w:t>not</w:t>
      </w:r>
      <w:r w:rsidRPr="005B2262">
        <w:rPr>
          <w:rFonts w:ascii="Arial" w:hAnsi="Arial" w:cs="Arial"/>
          <w:color w:val="000000" w:themeColor="text1"/>
          <w:sz w:val="22"/>
          <w:szCs w:val="22"/>
        </w:rPr>
        <w:t xml:space="preserve"> require a minimum of 3 years as a full-time student to complete, please explain.  </w:t>
      </w:r>
    </w:p>
    <w:p w14:paraId="47F012E4" w14:textId="77777777" w:rsidR="001B09A5" w:rsidRPr="005B2262" w:rsidRDefault="001B09A5" w:rsidP="001B09A5">
      <w:pPr>
        <w:pStyle w:val="BodyText"/>
        <w:spacing w:after="120"/>
        <w:ind w:left="720" w:hanging="360"/>
        <w:rPr>
          <w:rFonts w:ascii="Arial" w:hAnsi="Arial" w:cs="Arial"/>
          <w:color w:val="000000" w:themeColor="text1"/>
          <w:sz w:val="22"/>
          <w:szCs w:val="22"/>
        </w:rPr>
      </w:pPr>
      <w:r w:rsidRPr="005B2262">
        <w:rPr>
          <w:rFonts w:ascii="Arial" w:hAnsi="Arial" w:cs="Arial"/>
          <w:color w:val="000000" w:themeColor="text1"/>
          <w:sz w:val="22"/>
          <w:szCs w:val="22"/>
        </w:rPr>
        <w:t xml:space="preserve">2) If it </w:t>
      </w:r>
      <w:r w:rsidRPr="005B2262">
        <w:rPr>
          <w:rFonts w:ascii="Arial" w:hAnsi="Arial" w:cs="Arial"/>
          <w:i/>
          <w:iCs/>
          <w:color w:val="000000" w:themeColor="text1"/>
          <w:sz w:val="22"/>
          <w:szCs w:val="22"/>
        </w:rPr>
        <w:t>cannot</w:t>
      </w:r>
      <w:r w:rsidRPr="005B2262">
        <w:rPr>
          <w:rFonts w:ascii="Arial" w:hAnsi="Arial" w:cs="Arial"/>
          <w:color w:val="000000" w:themeColor="text1"/>
          <w:sz w:val="22"/>
          <w:szCs w:val="22"/>
        </w:rPr>
        <w:t xml:space="preserve"> be completed by a full-time student within six years please explain why not.</w:t>
      </w:r>
    </w:p>
    <w:p w14:paraId="6011872C"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E.</w:t>
      </w:r>
      <w:r w:rsidRPr="005B2262">
        <w:rPr>
          <w:rFonts w:ascii="Arial" w:hAnsi="Arial" w:cs="Arial"/>
          <w:color w:val="000000" w:themeColor="text1"/>
          <w:sz w:val="22"/>
          <w:szCs w:val="22"/>
        </w:rPr>
        <w:tab/>
        <w:t>Does the academic weight of the components of program seem appropriate to the learner population?  Class time?  Too much?  Too little?</w:t>
      </w:r>
    </w:p>
    <w:p w14:paraId="1B7B94BA"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F.</w:t>
      </w:r>
      <w:r w:rsidRPr="005B2262">
        <w:rPr>
          <w:rFonts w:ascii="Arial" w:hAnsi="Arial" w:cs="Arial"/>
          <w:color w:val="000000" w:themeColor="text1"/>
          <w:sz w:val="22"/>
          <w:szCs w:val="22"/>
        </w:rPr>
        <w:tab/>
        <w:t>Are the methods of learning and materials used by the learners appropriate to them?</w:t>
      </w:r>
    </w:p>
    <w:p w14:paraId="6F057311" w14:textId="77777777" w:rsidR="001B09A5" w:rsidRPr="005B2262" w:rsidRDefault="001B09A5" w:rsidP="001B09A5">
      <w:pPr>
        <w:pStyle w:val="BodyText"/>
        <w:ind w:left="360" w:hanging="360"/>
        <w:rPr>
          <w:rFonts w:ascii="Arial" w:hAnsi="Arial" w:cs="Arial"/>
          <w:b/>
          <w:bCs/>
          <w:color w:val="000000" w:themeColor="text1"/>
          <w:sz w:val="22"/>
          <w:szCs w:val="22"/>
        </w:rPr>
      </w:pPr>
      <w:r w:rsidRPr="005B2262">
        <w:rPr>
          <w:rFonts w:ascii="Arial" w:hAnsi="Arial" w:cs="Arial"/>
          <w:b/>
          <w:bCs/>
          <w:color w:val="000000" w:themeColor="text1"/>
          <w:sz w:val="22"/>
          <w:szCs w:val="22"/>
        </w:rPr>
        <w:t>3.</w:t>
      </w:r>
      <w:r w:rsidRPr="005B2262">
        <w:rPr>
          <w:rFonts w:ascii="Arial" w:hAnsi="Arial" w:cs="Arial"/>
          <w:b/>
          <w:bCs/>
          <w:color w:val="000000" w:themeColor="text1"/>
          <w:sz w:val="22"/>
          <w:szCs w:val="22"/>
        </w:rPr>
        <w:tab/>
        <w:t>Section Three:  Spiritual Formation</w:t>
      </w:r>
    </w:p>
    <w:p w14:paraId="3F1C48AA" w14:textId="77777777" w:rsidR="001B09A5" w:rsidRPr="005B2262" w:rsidRDefault="001B09A5" w:rsidP="001B09A5">
      <w:pPr>
        <w:pStyle w:val="BodyText"/>
        <w:ind w:left="360" w:hanging="360"/>
        <w:rPr>
          <w:rFonts w:ascii="Arial" w:hAnsi="Arial" w:cs="Arial"/>
          <w:b/>
          <w:bCs/>
          <w:color w:val="000000" w:themeColor="text1"/>
          <w:sz w:val="22"/>
          <w:szCs w:val="22"/>
        </w:rPr>
      </w:pPr>
    </w:p>
    <w:p w14:paraId="3B1C7468"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A.</w:t>
      </w:r>
      <w:r w:rsidRPr="005B2262">
        <w:rPr>
          <w:rFonts w:ascii="Arial" w:hAnsi="Arial" w:cs="Arial"/>
          <w:color w:val="000000" w:themeColor="text1"/>
          <w:sz w:val="22"/>
          <w:szCs w:val="22"/>
        </w:rPr>
        <w:tab/>
        <w:t xml:space="preserve">Is there provision for character formation outside the classroom experience? (These may be listed in the Program Summary – spreadsheet.) </w:t>
      </w:r>
    </w:p>
    <w:p w14:paraId="4DAA7AAB"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B.</w:t>
      </w:r>
      <w:r w:rsidRPr="005B2262">
        <w:rPr>
          <w:rFonts w:ascii="Arial" w:hAnsi="Arial" w:cs="Arial"/>
          <w:color w:val="000000" w:themeColor="text1"/>
          <w:sz w:val="22"/>
          <w:szCs w:val="22"/>
        </w:rPr>
        <w:tab/>
        <w:t>How is the spiritual formation of the instructors as well as their academic preparation taken into consideration?</w:t>
      </w:r>
    </w:p>
    <w:p w14:paraId="2030D780" w14:textId="77777777" w:rsidR="001B09A5" w:rsidRPr="005B2262" w:rsidRDefault="001B09A5" w:rsidP="001B09A5">
      <w:pPr>
        <w:pStyle w:val="BodyText"/>
        <w:ind w:left="360" w:hanging="360"/>
        <w:rPr>
          <w:rFonts w:ascii="Arial" w:hAnsi="Arial" w:cs="Arial"/>
          <w:b/>
          <w:bCs/>
          <w:color w:val="000000" w:themeColor="text1"/>
          <w:sz w:val="22"/>
          <w:szCs w:val="22"/>
        </w:rPr>
      </w:pPr>
      <w:r w:rsidRPr="005B2262">
        <w:rPr>
          <w:rFonts w:ascii="Arial" w:hAnsi="Arial" w:cs="Arial"/>
          <w:b/>
          <w:bCs/>
          <w:color w:val="000000" w:themeColor="text1"/>
          <w:sz w:val="22"/>
          <w:szCs w:val="22"/>
        </w:rPr>
        <w:t>4.</w:t>
      </w:r>
      <w:r w:rsidRPr="005B2262">
        <w:rPr>
          <w:rFonts w:ascii="Arial" w:hAnsi="Arial" w:cs="Arial"/>
          <w:b/>
          <w:bCs/>
          <w:color w:val="000000" w:themeColor="text1"/>
          <w:sz w:val="22"/>
          <w:szCs w:val="22"/>
        </w:rPr>
        <w:tab/>
        <w:t xml:space="preserve">Section Four:  </w:t>
      </w:r>
    </w:p>
    <w:p w14:paraId="0CC81A20" w14:textId="77777777" w:rsidR="001B09A5" w:rsidRPr="005B2262" w:rsidRDefault="001B09A5" w:rsidP="001B09A5">
      <w:pPr>
        <w:pStyle w:val="BodyText"/>
        <w:ind w:left="360" w:hanging="360"/>
        <w:rPr>
          <w:rFonts w:ascii="Arial" w:hAnsi="Arial" w:cs="Arial"/>
          <w:b/>
          <w:bCs/>
          <w:color w:val="000000" w:themeColor="text1"/>
          <w:sz w:val="22"/>
          <w:szCs w:val="22"/>
        </w:rPr>
      </w:pPr>
    </w:p>
    <w:p w14:paraId="739F022E" w14:textId="77777777" w:rsidR="001B09A5" w:rsidRPr="005B2262" w:rsidRDefault="001B09A5" w:rsidP="001B09A5">
      <w:pPr>
        <w:pStyle w:val="BodyText"/>
        <w:ind w:left="360"/>
        <w:rPr>
          <w:rFonts w:ascii="Arial" w:hAnsi="Arial" w:cs="Arial"/>
          <w:color w:val="000000" w:themeColor="text1"/>
          <w:sz w:val="22"/>
          <w:szCs w:val="22"/>
        </w:rPr>
      </w:pPr>
      <w:r w:rsidRPr="005B2262">
        <w:rPr>
          <w:rFonts w:ascii="Arial" w:hAnsi="Arial" w:cs="Arial"/>
          <w:b/>
          <w:bCs/>
          <w:color w:val="000000" w:themeColor="text1"/>
          <w:sz w:val="22"/>
          <w:szCs w:val="22"/>
        </w:rPr>
        <w:t>Program Balance</w:t>
      </w:r>
      <w:r w:rsidRPr="005B2262">
        <w:rPr>
          <w:rFonts w:ascii="Arial" w:hAnsi="Arial" w:cs="Arial"/>
          <w:color w:val="000000" w:themeColor="text1"/>
          <w:sz w:val="22"/>
          <w:szCs w:val="22"/>
        </w:rPr>
        <w:t xml:space="preserve"> according to information given in the syllabi and the Program Summary:</w:t>
      </w:r>
    </w:p>
    <w:p w14:paraId="3623A6A2" w14:textId="77777777" w:rsidR="001B09A5" w:rsidRPr="005B2262" w:rsidRDefault="001B09A5" w:rsidP="001B09A5">
      <w:pPr>
        <w:pStyle w:val="BodyText"/>
        <w:ind w:left="360"/>
        <w:rPr>
          <w:rFonts w:ascii="Arial" w:hAnsi="Arial" w:cs="Arial"/>
          <w:color w:val="000000" w:themeColor="text1"/>
          <w:sz w:val="22"/>
          <w:szCs w:val="22"/>
        </w:rPr>
      </w:pPr>
      <w:r w:rsidRPr="005B2262">
        <w:rPr>
          <w:rFonts w:ascii="Arial" w:hAnsi="Arial" w:cs="Arial"/>
          <w:bCs/>
          <w:color w:val="000000" w:themeColor="text1"/>
          <w:sz w:val="22"/>
          <w:szCs w:val="22"/>
        </w:rPr>
        <w:t>A.</w:t>
      </w:r>
      <w:r w:rsidRPr="005B2262">
        <w:rPr>
          <w:rFonts w:ascii="Arial" w:hAnsi="Arial" w:cs="Arial"/>
          <w:bCs/>
          <w:color w:val="000000" w:themeColor="text1"/>
          <w:sz w:val="22"/>
          <w:szCs w:val="22"/>
        </w:rPr>
        <w:tab/>
      </w:r>
      <w:r w:rsidRPr="005B2262">
        <w:rPr>
          <w:rFonts w:ascii="Arial" w:hAnsi="Arial" w:cs="Arial"/>
          <w:color w:val="000000" w:themeColor="text1"/>
          <w:sz w:val="22"/>
          <w:szCs w:val="22"/>
        </w:rPr>
        <w:t>What is the percentage assigned to each of the following areas?</w:t>
      </w:r>
    </w:p>
    <w:p w14:paraId="10BC5B83" w14:textId="77777777" w:rsidR="001B09A5" w:rsidRPr="005B2262" w:rsidRDefault="001B09A5" w:rsidP="001B09A5">
      <w:pPr>
        <w:pStyle w:val="BodyText"/>
        <w:ind w:left="720"/>
        <w:rPr>
          <w:rFonts w:ascii="Arial" w:hAnsi="Arial" w:cs="Arial"/>
          <w:color w:val="000000" w:themeColor="text1"/>
          <w:sz w:val="22"/>
          <w:szCs w:val="22"/>
        </w:rPr>
      </w:pPr>
      <w:r w:rsidRPr="005B2262">
        <w:rPr>
          <w:rFonts w:ascii="Arial" w:hAnsi="Arial" w:cs="Arial"/>
          <w:color w:val="000000" w:themeColor="text1"/>
          <w:sz w:val="22"/>
          <w:szCs w:val="22"/>
        </w:rPr>
        <w:t xml:space="preserve">Content </w:t>
      </w:r>
      <w:r w:rsidRPr="005B2262">
        <w:rPr>
          <w:rFonts w:ascii="Arial" w:hAnsi="Arial" w:cs="Arial"/>
          <w:color w:val="000000" w:themeColor="text1"/>
          <w:sz w:val="22"/>
          <w:szCs w:val="22"/>
        </w:rPr>
        <w:tab/>
      </w:r>
      <w:r w:rsidRPr="005B2262">
        <w:rPr>
          <w:rFonts w:ascii="Arial" w:hAnsi="Arial" w:cs="Arial"/>
          <w:color w:val="000000" w:themeColor="text1"/>
          <w:sz w:val="22"/>
          <w:szCs w:val="22"/>
        </w:rPr>
        <w:tab/>
        <w:t>________%</w:t>
      </w:r>
    </w:p>
    <w:p w14:paraId="250F6F15" w14:textId="77777777" w:rsidR="001B09A5" w:rsidRPr="005B2262" w:rsidRDefault="001B09A5" w:rsidP="001B09A5">
      <w:pPr>
        <w:pStyle w:val="BodyText"/>
        <w:ind w:left="720"/>
        <w:rPr>
          <w:rFonts w:ascii="Arial" w:hAnsi="Arial" w:cs="Arial"/>
          <w:color w:val="000000" w:themeColor="text1"/>
          <w:sz w:val="22"/>
          <w:szCs w:val="22"/>
        </w:rPr>
      </w:pPr>
      <w:r w:rsidRPr="005B2262">
        <w:rPr>
          <w:rFonts w:ascii="Arial" w:hAnsi="Arial" w:cs="Arial"/>
          <w:color w:val="000000" w:themeColor="text1"/>
          <w:sz w:val="22"/>
          <w:szCs w:val="22"/>
        </w:rPr>
        <w:t xml:space="preserve">Competency </w:t>
      </w:r>
      <w:r w:rsidRPr="005B2262">
        <w:rPr>
          <w:rFonts w:ascii="Arial" w:hAnsi="Arial" w:cs="Arial"/>
          <w:color w:val="000000" w:themeColor="text1"/>
          <w:sz w:val="22"/>
          <w:szCs w:val="22"/>
        </w:rPr>
        <w:tab/>
      </w:r>
      <w:r w:rsidRPr="005B2262">
        <w:rPr>
          <w:rFonts w:ascii="Arial" w:hAnsi="Arial" w:cs="Arial"/>
          <w:color w:val="000000" w:themeColor="text1"/>
          <w:sz w:val="22"/>
          <w:szCs w:val="22"/>
        </w:rPr>
        <w:tab/>
        <w:t>________%</w:t>
      </w:r>
    </w:p>
    <w:p w14:paraId="5C253ED6" w14:textId="77777777" w:rsidR="001B09A5" w:rsidRPr="005B2262" w:rsidRDefault="001B09A5" w:rsidP="001B09A5">
      <w:pPr>
        <w:pStyle w:val="BodyText"/>
        <w:ind w:left="720"/>
        <w:rPr>
          <w:rFonts w:ascii="Arial" w:hAnsi="Arial" w:cs="Arial"/>
          <w:color w:val="000000" w:themeColor="text1"/>
          <w:sz w:val="22"/>
          <w:szCs w:val="22"/>
        </w:rPr>
      </w:pPr>
      <w:r w:rsidRPr="005B2262">
        <w:rPr>
          <w:rFonts w:ascii="Arial" w:hAnsi="Arial" w:cs="Arial"/>
          <w:color w:val="000000" w:themeColor="text1"/>
          <w:sz w:val="22"/>
          <w:szCs w:val="22"/>
        </w:rPr>
        <w:t xml:space="preserve">Character </w:t>
      </w:r>
      <w:r w:rsidRPr="005B2262">
        <w:rPr>
          <w:rFonts w:ascii="Arial" w:hAnsi="Arial" w:cs="Arial"/>
          <w:color w:val="000000" w:themeColor="text1"/>
          <w:sz w:val="22"/>
          <w:szCs w:val="22"/>
        </w:rPr>
        <w:tab/>
      </w:r>
      <w:r w:rsidRPr="005B2262">
        <w:rPr>
          <w:rFonts w:ascii="Arial" w:hAnsi="Arial" w:cs="Arial"/>
          <w:color w:val="000000" w:themeColor="text1"/>
          <w:sz w:val="22"/>
          <w:szCs w:val="22"/>
        </w:rPr>
        <w:tab/>
        <w:t>________%</w:t>
      </w:r>
    </w:p>
    <w:p w14:paraId="1BE87927" w14:textId="77777777" w:rsidR="001B09A5" w:rsidRPr="005B2262" w:rsidRDefault="001B09A5" w:rsidP="001B09A5">
      <w:pPr>
        <w:pStyle w:val="BodyText"/>
        <w:spacing w:after="120"/>
        <w:ind w:left="720"/>
        <w:rPr>
          <w:rFonts w:ascii="Arial" w:hAnsi="Arial" w:cs="Arial"/>
          <w:color w:val="000000" w:themeColor="text1"/>
          <w:sz w:val="22"/>
          <w:szCs w:val="22"/>
        </w:rPr>
      </w:pPr>
      <w:r w:rsidRPr="005B2262">
        <w:rPr>
          <w:rFonts w:ascii="Arial" w:hAnsi="Arial" w:cs="Arial"/>
          <w:color w:val="000000" w:themeColor="text1"/>
          <w:sz w:val="22"/>
          <w:szCs w:val="22"/>
        </w:rPr>
        <w:t xml:space="preserve">Context </w:t>
      </w:r>
      <w:r w:rsidRPr="005B2262">
        <w:rPr>
          <w:rFonts w:ascii="Arial" w:hAnsi="Arial" w:cs="Arial"/>
          <w:color w:val="000000" w:themeColor="text1"/>
          <w:sz w:val="22"/>
          <w:szCs w:val="22"/>
        </w:rPr>
        <w:tab/>
      </w:r>
      <w:r w:rsidRPr="005B2262">
        <w:rPr>
          <w:rFonts w:ascii="Arial" w:hAnsi="Arial" w:cs="Arial"/>
          <w:color w:val="000000" w:themeColor="text1"/>
          <w:sz w:val="22"/>
          <w:szCs w:val="22"/>
        </w:rPr>
        <w:tab/>
        <w:t>________%</w:t>
      </w:r>
    </w:p>
    <w:p w14:paraId="407C85BD"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B.</w:t>
      </w:r>
      <w:r w:rsidRPr="005B2262">
        <w:rPr>
          <w:rFonts w:ascii="Arial" w:hAnsi="Arial" w:cs="Arial"/>
          <w:color w:val="000000" w:themeColor="text1"/>
          <w:sz w:val="22"/>
          <w:szCs w:val="22"/>
        </w:rPr>
        <w:tab/>
        <w:t xml:space="preserve">Does each subject, module or component included in the program have measurable and/or observable outcomes stated for each of the 4 C’s?             </w:t>
      </w:r>
    </w:p>
    <w:p w14:paraId="042382D3"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C.</w:t>
      </w:r>
      <w:r w:rsidRPr="005B2262">
        <w:rPr>
          <w:rFonts w:ascii="Arial" w:hAnsi="Arial" w:cs="Arial"/>
          <w:color w:val="000000" w:themeColor="text1"/>
          <w:sz w:val="22"/>
          <w:szCs w:val="22"/>
        </w:rPr>
        <w:tab/>
        <w:t xml:space="preserve">How are you assessment criteria correlated to educational activities or course requirements?  </w:t>
      </w:r>
    </w:p>
    <w:p w14:paraId="615E7FFD" w14:textId="77777777" w:rsidR="001B09A5" w:rsidRPr="005B2262" w:rsidRDefault="001B09A5" w:rsidP="001B09A5">
      <w:pPr>
        <w:pStyle w:val="BodyText"/>
        <w:spacing w:after="240"/>
        <w:ind w:left="360" w:hanging="360"/>
        <w:rPr>
          <w:rFonts w:ascii="Arial" w:hAnsi="Arial" w:cs="Arial"/>
          <w:color w:val="000000" w:themeColor="text1"/>
          <w:sz w:val="22"/>
          <w:szCs w:val="22"/>
        </w:rPr>
      </w:pPr>
      <w:r w:rsidRPr="005B2262">
        <w:rPr>
          <w:rFonts w:ascii="Arial" w:hAnsi="Arial" w:cs="Arial"/>
          <w:b/>
          <w:bCs/>
          <w:color w:val="000000" w:themeColor="text1"/>
          <w:sz w:val="22"/>
          <w:szCs w:val="22"/>
        </w:rPr>
        <w:t>5.</w:t>
      </w:r>
      <w:r w:rsidRPr="005B2262">
        <w:rPr>
          <w:rFonts w:ascii="Arial" w:hAnsi="Arial" w:cs="Arial"/>
          <w:b/>
          <w:bCs/>
          <w:color w:val="000000" w:themeColor="text1"/>
          <w:sz w:val="22"/>
          <w:szCs w:val="22"/>
        </w:rPr>
        <w:tab/>
        <w:t>Section Five: Linkage and / or articulation:</w:t>
      </w:r>
      <w:r w:rsidRPr="005B2262">
        <w:rPr>
          <w:rFonts w:ascii="Arial" w:hAnsi="Arial" w:cs="Arial"/>
          <w:color w:val="000000" w:themeColor="text1"/>
          <w:sz w:val="22"/>
          <w:szCs w:val="22"/>
        </w:rPr>
        <w:t xml:space="preserve">  what is the relationship of this program to others of the same educational institution? Of the same field? To other institutions on the Asia-Pacific region?  </w:t>
      </w:r>
    </w:p>
    <w:p w14:paraId="0160F49D" w14:textId="77777777" w:rsidR="001B09A5" w:rsidRPr="005B2262" w:rsidRDefault="001B09A5" w:rsidP="001B09A5">
      <w:pPr>
        <w:pStyle w:val="BodyText"/>
        <w:spacing w:after="120"/>
        <w:jc w:val="left"/>
        <w:rPr>
          <w:rFonts w:ascii="Arial" w:hAnsi="Arial"/>
          <w:b/>
          <w:i/>
          <w:color w:val="000000" w:themeColor="text1"/>
          <w:sz w:val="22"/>
          <w:szCs w:val="22"/>
        </w:rPr>
      </w:pPr>
      <w:r w:rsidRPr="005B2262">
        <w:rPr>
          <w:rFonts w:ascii="Arial" w:hAnsi="Arial"/>
          <w:b/>
          <w:i/>
          <w:color w:val="000000" w:themeColor="text1"/>
          <w:sz w:val="22"/>
          <w:szCs w:val="22"/>
        </w:rPr>
        <w:t xml:space="preserve">What should the syllabus look like? </w:t>
      </w:r>
    </w:p>
    <w:p w14:paraId="7F94ED7E" w14:textId="77777777" w:rsidR="001B09A5" w:rsidRPr="005B2262" w:rsidRDefault="001A08B1"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AP</w:t>
      </w:r>
      <w:r w:rsidR="001B09A5" w:rsidRPr="005B2262">
        <w:rPr>
          <w:rFonts w:ascii="Arial" w:hAnsi="Arial" w:cs="Arial"/>
          <w:color w:val="000000" w:themeColor="text1"/>
          <w:sz w:val="22"/>
          <w:szCs w:val="22"/>
        </w:rPr>
        <w:t xml:space="preserve">RCOSAC does not require that the syllabi be original or exclusive. There are ICOSAC approved syllabi on the Asia-Pacific Region for Certificate, Diploma, and Degree Level courses. These may be selected, modified (if necessary) and used by other educational providers. </w:t>
      </w:r>
      <w:r w:rsidRPr="005B2262">
        <w:rPr>
          <w:rFonts w:ascii="Arial" w:hAnsi="Arial" w:cs="Arial"/>
          <w:color w:val="000000" w:themeColor="text1"/>
          <w:sz w:val="22"/>
          <w:szCs w:val="22"/>
        </w:rPr>
        <w:t>AP</w:t>
      </w:r>
      <w:r w:rsidR="001B09A5" w:rsidRPr="005B2262">
        <w:rPr>
          <w:rFonts w:ascii="Arial" w:hAnsi="Arial" w:cs="Arial"/>
          <w:color w:val="000000" w:themeColor="text1"/>
          <w:sz w:val="22"/>
          <w:szCs w:val="22"/>
        </w:rPr>
        <w:t>RCOSAC recommends the following outline be used in preparation of course syllabi.</w:t>
      </w:r>
    </w:p>
    <w:p w14:paraId="0F67FF67" w14:textId="77777777" w:rsidR="001B09A5" w:rsidRPr="005B2262" w:rsidRDefault="001B09A5" w:rsidP="001B09A5">
      <w:pPr>
        <w:pStyle w:val="BodyText"/>
        <w:spacing w:after="120"/>
        <w:ind w:left="360" w:hanging="360"/>
        <w:rPr>
          <w:rFonts w:ascii="Arial" w:hAnsi="Arial" w:cs="Arial"/>
          <w:b/>
          <w:color w:val="000000" w:themeColor="text1"/>
          <w:sz w:val="22"/>
          <w:szCs w:val="22"/>
        </w:rPr>
      </w:pPr>
      <w:r w:rsidRPr="005B2262">
        <w:rPr>
          <w:rFonts w:ascii="Arial" w:hAnsi="Arial" w:cs="Arial"/>
          <w:b/>
          <w:color w:val="000000" w:themeColor="text1"/>
          <w:sz w:val="22"/>
          <w:szCs w:val="22"/>
        </w:rPr>
        <w:t>1.</w:t>
      </w:r>
      <w:r w:rsidRPr="005B2262">
        <w:rPr>
          <w:rFonts w:ascii="Arial" w:hAnsi="Arial" w:cs="Arial"/>
          <w:b/>
          <w:color w:val="000000" w:themeColor="text1"/>
          <w:sz w:val="22"/>
          <w:szCs w:val="22"/>
        </w:rPr>
        <w:tab/>
        <w:t>Identification Items:</w:t>
      </w:r>
    </w:p>
    <w:p w14:paraId="23BDBE67" w14:textId="77777777" w:rsidR="001B09A5" w:rsidRPr="005B2262" w:rsidRDefault="001B09A5" w:rsidP="001B09A5">
      <w:pPr>
        <w:pStyle w:val="BodyText"/>
        <w:spacing w:after="120"/>
        <w:ind w:left="360"/>
        <w:rPr>
          <w:rFonts w:ascii="Arial" w:hAnsi="Arial" w:cs="Arial"/>
          <w:color w:val="000000" w:themeColor="text1"/>
          <w:sz w:val="22"/>
          <w:szCs w:val="22"/>
        </w:rPr>
      </w:pPr>
      <w:r w:rsidRPr="005B2262">
        <w:rPr>
          <w:rFonts w:ascii="Arial" w:hAnsi="Arial" w:cs="Arial"/>
          <w:color w:val="000000" w:themeColor="text1"/>
          <w:sz w:val="22"/>
          <w:szCs w:val="22"/>
        </w:rPr>
        <w:t>A.</w:t>
      </w:r>
      <w:r w:rsidRPr="005B2262">
        <w:rPr>
          <w:rFonts w:ascii="Arial" w:hAnsi="Arial" w:cs="Arial"/>
          <w:color w:val="000000" w:themeColor="text1"/>
          <w:sz w:val="22"/>
          <w:szCs w:val="22"/>
        </w:rPr>
        <w:tab/>
        <w:t>PROVIDER:  Name of Educational Provider.  This may be an institution, district board of ministerial studies, or an extension education system or network.</w:t>
      </w:r>
    </w:p>
    <w:p w14:paraId="413E40CC" w14:textId="77777777" w:rsidR="001B09A5" w:rsidRPr="005B2262" w:rsidRDefault="001B09A5" w:rsidP="001B09A5">
      <w:pPr>
        <w:pStyle w:val="BodyText"/>
        <w:spacing w:after="60"/>
        <w:ind w:left="360" w:hanging="3"/>
        <w:rPr>
          <w:rFonts w:ascii="Arial" w:hAnsi="Arial" w:cs="Arial"/>
          <w:color w:val="000000" w:themeColor="text1"/>
          <w:sz w:val="22"/>
          <w:szCs w:val="22"/>
        </w:rPr>
      </w:pPr>
      <w:r w:rsidRPr="005B2262">
        <w:rPr>
          <w:rFonts w:ascii="Arial" w:hAnsi="Arial" w:cs="Arial"/>
          <w:color w:val="000000" w:themeColor="text1"/>
          <w:sz w:val="22"/>
          <w:szCs w:val="22"/>
        </w:rPr>
        <w:t>B.</w:t>
      </w:r>
      <w:r w:rsidRPr="005B2262">
        <w:rPr>
          <w:rFonts w:ascii="Arial" w:hAnsi="Arial" w:cs="Arial"/>
          <w:color w:val="000000" w:themeColor="text1"/>
          <w:sz w:val="22"/>
          <w:szCs w:val="22"/>
        </w:rPr>
        <w:tab/>
        <w:t>PROGRAM LEVEL:  Certificate, Diploma, or Degree</w:t>
      </w:r>
    </w:p>
    <w:p w14:paraId="0C48A19D" w14:textId="77777777" w:rsidR="001B09A5" w:rsidRPr="005B2262" w:rsidRDefault="001B09A5" w:rsidP="001B09A5">
      <w:pPr>
        <w:widowControl/>
        <w:numPr>
          <w:ilvl w:val="0"/>
          <w:numId w:val="28"/>
        </w:numPr>
        <w:autoSpaceDE/>
        <w:autoSpaceDN/>
        <w:adjustRightInd/>
        <w:spacing w:after="60"/>
        <w:ind w:left="714" w:hanging="357"/>
        <w:jc w:val="both"/>
        <w:rPr>
          <w:rFonts w:ascii="Arial" w:hAnsi="Arial"/>
          <w:color w:val="000000" w:themeColor="text1"/>
          <w:sz w:val="22"/>
          <w:lang w:val="en-US"/>
        </w:rPr>
      </w:pPr>
      <w:r w:rsidRPr="005B2262">
        <w:rPr>
          <w:rFonts w:ascii="Arial" w:hAnsi="Arial"/>
          <w:color w:val="000000" w:themeColor="text1"/>
          <w:sz w:val="22"/>
          <w:lang w:val="en-US"/>
        </w:rPr>
        <w:t>Certificate.  The credential provided for the completion of a class, course or program of study, usually considered non-academic.</w:t>
      </w:r>
    </w:p>
    <w:p w14:paraId="596CACCC" w14:textId="77777777" w:rsidR="001B09A5" w:rsidRPr="005B2262" w:rsidRDefault="001B09A5" w:rsidP="001B09A5">
      <w:pPr>
        <w:widowControl/>
        <w:numPr>
          <w:ilvl w:val="0"/>
          <w:numId w:val="28"/>
        </w:numPr>
        <w:autoSpaceDE/>
        <w:autoSpaceDN/>
        <w:adjustRightInd/>
        <w:spacing w:after="60"/>
        <w:ind w:left="714" w:hanging="357"/>
        <w:jc w:val="both"/>
        <w:rPr>
          <w:rFonts w:ascii="Arial" w:hAnsi="Arial"/>
          <w:color w:val="000000" w:themeColor="text1"/>
          <w:sz w:val="22"/>
          <w:lang w:val="en-US"/>
        </w:rPr>
      </w:pPr>
      <w:r w:rsidRPr="005B2262">
        <w:rPr>
          <w:rFonts w:ascii="Arial" w:hAnsi="Arial"/>
          <w:color w:val="000000" w:themeColor="text1"/>
          <w:sz w:val="22"/>
          <w:lang w:val="en-US"/>
        </w:rPr>
        <w:t xml:space="preserve">Diploma.  The credential issued by an institution to signify completion of a program of study.  The term may be used generically for all certificates, diplomas and degrees, but usually </w:t>
      </w:r>
      <w:r w:rsidRPr="005B2262">
        <w:rPr>
          <w:rFonts w:ascii="Arial" w:hAnsi="Arial"/>
          <w:i/>
          <w:color w:val="000000" w:themeColor="text1"/>
          <w:sz w:val="22"/>
          <w:lang w:val="en-US"/>
        </w:rPr>
        <w:t>diploma</w:t>
      </w:r>
      <w:r w:rsidRPr="005B2262">
        <w:rPr>
          <w:rFonts w:ascii="Arial" w:hAnsi="Arial"/>
          <w:color w:val="000000" w:themeColor="text1"/>
          <w:sz w:val="22"/>
          <w:lang w:val="en-US"/>
        </w:rPr>
        <w:t xml:space="preserve"> in the Asia-Pacific Nazarene context indicates a level of study at secondary level, previous to degree level.</w:t>
      </w:r>
    </w:p>
    <w:p w14:paraId="392DE0C2" w14:textId="77777777" w:rsidR="001B09A5" w:rsidRPr="005B2262" w:rsidRDefault="001B09A5" w:rsidP="001B09A5">
      <w:pPr>
        <w:widowControl/>
        <w:numPr>
          <w:ilvl w:val="0"/>
          <w:numId w:val="28"/>
        </w:numPr>
        <w:autoSpaceDE/>
        <w:autoSpaceDN/>
        <w:adjustRightInd/>
        <w:spacing w:after="60"/>
        <w:ind w:left="714" w:hanging="357"/>
        <w:jc w:val="both"/>
        <w:rPr>
          <w:rFonts w:ascii="Arial" w:hAnsi="Arial"/>
          <w:color w:val="000000" w:themeColor="text1"/>
          <w:sz w:val="22"/>
          <w:lang w:val="en-US"/>
        </w:rPr>
      </w:pPr>
      <w:r w:rsidRPr="005B2262">
        <w:rPr>
          <w:rFonts w:ascii="Arial" w:hAnsi="Arial"/>
          <w:color w:val="000000" w:themeColor="text1"/>
          <w:sz w:val="22"/>
          <w:lang w:val="en-US"/>
        </w:rPr>
        <w:lastRenderedPageBreak/>
        <w:t>Degree:  A credential issued by a post-secondary or university-level educational provider certifying that the person to whom the degree is issued has completed the specified academic program.</w:t>
      </w:r>
    </w:p>
    <w:p w14:paraId="3014335E" w14:textId="77777777" w:rsidR="001B09A5" w:rsidRPr="005B2262" w:rsidRDefault="001B09A5" w:rsidP="001B09A5">
      <w:pPr>
        <w:widowControl/>
        <w:autoSpaceDE/>
        <w:autoSpaceDN/>
        <w:adjustRightInd/>
        <w:spacing w:after="60"/>
        <w:ind w:left="714"/>
        <w:jc w:val="both"/>
        <w:rPr>
          <w:rFonts w:ascii="Arial" w:hAnsi="Arial"/>
          <w:color w:val="000000" w:themeColor="text1"/>
          <w:sz w:val="22"/>
          <w:lang w:val="en-US"/>
        </w:rPr>
      </w:pPr>
    </w:p>
    <w:p w14:paraId="12035C2B" w14:textId="77777777" w:rsidR="001B09A5" w:rsidRPr="005B2262" w:rsidRDefault="001B09A5" w:rsidP="001B09A5">
      <w:pPr>
        <w:pStyle w:val="BodyText"/>
        <w:spacing w:after="120"/>
        <w:ind w:firstLine="349"/>
        <w:rPr>
          <w:rFonts w:ascii="Arial" w:hAnsi="Arial" w:cs="Arial"/>
          <w:color w:val="000000" w:themeColor="text1"/>
          <w:sz w:val="22"/>
          <w:szCs w:val="22"/>
        </w:rPr>
      </w:pPr>
      <w:r w:rsidRPr="005B2262">
        <w:rPr>
          <w:rFonts w:ascii="Arial" w:hAnsi="Arial" w:cs="Arial"/>
          <w:color w:val="000000" w:themeColor="text1"/>
          <w:sz w:val="22"/>
          <w:szCs w:val="22"/>
        </w:rPr>
        <w:t>C.</w:t>
      </w:r>
      <w:r w:rsidRPr="005B2262">
        <w:rPr>
          <w:rFonts w:ascii="Arial" w:hAnsi="Arial" w:cs="Arial"/>
          <w:color w:val="000000" w:themeColor="text1"/>
          <w:sz w:val="22"/>
          <w:szCs w:val="22"/>
        </w:rPr>
        <w:tab/>
        <w:t>COURSE TITLE:  The name of the course should describe the unit with accuracy</w:t>
      </w:r>
    </w:p>
    <w:p w14:paraId="25F387E2" w14:textId="77777777" w:rsidR="001B09A5" w:rsidRPr="005B2262" w:rsidRDefault="001B09A5" w:rsidP="001B09A5">
      <w:pPr>
        <w:pStyle w:val="BodyText"/>
        <w:spacing w:after="120"/>
        <w:ind w:left="709" w:hanging="360"/>
        <w:rPr>
          <w:rFonts w:ascii="Arial" w:hAnsi="Arial" w:cs="Arial"/>
          <w:color w:val="000000" w:themeColor="text1"/>
          <w:sz w:val="22"/>
          <w:szCs w:val="22"/>
        </w:rPr>
      </w:pPr>
      <w:r w:rsidRPr="005B2262">
        <w:rPr>
          <w:rFonts w:ascii="Arial" w:hAnsi="Arial" w:cs="Arial"/>
          <w:color w:val="000000" w:themeColor="text1"/>
          <w:sz w:val="22"/>
          <w:szCs w:val="22"/>
        </w:rPr>
        <w:t>D.</w:t>
      </w:r>
      <w:r w:rsidRPr="005B2262">
        <w:rPr>
          <w:rFonts w:ascii="Arial" w:hAnsi="Arial" w:cs="Arial"/>
          <w:color w:val="000000" w:themeColor="text1"/>
          <w:sz w:val="22"/>
          <w:szCs w:val="22"/>
        </w:rPr>
        <w:tab/>
        <w:t>COURSE NUMBER:  The numbering should have a pattern which students and other users can learn.  The numbering should be explained in the student handbook and in the narrative.</w:t>
      </w:r>
    </w:p>
    <w:p w14:paraId="0AB0ADAA" w14:textId="77777777" w:rsidR="001B09A5" w:rsidRPr="005B2262" w:rsidRDefault="001B09A5" w:rsidP="001B09A5">
      <w:pPr>
        <w:pStyle w:val="BodyText"/>
        <w:spacing w:after="120"/>
        <w:ind w:left="709" w:hanging="360"/>
        <w:rPr>
          <w:rFonts w:ascii="Arial" w:hAnsi="Arial" w:cs="Arial"/>
          <w:color w:val="000000" w:themeColor="text1"/>
          <w:sz w:val="22"/>
          <w:szCs w:val="22"/>
        </w:rPr>
      </w:pPr>
      <w:r w:rsidRPr="005B2262">
        <w:rPr>
          <w:rFonts w:ascii="Arial" w:hAnsi="Arial" w:cs="Arial"/>
          <w:color w:val="000000" w:themeColor="text1"/>
          <w:sz w:val="22"/>
          <w:szCs w:val="22"/>
        </w:rPr>
        <w:t>E.</w:t>
      </w:r>
      <w:r w:rsidRPr="005B2262">
        <w:rPr>
          <w:rFonts w:ascii="Arial" w:hAnsi="Arial" w:cs="Arial"/>
          <w:color w:val="000000" w:themeColor="text1"/>
          <w:sz w:val="22"/>
          <w:szCs w:val="22"/>
        </w:rPr>
        <w:tab/>
        <w:t>COURSE DESCRIPTION:  Three or four lines in length describing the course.</w:t>
      </w:r>
    </w:p>
    <w:p w14:paraId="37030DF4" w14:textId="77777777" w:rsidR="001B09A5" w:rsidRPr="005B2262" w:rsidRDefault="001B09A5" w:rsidP="005612FD">
      <w:pPr>
        <w:pStyle w:val="BodyText"/>
        <w:numPr>
          <w:ilvl w:val="0"/>
          <w:numId w:val="29"/>
        </w:numPr>
        <w:tabs>
          <w:tab w:val="clear" w:pos="720"/>
        </w:tabs>
        <w:spacing w:after="120"/>
        <w:ind w:left="360"/>
        <w:rPr>
          <w:rFonts w:ascii="Arial" w:hAnsi="Arial" w:cs="Arial"/>
          <w:b/>
          <w:color w:val="000000" w:themeColor="text1"/>
          <w:sz w:val="22"/>
          <w:szCs w:val="22"/>
        </w:rPr>
      </w:pPr>
      <w:r w:rsidRPr="005B2262">
        <w:rPr>
          <w:rFonts w:ascii="Arial" w:hAnsi="Arial" w:cs="Arial"/>
          <w:b/>
          <w:color w:val="000000" w:themeColor="text1"/>
          <w:sz w:val="22"/>
          <w:szCs w:val="22"/>
        </w:rPr>
        <w:t xml:space="preserve">Directional Items: </w:t>
      </w:r>
      <w:r w:rsidRPr="005B2262">
        <w:rPr>
          <w:rFonts w:ascii="Arial" w:hAnsi="Arial"/>
          <w:b/>
          <w:color w:val="000000" w:themeColor="text1"/>
          <w:sz w:val="22"/>
          <w:szCs w:val="22"/>
          <w:u w:val="single"/>
        </w:rPr>
        <w:t>Who</w:t>
      </w:r>
      <w:r w:rsidRPr="005B2262">
        <w:rPr>
          <w:rFonts w:ascii="Arial" w:hAnsi="Arial"/>
          <w:b/>
          <w:color w:val="000000" w:themeColor="text1"/>
          <w:sz w:val="22"/>
          <w:szCs w:val="22"/>
        </w:rPr>
        <w:t xml:space="preserve"> are the learners and </w:t>
      </w:r>
      <w:r w:rsidRPr="005B2262">
        <w:rPr>
          <w:rFonts w:ascii="Arial" w:hAnsi="Arial"/>
          <w:b/>
          <w:color w:val="000000" w:themeColor="text1"/>
          <w:sz w:val="22"/>
          <w:szCs w:val="22"/>
          <w:u w:val="single"/>
        </w:rPr>
        <w:t>where</w:t>
      </w:r>
      <w:r w:rsidRPr="005B2262">
        <w:rPr>
          <w:rFonts w:ascii="Arial" w:hAnsi="Arial"/>
          <w:b/>
          <w:color w:val="000000" w:themeColor="text1"/>
          <w:sz w:val="22"/>
          <w:szCs w:val="22"/>
        </w:rPr>
        <w:t xml:space="preserve"> do we intend to take them?  Defining and describing the beginning and the end product</w:t>
      </w:r>
    </w:p>
    <w:p w14:paraId="0B3B1027" w14:textId="77777777" w:rsidR="001B09A5" w:rsidRPr="005B2262" w:rsidRDefault="001B09A5" w:rsidP="001B09A5">
      <w:pPr>
        <w:pStyle w:val="BodyTextIndent3"/>
        <w:spacing w:after="120"/>
        <w:jc w:val="both"/>
        <w:rPr>
          <w:rFonts w:ascii="Arial" w:hAnsi="Arial"/>
          <w:color w:val="000000" w:themeColor="text1"/>
          <w:sz w:val="22"/>
          <w:szCs w:val="22"/>
        </w:rPr>
      </w:pPr>
      <w:r w:rsidRPr="005B2262">
        <w:rPr>
          <w:rFonts w:ascii="Arial" w:hAnsi="Arial"/>
          <w:color w:val="000000" w:themeColor="text1"/>
          <w:sz w:val="22"/>
          <w:szCs w:val="22"/>
        </w:rPr>
        <w:t>“One way that I like to think about the learning-instruction process is to remind myself that we first have educational content and second, a group of students with unique characteristics, learning styles, learning preferences, and cultural expectations. Between these two (content and students) a gap exists and a teacher must step into the gap and create an environment where the gap is closed by adapting the educational materials to meet the learning needs of the students--help the students successfully interact with the content.  Mike Vail</w:t>
      </w:r>
    </w:p>
    <w:p w14:paraId="73E758B8" w14:textId="77777777" w:rsidR="001B09A5" w:rsidRPr="005B2262" w:rsidRDefault="001B09A5" w:rsidP="001B09A5">
      <w:pPr>
        <w:spacing w:after="120"/>
        <w:ind w:left="360"/>
        <w:rPr>
          <w:rFonts w:ascii="Arial" w:hAnsi="Arial" w:cs="Arial"/>
          <w:color w:val="000000" w:themeColor="text1"/>
          <w:sz w:val="22"/>
          <w:szCs w:val="22"/>
          <w:lang w:val="en-US"/>
        </w:rPr>
      </w:pPr>
      <w:r w:rsidRPr="005B2262">
        <w:rPr>
          <w:rFonts w:ascii="Arial" w:hAnsi="Arial" w:cs="Arial"/>
          <w:color w:val="000000" w:themeColor="text1"/>
          <w:sz w:val="22"/>
          <w:szCs w:val="22"/>
          <w:lang w:val="en-US"/>
        </w:rPr>
        <w:t>A.</w:t>
      </w:r>
      <w:r w:rsidRPr="005B2262">
        <w:rPr>
          <w:rFonts w:ascii="Arial" w:hAnsi="Arial" w:cs="Arial"/>
          <w:color w:val="000000" w:themeColor="text1"/>
          <w:sz w:val="22"/>
          <w:szCs w:val="22"/>
          <w:lang w:val="en-US"/>
        </w:rPr>
        <w:tab/>
        <w:t xml:space="preserve">COURSE RATIONALE:  </w:t>
      </w:r>
    </w:p>
    <w:p w14:paraId="0D437FA9" w14:textId="77777777" w:rsidR="001B09A5" w:rsidRPr="005B2262" w:rsidRDefault="001B09A5" w:rsidP="001B09A5">
      <w:pPr>
        <w:spacing w:after="12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 xml:space="preserve">The Course Rationale describes the situation at hand of the learners.  Then it addresses </w:t>
      </w:r>
      <w:r w:rsidRPr="005B2262">
        <w:rPr>
          <w:rFonts w:ascii="Arial" w:hAnsi="Arial"/>
          <w:b/>
          <w:i/>
          <w:color w:val="000000" w:themeColor="text1"/>
          <w:sz w:val="22"/>
          <w:szCs w:val="22"/>
          <w:lang w:val="en-US"/>
        </w:rPr>
        <w:t>why</w:t>
      </w:r>
      <w:r w:rsidRPr="005B2262">
        <w:rPr>
          <w:rFonts w:ascii="Arial" w:hAnsi="Arial"/>
          <w:color w:val="000000" w:themeColor="text1"/>
          <w:sz w:val="22"/>
          <w:szCs w:val="22"/>
          <w:lang w:val="en-US"/>
        </w:rPr>
        <w:t xml:space="preserve"> the learners should have the course. The “ability statements” or “ministerial competencies” are the outcomes intended for the end of the whole program.  They are a set of phrases, which indicate what the ideal Nazarene minister is, knows, and is able to do within the context in which they are found.  These Program Outcomes Statements are ability statements, and listed</w:t>
      </w:r>
      <w:r w:rsidR="001A08B1" w:rsidRPr="005B2262">
        <w:rPr>
          <w:rFonts w:ascii="Arial" w:hAnsi="Arial"/>
          <w:color w:val="000000" w:themeColor="text1"/>
          <w:sz w:val="22"/>
          <w:szCs w:val="22"/>
          <w:lang w:val="en-US"/>
        </w:rPr>
        <w:t xml:space="preserve"> on pages 10-13</w:t>
      </w:r>
      <w:r w:rsidRPr="005B2262">
        <w:rPr>
          <w:rFonts w:ascii="Arial" w:hAnsi="Arial"/>
          <w:color w:val="000000" w:themeColor="text1"/>
          <w:sz w:val="22"/>
          <w:szCs w:val="22"/>
          <w:lang w:val="en-US"/>
        </w:rPr>
        <w:t xml:space="preserve"> of this </w:t>
      </w:r>
      <w:r w:rsidRPr="005B2262">
        <w:rPr>
          <w:rFonts w:ascii="Arial" w:hAnsi="Arial"/>
          <w:i/>
          <w:color w:val="000000" w:themeColor="text1"/>
          <w:sz w:val="22"/>
          <w:szCs w:val="22"/>
          <w:lang w:val="en-US"/>
        </w:rPr>
        <w:t>Sourcebook</w:t>
      </w:r>
      <w:r w:rsidRPr="005B2262">
        <w:rPr>
          <w:rFonts w:ascii="Arial" w:hAnsi="Arial"/>
          <w:color w:val="000000" w:themeColor="text1"/>
          <w:sz w:val="22"/>
          <w:szCs w:val="22"/>
          <w:lang w:val="en-US"/>
        </w:rPr>
        <w:t>.</w:t>
      </w:r>
    </w:p>
    <w:p w14:paraId="718530C3" w14:textId="77777777" w:rsidR="001B09A5" w:rsidRPr="005B2262" w:rsidRDefault="001B09A5" w:rsidP="001B09A5">
      <w:pPr>
        <w:spacing w:after="60"/>
        <w:ind w:left="360"/>
        <w:rPr>
          <w:rFonts w:ascii="Arial" w:hAnsi="Arial"/>
          <w:color w:val="000000" w:themeColor="text1"/>
          <w:sz w:val="22"/>
          <w:szCs w:val="22"/>
          <w:lang w:val="en-US"/>
        </w:rPr>
      </w:pPr>
      <w:r w:rsidRPr="005B2262">
        <w:rPr>
          <w:rFonts w:ascii="Arial" w:hAnsi="Arial"/>
          <w:color w:val="000000" w:themeColor="text1"/>
          <w:sz w:val="22"/>
          <w:szCs w:val="22"/>
          <w:lang w:val="en-US"/>
        </w:rPr>
        <w:t>B.</w:t>
      </w:r>
      <w:r w:rsidRPr="005B2262">
        <w:rPr>
          <w:rFonts w:ascii="Arial" w:hAnsi="Arial"/>
          <w:color w:val="000000" w:themeColor="text1"/>
          <w:sz w:val="22"/>
          <w:szCs w:val="22"/>
          <w:lang w:val="en-US"/>
        </w:rPr>
        <w:tab/>
        <w:t xml:space="preserve">OUTCOMES:  The ILO’s (Intended Learning Outcomes) are organized by the 4C’s.  </w:t>
      </w:r>
    </w:p>
    <w:p w14:paraId="1DAC95CA" w14:textId="77777777" w:rsidR="001B09A5" w:rsidRPr="005B2262" w:rsidRDefault="001B09A5" w:rsidP="001B09A5">
      <w:pPr>
        <w:widowControl/>
        <w:numPr>
          <w:ilvl w:val="0"/>
          <w:numId w:val="26"/>
        </w:numPr>
        <w:tabs>
          <w:tab w:val="clear" w:pos="360"/>
        </w:tabs>
        <w:autoSpaceDE/>
        <w:autoSpaceDN/>
        <w:adjustRightInd/>
        <w:spacing w:after="60"/>
        <w:ind w:left="720"/>
        <w:jc w:val="both"/>
        <w:rPr>
          <w:rFonts w:ascii="Arial" w:hAnsi="Arial"/>
          <w:color w:val="000000" w:themeColor="text1"/>
          <w:sz w:val="20"/>
          <w:lang w:val="en-US"/>
        </w:rPr>
      </w:pPr>
      <w:r w:rsidRPr="005B2262">
        <w:rPr>
          <w:rFonts w:ascii="Arial" w:hAnsi="Arial"/>
          <w:color w:val="000000" w:themeColor="text1"/>
          <w:sz w:val="20"/>
          <w:lang w:val="en-US"/>
        </w:rPr>
        <w:t xml:space="preserve">These are different from “objectives” as they are written in respect to the learner, i.e. what the learner should learn during the course.  Objectives are written from the point of view of the instructor, i.e. what the course or the instructor will achieve.  Outcomes need to written with careful attention to the verbs so that they are achievable and </w:t>
      </w:r>
      <w:r w:rsidRPr="005B2262">
        <w:rPr>
          <w:rFonts w:ascii="Arial" w:hAnsi="Arial"/>
          <w:b/>
          <w:color w:val="000000" w:themeColor="text1"/>
          <w:sz w:val="20"/>
          <w:lang w:val="en-US"/>
        </w:rPr>
        <w:t>measurable</w:t>
      </w:r>
      <w:r w:rsidRPr="005B2262">
        <w:rPr>
          <w:rFonts w:ascii="Arial" w:hAnsi="Arial"/>
          <w:color w:val="000000" w:themeColor="text1"/>
          <w:sz w:val="20"/>
          <w:lang w:val="en-US"/>
        </w:rPr>
        <w:t>.  Each outcome should be accounted for, either measured or tested, in an evaluation during or at the end of the course.</w:t>
      </w:r>
    </w:p>
    <w:p w14:paraId="00FB1E0F" w14:textId="77777777" w:rsidR="001B09A5" w:rsidRPr="005B2262" w:rsidRDefault="001B09A5" w:rsidP="001B09A5">
      <w:pPr>
        <w:widowControl/>
        <w:numPr>
          <w:ilvl w:val="0"/>
          <w:numId w:val="26"/>
        </w:numPr>
        <w:tabs>
          <w:tab w:val="clear" w:pos="360"/>
        </w:tabs>
        <w:autoSpaceDE/>
        <w:autoSpaceDN/>
        <w:adjustRightInd/>
        <w:spacing w:after="60"/>
        <w:ind w:left="720"/>
        <w:rPr>
          <w:rFonts w:ascii="Arial" w:hAnsi="Arial"/>
          <w:color w:val="000000" w:themeColor="text1"/>
          <w:sz w:val="20"/>
          <w:lang w:val="en-US"/>
        </w:rPr>
      </w:pPr>
      <w:r w:rsidRPr="005B2262">
        <w:rPr>
          <w:rFonts w:ascii="Arial" w:hAnsi="Arial"/>
          <w:color w:val="000000" w:themeColor="text1"/>
          <w:sz w:val="20"/>
          <w:lang w:val="en-US"/>
        </w:rPr>
        <w:t>Completing this phrase “At the end of the course, the learner will be able to:” helps us to write in terms of the student.</w:t>
      </w:r>
    </w:p>
    <w:p w14:paraId="3CBCD75A" w14:textId="77777777" w:rsidR="001B09A5" w:rsidRPr="005B2262" w:rsidRDefault="001B09A5" w:rsidP="001B09A5">
      <w:pPr>
        <w:widowControl/>
        <w:numPr>
          <w:ilvl w:val="0"/>
          <w:numId w:val="26"/>
        </w:numPr>
        <w:tabs>
          <w:tab w:val="clear" w:pos="360"/>
        </w:tabs>
        <w:autoSpaceDE/>
        <w:autoSpaceDN/>
        <w:adjustRightInd/>
        <w:spacing w:after="60"/>
        <w:ind w:left="720"/>
        <w:rPr>
          <w:rFonts w:ascii="Arial" w:hAnsi="Arial"/>
          <w:color w:val="000000" w:themeColor="text1"/>
          <w:sz w:val="20"/>
          <w:lang w:val="en-US"/>
        </w:rPr>
      </w:pPr>
      <w:r w:rsidRPr="005B2262">
        <w:rPr>
          <w:rFonts w:ascii="Arial" w:hAnsi="Arial"/>
          <w:color w:val="000000" w:themeColor="text1"/>
          <w:sz w:val="20"/>
          <w:lang w:val="en-US"/>
        </w:rPr>
        <w:t>If they are organized under the 4 C’s, it makes it very easy to calculate the following item, the “percentage distribution of the 4C’s”.</w:t>
      </w:r>
    </w:p>
    <w:p w14:paraId="339E707D" w14:textId="77777777" w:rsidR="001B09A5" w:rsidRPr="005B2262" w:rsidRDefault="001B09A5" w:rsidP="001B09A5">
      <w:pPr>
        <w:spacing w:after="60"/>
        <w:ind w:left="1080"/>
        <w:rPr>
          <w:rFonts w:ascii="Arial" w:hAnsi="Arial"/>
          <w:color w:val="000000" w:themeColor="text1"/>
          <w:sz w:val="20"/>
          <w:lang w:val="en-US"/>
        </w:rPr>
      </w:pPr>
      <w:r w:rsidRPr="005B2262">
        <w:rPr>
          <w:rFonts w:ascii="Arial" w:hAnsi="Arial"/>
          <w:color w:val="000000" w:themeColor="text1"/>
          <w:sz w:val="20"/>
          <w:lang w:val="en-US"/>
        </w:rPr>
        <w:t xml:space="preserve">Example:  At the end of this certificate level course, the learner will have the ability </w:t>
      </w:r>
    </w:p>
    <w:p w14:paraId="604E33B7" w14:textId="77777777" w:rsidR="001B09A5" w:rsidRPr="005B2262" w:rsidRDefault="001B09A5" w:rsidP="001B09A5">
      <w:pPr>
        <w:ind w:left="1440"/>
        <w:rPr>
          <w:rFonts w:ascii="Arial" w:hAnsi="Arial"/>
          <w:b/>
          <w:color w:val="000000" w:themeColor="text1"/>
          <w:sz w:val="20"/>
          <w:lang w:val="en-US"/>
        </w:rPr>
      </w:pPr>
      <w:r w:rsidRPr="005B2262">
        <w:rPr>
          <w:rFonts w:ascii="Arial" w:hAnsi="Arial"/>
          <w:b/>
          <w:color w:val="000000" w:themeColor="text1"/>
          <w:sz w:val="20"/>
          <w:lang w:val="en-US"/>
        </w:rPr>
        <w:t>Content – 5 outcomes</w:t>
      </w:r>
    </w:p>
    <w:p w14:paraId="3322D82F" w14:textId="77777777" w:rsidR="001B09A5" w:rsidRPr="005B2262" w:rsidRDefault="001B09A5" w:rsidP="001B09A5">
      <w:pPr>
        <w:ind w:left="1440"/>
        <w:rPr>
          <w:rFonts w:ascii="Arial" w:hAnsi="Arial"/>
          <w:color w:val="000000" w:themeColor="text1"/>
          <w:sz w:val="20"/>
          <w:lang w:val="en-US"/>
        </w:rPr>
      </w:pPr>
      <w:r w:rsidRPr="005B2262">
        <w:rPr>
          <w:rFonts w:ascii="Arial" w:hAnsi="Arial"/>
          <w:color w:val="000000" w:themeColor="text1"/>
          <w:sz w:val="20"/>
          <w:lang w:val="en-US"/>
        </w:rPr>
        <w:t>To identify major themes of the New Testament</w:t>
      </w:r>
    </w:p>
    <w:p w14:paraId="5ACC61B5" w14:textId="77777777" w:rsidR="001B09A5" w:rsidRPr="005B2262" w:rsidRDefault="001B09A5" w:rsidP="001B09A5">
      <w:pPr>
        <w:ind w:left="1440"/>
        <w:rPr>
          <w:rFonts w:ascii="Arial" w:hAnsi="Arial"/>
          <w:color w:val="000000" w:themeColor="text1"/>
          <w:sz w:val="20"/>
          <w:lang w:val="en-US"/>
        </w:rPr>
      </w:pPr>
      <w:r w:rsidRPr="005B2262">
        <w:rPr>
          <w:rFonts w:ascii="Arial" w:hAnsi="Arial"/>
          <w:color w:val="000000" w:themeColor="text1"/>
          <w:sz w:val="20"/>
          <w:lang w:val="en-US"/>
        </w:rPr>
        <w:t>To recognize major personalities and events of the New Testament</w:t>
      </w:r>
    </w:p>
    <w:p w14:paraId="6DCD4666" w14:textId="77777777" w:rsidR="001B09A5" w:rsidRPr="005B2262" w:rsidRDefault="001B09A5" w:rsidP="001B09A5">
      <w:pPr>
        <w:ind w:left="1440"/>
        <w:rPr>
          <w:rFonts w:ascii="Arial" w:hAnsi="Arial"/>
          <w:color w:val="000000" w:themeColor="text1"/>
          <w:sz w:val="20"/>
          <w:lang w:val="en-US"/>
        </w:rPr>
      </w:pPr>
      <w:r w:rsidRPr="005B2262">
        <w:rPr>
          <w:rFonts w:ascii="Arial" w:hAnsi="Arial"/>
          <w:color w:val="000000" w:themeColor="text1"/>
          <w:sz w:val="20"/>
          <w:lang w:val="en-US"/>
        </w:rPr>
        <w:t>To quote by heart the selected verses from the Bible</w:t>
      </w:r>
    </w:p>
    <w:p w14:paraId="7712BB9A" w14:textId="77777777" w:rsidR="001B09A5" w:rsidRPr="005B2262" w:rsidRDefault="001B09A5" w:rsidP="001B09A5">
      <w:pPr>
        <w:spacing w:after="60"/>
        <w:ind w:left="1440"/>
        <w:rPr>
          <w:rFonts w:ascii="Arial" w:hAnsi="Arial"/>
          <w:color w:val="000000" w:themeColor="text1"/>
          <w:sz w:val="20"/>
          <w:lang w:val="en-US"/>
        </w:rPr>
      </w:pPr>
      <w:r w:rsidRPr="005B2262">
        <w:rPr>
          <w:rFonts w:ascii="Arial" w:hAnsi="Arial"/>
          <w:color w:val="000000" w:themeColor="text1"/>
          <w:sz w:val="20"/>
          <w:lang w:val="en-US"/>
        </w:rPr>
        <w:t xml:space="preserve">To know the order of the New Testament books </w:t>
      </w:r>
    </w:p>
    <w:p w14:paraId="24B3E939" w14:textId="77777777" w:rsidR="001B09A5" w:rsidRPr="005B2262" w:rsidRDefault="001B09A5" w:rsidP="001B09A5">
      <w:pPr>
        <w:ind w:left="1440"/>
        <w:rPr>
          <w:rFonts w:ascii="Arial" w:hAnsi="Arial"/>
          <w:b/>
          <w:color w:val="000000" w:themeColor="text1"/>
          <w:sz w:val="20"/>
          <w:lang w:val="en-US"/>
        </w:rPr>
      </w:pPr>
      <w:r w:rsidRPr="005B2262">
        <w:rPr>
          <w:rFonts w:ascii="Arial" w:hAnsi="Arial"/>
          <w:b/>
          <w:color w:val="000000" w:themeColor="text1"/>
          <w:sz w:val="20"/>
          <w:lang w:val="en-US"/>
        </w:rPr>
        <w:t>Competency – 2 outcomes</w:t>
      </w:r>
    </w:p>
    <w:p w14:paraId="2507074D" w14:textId="77777777" w:rsidR="001B09A5" w:rsidRPr="005B2262" w:rsidRDefault="001B09A5" w:rsidP="001B09A5">
      <w:pPr>
        <w:ind w:left="1440"/>
        <w:rPr>
          <w:rFonts w:ascii="Arial" w:hAnsi="Arial"/>
          <w:color w:val="000000" w:themeColor="text1"/>
          <w:sz w:val="20"/>
          <w:lang w:val="en-US"/>
        </w:rPr>
      </w:pPr>
      <w:r w:rsidRPr="005B2262">
        <w:rPr>
          <w:rFonts w:ascii="Arial" w:hAnsi="Arial"/>
          <w:color w:val="000000" w:themeColor="text1"/>
          <w:sz w:val="20"/>
          <w:lang w:val="en-US"/>
        </w:rPr>
        <w:t>To teach a parable or a NT story to children</w:t>
      </w:r>
    </w:p>
    <w:p w14:paraId="19AFD56A" w14:textId="77777777" w:rsidR="001B09A5" w:rsidRPr="005B2262" w:rsidRDefault="001B09A5" w:rsidP="001B09A5">
      <w:pPr>
        <w:spacing w:after="60"/>
        <w:ind w:left="1440"/>
        <w:rPr>
          <w:rFonts w:ascii="Arial" w:hAnsi="Arial"/>
          <w:color w:val="000000" w:themeColor="text1"/>
          <w:sz w:val="20"/>
          <w:lang w:val="en-US"/>
        </w:rPr>
      </w:pPr>
      <w:r w:rsidRPr="005B2262">
        <w:rPr>
          <w:rFonts w:ascii="Arial" w:hAnsi="Arial"/>
          <w:color w:val="000000" w:themeColor="text1"/>
          <w:sz w:val="20"/>
          <w:lang w:val="en-US"/>
        </w:rPr>
        <w:t>To make a collection of choruses and hymns with NT story themes</w:t>
      </w:r>
    </w:p>
    <w:p w14:paraId="099AFF14" w14:textId="77777777" w:rsidR="001B09A5" w:rsidRPr="005B2262" w:rsidRDefault="001B09A5" w:rsidP="001B09A5">
      <w:pPr>
        <w:ind w:left="1440"/>
        <w:rPr>
          <w:rFonts w:ascii="Arial" w:hAnsi="Arial"/>
          <w:b/>
          <w:color w:val="000000" w:themeColor="text1"/>
          <w:sz w:val="20"/>
          <w:lang w:val="en-US"/>
        </w:rPr>
      </w:pPr>
      <w:r w:rsidRPr="005B2262">
        <w:rPr>
          <w:rFonts w:ascii="Arial" w:hAnsi="Arial"/>
          <w:b/>
          <w:color w:val="000000" w:themeColor="text1"/>
          <w:sz w:val="20"/>
          <w:lang w:val="en-US"/>
        </w:rPr>
        <w:t>Character – 2 outcomes</w:t>
      </w:r>
    </w:p>
    <w:p w14:paraId="1A386541" w14:textId="77777777" w:rsidR="001B09A5" w:rsidRPr="005B2262" w:rsidRDefault="001B09A5" w:rsidP="001B09A5">
      <w:pPr>
        <w:ind w:left="1440"/>
        <w:rPr>
          <w:rFonts w:ascii="Arial" w:hAnsi="Arial"/>
          <w:color w:val="000000" w:themeColor="text1"/>
          <w:sz w:val="20"/>
          <w:lang w:val="en-US"/>
        </w:rPr>
      </w:pPr>
      <w:r w:rsidRPr="005B2262">
        <w:rPr>
          <w:rFonts w:ascii="Arial" w:hAnsi="Arial"/>
          <w:color w:val="000000" w:themeColor="text1"/>
          <w:sz w:val="20"/>
          <w:lang w:val="en-US"/>
        </w:rPr>
        <w:t>To read the whole NT and keep track of the pace of the reading</w:t>
      </w:r>
    </w:p>
    <w:p w14:paraId="009130EE" w14:textId="77777777" w:rsidR="001B09A5" w:rsidRPr="005B2262" w:rsidRDefault="001B09A5" w:rsidP="001B09A5">
      <w:pPr>
        <w:spacing w:after="60"/>
        <w:ind w:left="1440"/>
        <w:rPr>
          <w:rFonts w:ascii="Arial" w:hAnsi="Arial"/>
          <w:b/>
          <w:color w:val="000000" w:themeColor="text1"/>
          <w:sz w:val="20"/>
          <w:lang w:val="en-US"/>
        </w:rPr>
      </w:pPr>
      <w:r w:rsidRPr="005B2262">
        <w:rPr>
          <w:rFonts w:ascii="Arial" w:hAnsi="Arial"/>
          <w:color w:val="000000" w:themeColor="text1"/>
          <w:sz w:val="20"/>
          <w:lang w:val="en-US"/>
        </w:rPr>
        <w:t>To choose a NT as a theme and goal for 3 months</w:t>
      </w:r>
      <w:r w:rsidRPr="005B2262">
        <w:rPr>
          <w:rFonts w:ascii="Arial" w:hAnsi="Arial"/>
          <w:b/>
          <w:color w:val="000000" w:themeColor="text1"/>
          <w:sz w:val="20"/>
          <w:lang w:val="en-US"/>
        </w:rPr>
        <w:tab/>
      </w:r>
    </w:p>
    <w:p w14:paraId="5D0EC46B" w14:textId="77777777" w:rsidR="001B09A5" w:rsidRPr="005B2262" w:rsidRDefault="001B09A5" w:rsidP="001B09A5">
      <w:pPr>
        <w:ind w:left="1440"/>
        <w:rPr>
          <w:rFonts w:ascii="Arial" w:hAnsi="Arial"/>
          <w:b/>
          <w:color w:val="000000" w:themeColor="text1"/>
          <w:sz w:val="20"/>
          <w:lang w:val="en-US"/>
        </w:rPr>
      </w:pPr>
      <w:r w:rsidRPr="005B2262">
        <w:rPr>
          <w:rFonts w:ascii="Arial" w:hAnsi="Arial"/>
          <w:b/>
          <w:color w:val="000000" w:themeColor="text1"/>
          <w:sz w:val="20"/>
          <w:lang w:val="en-US"/>
        </w:rPr>
        <w:t>Context – 1 outcome</w:t>
      </w:r>
    </w:p>
    <w:p w14:paraId="1A92324A" w14:textId="77777777" w:rsidR="001B09A5" w:rsidRPr="005B2262" w:rsidRDefault="001B09A5" w:rsidP="001B09A5">
      <w:pPr>
        <w:spacing w:after="120"/>
        <w:ind w:left="1440"/>
        <w:rPr>
          <w:rFonts w:ascii="Arial" w:hAnsi="Arial"/>
          <w:color w:val="000000" w:themeColor="text1"/>
          <w:sz w:val="20"/>
          <w:lang w:val="en-US"/>
        </w:rPr>
      </w:pPr>
      <w:r w:rsidRPr="005B2262">
        <w:rPr>
          <w:rFonts w:ascii="Arial" w:hAnsi="Arial"/>
          <w:color w:val="000000" w:themeColor="text1"/>
          <w:sz w:val="20"/>
          <w:lang w:val="en-US"/>
        </w:rPr>
        <w:t>To present a short drama in a small group acting out a story from the NT in a present-day setting</w:t>
      </w:r>
    </w:p>
    <w:p w14:paraId="759FF1A8" w14:textId="77777777" w:rsidR="001B09A5" w:rsidRPr="005B2262" w:rsidRDefault="001B09A5" w:rsidP="001B09A5">
      <w:pPr>
        <w:spacing w:after="60"/>
        <w:ind w:firstLine="1080"/>
        <w:rPr>
          <w:rFonts w:ascii="Arial" w:hAnsi="Arial"/>
          <w:color w:val="000000" w:themeColor="text1"/>
          <w:sz w:val="20"/>
          <w:lang w:val="en-US"/>
        </w:rPr>
      </w:pPr>
      <w:r w:rsidRPr="005B2262">
        <w:rPr>
          <w:rFonts w:ascii="Arial" w:hAnsi="Arial"/>
          <w:color w:val="000000" w:themeColor="text1"/>
          <w:sz w:val="20"/>
          <w:lang w:val="en-US"/>
        </w:rPr>
        <w:t xml:space="preserve">The distribution of the 4 C’s in this example is 5-2-2-1. </w:t>
      </w:r>
    </w:p>
    <w:p w14:paraId="1406C3C1" w14:textId="6C7E9712" w:rsidR="001B09A5" w:rsidRPr="005B2262" w:rsidRDefault="001B09A5" w:rsidP="005612FD">
      <w:pPr>
        <w:numPr>
          <w:ilvl w:val="0"/>
          <w:numId w:val="30"/>
        </w:numPr>
        <w:tabs>
          <w:tab w:val="clear" w:pos="1800"/>
        </w:tabs>
        <w:ind w:left="720"/>
        <w:jc w:val="both"/>
        <w:rPr>
          <w:rFonts w:ascii="Arial" w:hAnsi="Arial" w:cs="Arial"/>
          <w:color w:val="000000" w:themeColor="text1"/>
          <w:sz w:val="22"/>
          <w:szCs w:val="22"/>
          <w:lang w:val="en-US"/>
        </w:rPr>
      </w:pPr>
      <w:r w:rsidRPr="005B2262">
        <w:rPr>
          <w:rFonts w:ascii="Arial" w:hAnsi="Arial"/>
          <w:color w:val="000000" w:themeColor="text1"/>
          <w:sz w:val="22"/>
          <w:szCs w:val="22"/>
          <w:lang w:val="en-US"/>
        </w:rPr>
        <w:t xml:space="preserve">Ten (10) competency points are to be attributed to each course, each component of the </w:t>
      </w:r>
      <w:r w:rsidRPr="005B2262">
        <w:rPr>
          <w:rFonts w:ascii="Arial" w:hAnsi="Arial"/>
          <w:color w:val="000000" w:themeColor="text1"/>
          <w:sz w:val="22"/>
          <w:szCs w:val="22"/>
          <w:lang w:val="en-US"/>
        </w:rPr>
        <w:lastRenderedPageBreak/>
        <w:t xml:space="preserve">course of study.  These are also recorded on the Program Summary.  In this example, the point values to be entered in the Program Summary spreadsheet will be 5 for content, 2 for competency, 2 for character and </w:t>
      </w:r>
      <w:r w:rsidR="001C6964" w:rsidRPr="005B2262">
        <w:rPr>
          <w:rFonts w:ascii="Arial" w:hAnsi="Arial"/>
          <w:color w:val="000000" w:themeColor="text1"/>
          <w:sz w:val="22"/>
          <w:szCs w:val="22"/>
          <w:lang w:val="en-US"/>
        </w:rPr>
        <w:t>1 for context.  Does that seem</w:t>
      </w:r>
      <w:r w:rsidRPr="005B2262">
        <w:rPr>
          <w:rFonts w:ascii="Arial" w:hAnsi="Arial"/>
          <w:color w:val="000000" w:themeColor="text1"/>
          <w:sz w:val="22"/>
          <w:szCs w:val="22"/>
          <w:lang w:val="en-US"/>
        </w:rPr>
        <w:t xml:space="preserve"> reasonable from a certificate-level NT survey course?  Yes.  Although the distribution of the 10 competency points is subjective and not mathematically fine-turned, it should make sense.</w:t>
      </w:r>
    </w:p>
    <w:p w14:paraId="62907131" w14:textId="77777777" w:rsidR="001B09A5" w:rsidRPr="005B2262" w:rsidRDefault="001B09A5" w:rsidP="005612FD">
      <w:pPr>
        <w:numPr>
          <w:ilvl w:val="0"/>
          <w:numId w:val="30"/>
        </w:numPr>
        <w:tabs>
          <w:tab w:val="clear" w:pos="1800"/>
        </w:tabs>
        <w:spacing w:after="60"/>
        <w:ind w:left="720"/>
        <w:jc w:val="both"/>
        <w:rPr>
          <w:rFonts w:ascii="Arial" w:hAnsi="Arial" w:cs="Arial"/>
          <w:color w:val="000000" w:themeColor="text1"/>
          <w:sz w:val="22"/>
          <w:szCs w:val="22"/>
          <w:lang w:val="en-US"/>
        </w:rPr>
      </w:pPr>
      <w:r w:rsidRPr="005B2262">
        <w:rPr>
          <w:rFonts w:ascii="Arial" w:hAnsi="Arial"/>
          <w:color w:val="000000" w:themeColor="text1"/>
          <w:sz w:val="22"/>
          <w:szCs w:val="22"/>
          <w:lang w:val="en-US"/>
        </w:rPr>
        <w:t xml:space="preserve">“The purpose of the summary form is not to produce a mathematically exact document. Rather, the purpose is developmental. It helps the program designer see if the program addresses the curricular areas in the ways intended by the General Assembly. It also provides the </w:t>
      </w:r>
      <w:r w:rsidR="0026050D" w:rsidRPr="005B2262">
        <w:rPr>
          <w:rFonts w:ascii="Arial" w:hAnsi="Arial"/>
          <w:color w:val="000000" w:themeColor="text1"/>
          <w:sz w:val="22"/>
          <w:szCs w:val="22"/>
          <w:lang w:val="en-US"/>
        </w:rPr>
        <w:t xml:space="preserve">APRCOSAC </w:t>
      </w:r>
      <w:r w:rsidRPr="005B2262">
        <w:rPr>
          <w:rFonts w:ascii="Arial" w:hAnsi="Arial"/>
          <w:color w:val="000000" w:themeColor="text1"/>
          <w:sz w:val="22"/>
          <w:szCs w:val="22"/>
          <w:lang w:val="en-US"/>
        </w:rPr>
        <w:t>with some documentation about the intent of the program and the methods used to fulfill educational preparation of candidates.</w:t>
      </w:r>
    </w:p>
    <w:p w14:paraId="5A5359D6" w14:textId="77777777" w:rsidR="001B09A5" w:rsidRPr="005B2262" w:rsidRDefault="001B09A5" w:rsidP="001B09A5">
      <w:pPr>
        <w:spacing w:after="12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“The whole process of completing this type of report requires a great deal of judgment on the part of the designer, and trust betwee</w:t>
      </w:r>
      <w:r w:rsidR="0026050D" w:rsidRPr="005B2262">
        <w:rPr>
          <w:rFonts w:ascii="Arial" w:hAnsi="Arial"/>
          <w:color w:val="000000" w:themeColor="text1"/>
          <w:sz w:val="22"/>
          <w:szCs w:val="22"/>
          <w:lang w:val="en-US"/>
        </w:rPr>
        <w:t>n the designer and the APR</w:t>
      </w:r>
      <w:r w:rsidRPr="005B2262">
        <w:rPr>
          <w:rFonts w:ascii="Arial" w:hAnsi="Arial"/>
          <w:color w:val="000000" w:themeColor="text1"/>
          <w:sz w:val="22"/>
          <w:szCs w:val="22"/>
          <w:lang w:val="en-US"/>
        </w:rPr>
        <w:t>COSAC. Assigning the 10 points among the 4-C's should be based on time and emphasis within the actual learning experience but frankly, someone could misrepresent the program by arbitrarily manipulating the numbers. We do not believe that anyone wants to misrepresent their program. The summary sheet will provide a standardized way of representing what the educational designers intend for candidates to experience.”  Mike Vail</w:t>
      </w:r>
    </w:p>
    <w:p w14:paraId="4AAA5C4E" w14:textId="77777777" w:rsidR="001B09A5" w:rsidRPr="005B2262" w:rsidRDefault="001B09A5" w:rsidP="001B09A5">
      <w:pPr>
        <w:ind w:left="360" w:hanging="360"/>
        <w:rPr>
          <w:rFonts w:ascii="Arial" w:hAnsi="Arial"/>
          <w:color w:val="000000" w:themeColor="text1"/>
          <w:sz w:val="22"/>
          <w:szCs w:val="22"/>
          <w:lang w:val="en-US"/>
        </w:rPr>
      </w:pPr>
      <w:r w:rsidRPr="005B2262">
        <w:rPr>
          <w:rFonts w:ascii="Arial" w:hAnsi="Arial"/>
          <w:color w:val="000000" w:themeColor="text1"/>
          <w:sz w:val="22"/>
          <w:szCs w:val="22"/>
          <w:lang w:val="en-US"/>
        </w:rPr>
        <w:t>C.</w:t>
      </w:r>
      <w:r w:rsidRPr="005B2262">
        <w:rPr>
          <w:rFonts w:ascii="Arial" w:hAnsi="Arial"/>
          <w:color w:val="000000" w:themeColor="text1"/>
          <w:sz w:val="22"/>
          <w:szCs w:val="22"/>
          <w:lang w:val="en-US"/>
        </w:rPr>
        <w:tab/>
        <w:t xml:space="preserve">PERCENTAGE DISTRIBUTION OF THE 4C’S:  </w:t>
      </w:r>
    </w:p>
    <w:p w14:paraId="04A3F5F4" w14:textId="77777777" w:rsidR="001B09A5" w:rsidRPr="005B2262" w:rsidRDefault="001B09A5" w:rsidP="005612FD">
      <w:pPr>
        <w:numPr>
          <w:ilvl w:val="0"/>
          <w:numId w:val="31"/>
        </w:numPr>
        <w:tabs>
          <w:tab w:val="clear" w:pos="720"/>
        </w:tabs>
        <w:spacing w:after="60"/>
        <w:rPr>
          <w:rFonts w:ascii="Arial" w:hAnsi="Arial"/>
          <w:color w:val="000000" w:themeColor="text1"/>
          <w:sz w:val="22"/>
          <w:szCs w:val="22"/>
          <w:lang w:val="en-US"/>
        </w:rPr>
      </w:pPr>
      <w:r w:rsidRPr="005B2262">
        <w:rPr>
          <w:rFonts w:ascii="Arial" w:hAnsi="Arial"/>
          <w:color w:val="000000" w:themeColor="text1"/>
          <w:sz w:val="22"/>
          <w:szCs w:val="22"/>
          <w:lang w:val="en-US"/>
        </w:rPr>
        <w:t>The minimum percentages per area are as follows:</w:t>
      </w:r>
    </w:p>
    <w:p w14:paraId="211F4E69" w14:textId="77777777" w:rsidR="001B09A5" w:rsidRPr="005B2262" w:rsidRDefault="001B09A5" w:rsidP="001B09A5">
      <w:pPr>
        <w:ind w:left="1080"/>
        <w:rPr>
          <w:rFonts w:ascii="Arial" w:hAnsi="Arial"/>
          <w:color w:val="000000" w:themeColor="text1"/>
          <w:sz w:val="22"/>
          <w:lang w:val="en-US"/>
        </w:rPr>
      </w:pPr>
      <w:r w:rsidRPr="005B2262">
        <w:rPr>
          <w:rFonts w:ascii="Arial" w:hAnsi="Arial"/>
          <w:color w:val="000000" w:themeColor="text1"/>
          <w:sz w:val="22"/>
          <w:lang w:val="en-US"/>
        </w:rPr>
        <w:t xml:space="preserve">Content </w:t>
      </w:r>
      <w:r w:rsidRPr="005B2262">
        <w:rPr>
          <w:rFonts w:ascii="Arial" w:hAnsi="Arial"/>
          <w:color w:val="000000" w:themeColor="text1"/>
          <w:sz w:val="22"/>
          <w:lang w:val="en-US"/>
        </w:rPr>
        <w:tab/>
      </w:r>
      <w:r w:rsidRPr="005B2262">
        <w:rPr>
          <w:rFonts w:ascii="Arial" w:hAnsi="Arial"/>
          <w:color w:val="000000" w:themeColor="text1"/>
          <w:sz w:val="22"/>
          <w:lang w:val="en-US"/>
        </w:rPr>
        <w:tab/>
        <w:t>30%</w:t>
      </w:r>
    </w:p>
    <w:p w14:paraId="490FD189" w14:textId="77777777" w:rsidR="001B09A5" w:rsidRPr="005B2262" w:rsidRDefault="001B09A5" w:rsidP="001B09A5">
      <w:pPr>
        <w:ind w:left="1080"/>
        <w:rPr>
          <w:rFonts w:ascii="Arial" w:hAnsi="Arial"/>
          <w:color w:val="000000" w:themeColor="text1"/>
          <w:sz w:val="22"/>
          <w:lang w:val="en-US"/>
        </w:rPr>
      </w:pPr>
      <w:r w:rsidRPr="005B2262">
        <w:rPr>
          <w:rFonts w:ascii="Arial" w:hAnsi="Arial"/>
          <w:color w:val="000000" w:themeColor="text1"/>
          <w:sz w:val="22"/>
          <w:lang w:val="en-US"/>
        </w:rPr>
        <w:t>Competency</w:t>
      </w:r>
      <w:r w:rsidRPr="005B2262">
        <w:rPr>
          <w:rFonts w:ascii="Arial" w:hAnsi="Arial"/>
          <w:color w:val="000000" w:themeColor="text1"/>
          <w:sz w:val="22"/>
          <w:lang w:val="en-US"/>
        </w:rPr>
        <w:tab/>
        <w:t>25%</w:t>
      </w:r>
    </w:p>
    <w:p w14:paraId="7EE641DE" w14:textId="77777777" w:rsidR="001B09A5" w:rsidRPr="005B2262" w:rsidRDefault="001B09A5" w:rsidP="001B09A5">
      <w:pPr>
        <w:ind w:left="1080"/>
        <w:rPr>
          <w:rFonts w:ascii="Arial" w:hAnsi="Arial"/>
          <w:color w:val="000000" w:themeColor="text1"/>
          <w:sz w:val="22"/>
          <w:lang w:val="en-US"/>
        </w:rPr>
      </w:pPr>
      <w:r w:rsidRPr="005B2262">
        <w:rPr>
          <w:rFonts w:ascii="Arial" w:hAnsi="Arial"/>
          <w:color w:val="000000" w:themeColor="text1"/>
          <w:sz w:val="22"/>
          <w:lang w:val="en-US"/>
        </w:rPr>
        <w:t>Character</w:t>
      </w:r>
      <w:r w:rsidRPr="005B2262">
        <w:rPr>
          <w:rFonts w:ascii="Arial" w:hAnsi="Arial"/>
          <w:color w:val="000000" w:themeColor="text1"/>
          <w:sz w:val="22"/>
          <w:lang w:val="en-US"/>
        </w:rPr>
        <w:tab/>
      </w:r>
      <w:r w:rsidRPr="005B2262">
        <w:rPr>
          <w:rFonts w:ascii="Arial" w:hAnsi="Arial"/>
          <w:color w:val="000000" w:themeColor="text1"/>
          <w:sz w:val="22"/>
          <w:lang w:val="en-US"/>
        </w:rPr>
        <w:tab/>
        <w:t>10%</w:t>
      </w:r>
    </w:p>
    <w:p w14:paraId="6279DE54" w14:textId="77777777" w:rsidR="001B09A5" w:rsidRPr="005B2262" w:rsidRDefault="001B09A5" w:rsidP="001B09A5">
      <w:pPr>
        <w:spacing w:after="60"/>
        <w:ind w:left="1080"/>
        <w:rPr>
          <w:rFonts w:ascii="Arial" w:hAnsi="Arial"/>
          <w:color w:val="000000" w:themeColor="text1"/>
          <w:sz w:val="22"/>
          <w:lang w:val="en-US"/>
        </w:rPr>
      </w:pPr>
      <w:r w:rsidRPr="005B2262">
        <w:rPr>
          <w:rFonts w:ascii="Arial" w:hAnsi="Arial"/>
          <w:color w:val="000000" w:themeColor="text1"/>
          <w:sz w:val="22"/>
          <w:lang w:val="en-US"/>
        </w:rPr>
        <w:t>Context</w:t>
      </w:r>
      <w:r w:rsidRPr="005B2262">
        <w:rPr>
          <w:rFonts w:ascii="Arial" w:hAnsi="Arial"/>
          <w:color w:val="000000" w:themeColor="text1"/>
          <w:sz w:val="22"/>
          <w:lang w:val="en-US"/>
        </w:rPr>
        <w:tab/>
      </w:r>
      <w:r w:rsidRPr="005B2262">
        <w:rPr>
          <w:rFonts w:ascii="Arial" w:hAnsi="Arial"/>
          <w:color w:val="000000" w:themeColor="text1"/>
          <w:sz w:val="22"/>
          <w:lang w:val="en-US"/>
        </w:rPr>
        <w:tab/>
        <w:t>10%</w:t>
      </w:r>
    </w:p>
    <w:p w14:paraId="78531FF1" w14:textId="77777777" w:rsidR="001B09A5" w:rsidRPr="005B2262" w:rsidRDefault="001B09A5" w:rsidP="001B09A5">
      <w:pPr>
        <w:widowControl/>
        <w:numPr>
          <w:ilvl w:val="0"/>
          <w:numId w:val="24"/>
        </w:numPr>
        <w:tabs>
          <w:tab w:val="clear" w:pos="360"/>
        </w:tabs>
        <w:autoSpaceDE/>
        <w:autoSpaceDN/>
        <w:adjustRightInd/>
        <w:spacing w:after="60"/>
        <w:ind w:left="720"/>
        <w:rPr>
          <w:rFonts w:ascii="Arial" w:hAnsi="Arial"/>
          <w:color w:val="000000" w:themeColor="text1"/>
          <w:sz w:val="22"/>
          <w:lang w:val="en-US"/>
        </w:rPr>
      </w:pPr>
      <w:r w:rsidRPr="005B2262">
        <w:rPr>
          <w:rFonts w:ascii="Arial" w:hAnsi="Arial"/>
          <w:color w:val="000000" w:themeColor="text1"/>
          <w:sz w:val="22"/>
          <w:lang w:val="en-US"/>
        </w:rPr>
        <w:t xml:space="preserve">The other 25% will reflect the contextualization of the course of study and will be distributed over the 4C’s </w:t>
      </w:r>
    </w:p>
    <w:p w14:paraId="27FD622E" w14:textId="77777777" w:rsidR="001B09A5" w:rsidRPr="005B2262" w:rsidRDefault="001B09A5" w:rsidP="001B09A5">
      <w:pPr>
        <w:widowControl/>
        <w:numPr>
          <w:ilvl w:val="0"/>
          <w:numId w:val="25"/>
        </w:numPr>
        <w:tabs>
          <w:tab w:val="clear" w:pos="360"/>
        </w:tabs>
        <w:autoSpaceDE/>
        <w:autoSpaceDN/>
        <w:adjustRightInd/>
        <w:spacing w:after="60"/>
        <w:ind w:left="720"/>
        <w:rPr>
          <w:rFonts w:ascii="Arial" w:hAnsi="Arial"/>
          <w:color w:val="000000" w:themeColor="text1"/>
          <w:sz w:val="22"/>
          <w:lang w:val="en-US"/>
        </w:rPr>
      </w:pPr>
      <w:r w:rsidRPr="005B2262">
        <w:rPr>
          <w:rFonts w:ascii="Arial" w:hAnsi="Arial"/>
          <w:color w:val="000000" w:themeColor="text1"/>
          <w:sz w:val="22"/>
          <w:lang w:val="en-US"/>
        </w:rPr>
        <w:t>The total should add up to 100%.</w:t>
      </w:r>
    </w:p>
    <w:p w14:paraId="3EAC3B7A" w14:textId="77777777" w:rsidR="001B09A5" w:rsidRPr="005B2262" w:rsidRDefault="001B09A5" w:rsidP="001B09A5">
      <w:pPr>
        <w:widowControl/>
        <w:autoSpaceDE/>
        <w:autoSpaceDN/>
        <w:adjustRightInd/>
        <w:spacing w:after="6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“The percentages refer most directly to the amount of learning time spent on each of the 4-C's. They are at best an estimate of the emphasis given within each course to each area and that is most objectively represented by time. The time element should also be supported by intended learning outcomes that are stated for each module.</w:t>
      </w:r>
    </w:p>
    <w:p w14:paraId="70729D12" w14:textId="77777777" w:rsidR="001B09A5" w:rsidRPr="005B2262" w:rsidRDefault="001B09A5" w:rsidP="001B09A5">
      <w:pPr>
        <w:spacing w:after="6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“It may be possible that some modules have 0% in one of the areas but it would be somewhat unusual. For example, Church History module would help develop a pastor's sense of connection to the broader church  (Character/Context--worldview), and an understanding of the historical development of doctrine (Competency--help make doctrine relevant to current culture). These examples my be a little weak but you may get some ideas about how content courses impact the competency, character and context areas.</w:t>
      </w:r>
    </w:p>
    <w:p w14:paraId="7800AF00" w14:textId="77777777" w:rsidR="001B09A5" w:rsidRPr="005B2262" w:rsidRDefault="001B09A5" w:rsidP="001B09A5">
      <w:pPr>
        <w:pStyle w:val="BodyTextIndent2"/>
        <w:spacing w:after="120"/>
        <w:jc w:val="both"/>
        <w:rPr>
          <w:rFonts w:ascii="Arial" w:hAnsi="Arial"/>
          <w:i w:val="0"/>
          <w:color w:val="000000" w:themeColor="text1"/>
          <w:sz w:val="22"/>
          <w:szCs w:val="22"/>
        </w:rPr>
      </w:pPr>
      <w:r w:rsidRPr="005B2262">
        <w:rPr>
          <w:rFonts w:ascii="Arial" w:hAnsi="Arial"/>
          <w:i w:val="0"/>
          <w:color w:val="000000" w:themeColor="text1"/>
          <w:sz w:val="22"/>
          <w:szCs w:val="22"/>
        </w:rPr>
        <w:t>“While the curriculum outcomes are well defined, the teacher must have some flexibility in how they help students accomplish the outcomes. Teachers need to understand the outcomes, the content, and various ways to create environments in which students can learn. The measure of quality is how well the students accomplish the intended outcomes.”  Mike Vail</w:t>
      </w:r>
    </w:p>
    <w:p w14:paraId="4D468FC1" w14:textId="77777777" w:rsidR="001B09A5" w:rsidRPr="005B2262" w:rsidRDefault="001B09A5" w:rsidP="001B09A5">
      <w:pPr>
        <w:spacing w:after="60"/>
        <w:ind w:left="360" w:hanging="360"/>
        <w:rPr>
          <w:rFonts w:ascii="Arial" w:hAnsi="Arial"/>
          <w:b/>
          <w:color w:val="000000" w:themeColor="text1"/>
          <w:sz w:val="22"/>
          <w:szCs w:val="22"/>
          <w:lang w:val="en-US"/>
        </w:rPr>
      </w:pPr>
      <w:r w:rsidRPr="005B2262">
        <w:rPr>
          <w:rFonts w:ascii="Arial" w:hAnsi="Arial"/>
          <w:b/>
          <w:color w:val="000000" w:themeColor="text1"/>
          <w:sz w:val="22"/>
          <w:szCs w:val="22"/>
          <w:lang w:val="en-US"/>
        </w:rPr>
        <w:t>3.</w:t>
      </w:r>
      <w:r w:rsidRPr="005B2262">
        <w:rPr>
          <w:rFonts w:ascii="Arial" w:hAnsi="Arial"/>
          <w:b/>
          <w:color w:val="000000" w:themeColor="text1"/>
          <w:sz w:val="22"/>
          <w:szCs w:val="22"/>
          <w:lang w:val="en-US"/>
        </w:rPr>
        <w:tab/>
        <w:t xml:space="preserve">Procedural Items: </w:t>
      </w:r>
    </w:p>
    <w:p w14:paraId="2705C997" w14:textId="77777777" w:rsidR="001B09A5" w:rsidRPr="005B2262" w:rsidRDefault="001B09A5" w:rsidP="001B09A5">
      <w:pPr>
        <w:spacing w:after="60"/>
        <w:ind w:left="360"/>
        <w:rPr>
          <w:rFonts w:ascii="Arial" w:hAnsi="Arial"/>
          <w:b/>
          <w:color w:val="000000" w:themeColor="text1"/>
          <w:sz w:val="22"/>
          <w:szCs w:val="22"/>
          <w:lang w:val="en-US"/>
        </w:rPr>
      </w:pPr>
      <w:r w:rsidRPr="005B2262">
        <w:rPr>
          <w:rFonts w:ascii="Arial" w:hAnsi="Arial"/>
          <w:b/>
          <w:color w:val="000000" w:themeColor="text1"/>
          <w:sz w:val="22"/>
          <w:szCs w:val="22"/>
          <w:u w:val="single"/>
          <w:lang w:val="en-US"/>
        </w:rPr>
        <w:t>How</w:t>
      </w:r>
      <w:r w:rsidRPr="005B2262">
        <w:rPr>
          <w:rFonts w:ascii="Arial" w:hAnsi="Arial"/>
          <w:b/>
          <w:color w:val="000000" w:themeColor="text1"/>
          <w:sz w:val="22"/>
          <w:szCs w:val="22"/>
          <w:lang w:val="en-US"/>
        </w:rPr>
        <w:t xml:space="preserve"> do we intend to get there?  Qualifying and quantifying the means to achieve the ends.</w:t>
      </w:r>
    </w:p>
    <w:p w14:paraId="24135D9B" w14:textId="77777777" w:rsidR="001B09A5" w:rsidRPr="005B2262" w:rsidRDefault="001B09A5" w:rsidP="001B09A5">
      <w:pPr>
        <w:ind w:left="360"/>
        <w:rPr>
          <w:rFonts w:ascii="Arial" w:hAnsi="Arial"/>
          <w:color w:val="000000" w:themeColor="text1"/>
          <w:sz w:val="22"/>
          <w:szCs w:val="22"/>
          <w:lang w:val="en-US"/>
        </w:rPr>
      </w:pPr>
      <w:r w:rsidRPr="005B2262">
        <w:rPr>
          <w:rFonts w:ascii="Arial" w:hAnsi="Arial"/>
          <w:color w:val="000000" w:themeColor="text1"/>
          <w:sz w:val="22"/>
          <w:szCs w:val="22"/>
          <w:lang w:val="en-US"/>
        </w:rPr>
        <w:t>A.</w:t>
      </w:r>
      <w:r w:rsidRPr="005B2262">
        <w:rPr>
          <w:rFonts w:ascii="Arial" w:hAnsi="Arial"/>
          <w:color w:val="000000" w:themeColor="text1"/>
          <w:sz w:val="22"/>
          <w:szCs w:val="22"/>
          <w:lang w:val="en-US"/>
        </w:rPr>
        <w:tab/>
        <w:t xml:space="preserve">INSTRUCTOR QUALITIES:  </w:t>
      </w:r>
    </w:p>
    <w:p w14:paraId="15FABC2F" w14:textId="77777777" w:rsidR="001B09A5" w:rsidRPr="005B2262" w:rsidRDefault="001B09A5" w:rsidP="001B09A5">
      <w:pPr>
        <w:ind w:left="720"/>
        <w:rPr>
          <w:rFonts w:ascii="Arial" w:hAnsi="Arial"/>
          <w:color w:val="000000" w:themeColor="text1"/>
          <w:sz w:val="22"/>
          <w:szCs w:val="22"/>
          <w:lang w:val="en-US"/>
        </w:rPr>
      </w:pPr>
      <w:r w:rsidRPr="005B2262">
        <w:rPr>
          <w:rFonts w:ascii="Arial" w:hAnsi="Arial"/>
          <w:color w:val="000000" w:themeColor="text1"/>
          <w:sz w:val="22"/>
          <w:szCs w:val="22"/>
          <w:lang w:val="en-US"/>
        </w:rPr>
        <w:t>Briefly describe what qualities the educational provider will be looking for when choosing an instructor for the course.</w:t>
      </w:r>
    </w:p>
    <w:p w14:paraId="4F120561" w14:textId="77777777" w:rsidR="001B09A5" w:rsidRPr="005B2262" w:rsidRDefault="001B09A5" w:rsidP="001B09A5">
      <w:pPr>
        <w:pStyle w:val="Heading2"/>
        <w:tabs>
          <w:tab w:val="clear" w:pos="1080"/>
        </w:tabs>
        <w:spacing w:before="0"/>
        <w:ind w:left="1080"/>
        <w:rPr>
          <w:b w:val="0"/>
          <w:i/>
          <w:color w:val="000000" w:themeColor="text1"/>
          <w:sz w:val="20"/>
          <w:szCs w:val="20"/>
        </w:rPr>
      </w:pPr>
      <w:r w:rsidRPr="005B2262">
        <w:rPr>
          <w:b w:val="0"/>
          <w:i/>
          <w:color w:val="000000" w:themeColor="text1"/>
          <w:sz w:val="20"/>
          <w:szCs w:val="20"/>
        </w:rPr>
        <w:t xml:space="preserve">Examples:  </w:t>
      </w:r>
    </w:p>
    <w:p w14:paraId="01653DD2" w14:textId="77777777" w:rsidR="001B09A5" w:rsidRPr="005B2262" w:rsidRDefault="001B09A5" w:rsidP="001B09A5">
      <w:pPr>
        <w:pStyle w:val="Heading2"/>
        <w:numPr>
          <w:ilvl w:val="0"/>
          <w:numId w:val="20"/>
        </w:numPr>
        <w:tabs>
          <w:tab w:val="clear" w:pos="360"/>
        </w:tabs>
        <w:spacing w:before="0"/>
        <w:ind w:left="1440"/>
        <w:jc w:val="both"/>
        <w:rPr>
          <w:b w:val="0"/>
          <w:i/>
          <w:color w:val="000000" w:themeColor="text1"/>
        </w:rPr>
      </w:pPr>
      <w:r w:rsidRPr="005B2262">
        <w:rPr>
          <w:b w:val="0"/>
          <w:i/>
          <w:color w:val="000000" w:themeColor="text1"/>
        </w:rPr>
        <w:t>for a practicum on prayer, the instructor should be a known veteran in prayer who can teach the learner by praying beside him/her; the academic background of the instructor is not relevant.</w:t>
      </w:r>
    </w:p>
    <w:p w14:paraId="24016421" w14:textId="77777777" w:rsidR="001B09A5" w:rsidRPr="005B2262" w:rsidRDefault="001B09A5" w:rsidP="001B09A5">
      <w:pPr>
        <w:widowControl/>
        <w:numPr>
          <w:ilvl w:val="0"/>
          <w:numId w:val="21"/>
        </w:numPr>
        <w:tabs>
          <w:tab w:val="clear" w:pos="360"/>
        </w:tabs>
        <w:autoSpaceDE/>
        <w:autoSpaceDN/>
        <w:adjustRightInd/>
        <w:spacing w:after="60"/>
        <w:ind w:left="1440"/>
        <w:jc w:val="both"/>
        <w:rPr>
          <w:color w:val="000000" w:themeColor="text1"/>
          <w:sz w:val="22"/>
          <w:szCs w:val="22"/>
          <w:lang w:val="en-US"/>
        </w:rPr>
      </w:pPr>
      <w:r w:rsidRPr="005B2262">
        <w:rPr>
          <w:rFonts w:ascii="Arial" w:hAnsi="Arial"/>
          <w:color w:val="000000" w:themeColor="text1"/>
          <w:sz w:val="22"/>
          <w:szCs w:val="22"/>
          <w:lang w:val="en-US"/>
        </w:rPr>
        <w:t xml:space="preserve">a course in church administration would best be taught by someone who is presently or has experience in district leadership. </w:t>
      </w:r>
    </w:p>
    <w:p w14:paraId="646AFA5D" w14:textId="77777777" w:rsidR="001B09A5" w:rsidRPr="005B2262" w:rsidRDefault="001B09A5" w:rsidP="001B09A5">
      <w:pPr>
        <w:widowControl/>
        <w:numPr>
          <w:ilvl w:val="0"/>
          <w:numId w:val="21"/>
        </w:numPr>
        <w:tabs>
          <w:tab w:val="clear" w:pos="360"/>
        </w:tabs>
        <w:autoSpaceDE/>
        <w:autoSpaceDN/>
        <w:adjustRightInd/>
        <w:spacing w:after="60"/>
        <w:ind w:left="1440"/>
        <w:jc w:val="both"/>
        <w:rPr>
          <w:color w:val="000000" w:themeColor="text1"/>
          <w:sz w:val="22"/>
          <w:szCs w:val="22"/>
          <w:lang w:val="en-US"/>
        </w:rPr>
      </w:pPr>
      <w:r w:rsidRPr="005B2262">
        <w:rPr>
          <w:rFonts w:ascii="Arial" w:hAnsi="Arial"/>
          <w:color w:val="000000" w:themeColor="text1"/>
          <w:sz w:val="22"/>
          <w:szCs w:val="22"/>
          <w:lang w:val="en-US"/>
        </w:rPr>
        <w:lastRenderedPageBreak/>
        <w:t xml:space="preserve">for most academic institutions, the rule-of-thumb is that the instructor have a level of education one higher than the learners </w:t>
      </w:r>
    </w:p>
    <w:p w14:paraId="7713A5D9" w14:textId="77777777" w:rsidR="001B09A5" w:rsidRPr="005B2262" w:rsidRDefault="001B09A5" w:rsidP="001B09A5">
      <w:pPr>
        <w:spacing w:after="120"/>
        <w:ind w:left="360"/>
        <w:rPr>
          <w:rFonts w:ascii="Arial" w:hAnsi="Arial"/>
          <w:color w:val="000000" w:themeColor="text1"/>
          <w:sz w:val="22"/>
          <w:szCs w:val="22"/>
          <w:lang w:val="en-US"/>
        </w:rPr>
      </w:pPr>
      <w:r w:rsidRPr="005B2262">
        <w:rPr>
          <w:rFonts w:ascii="Arial" w:hAnsi="Arial"/>
          <w:color w:val="000000" w:themeColor="text1"/>
          <w:sz w:val="22"/>
          <w:szCs w:val="22"/>
          <w:lang w:val="en-US"/>
        </w:rPr>
        <w:t>B.</w:t>
      </w:r>
      <w:r w:rsidRPr="005B2262">
        <w:rPr>
          <w:rFonts w:ascii="Arial" w:hAnsi="Arial"/>
          <w:color w:val="000000" w:themeColor="text1"/>
          <w:sz w:val="22"/>
          <w:szCs w:val="22"/>
          <w:lang w:val="en-US"/>
        </w:rPr>
        <w:tab/>
        <w:t xml:space="preserve">TEXTBOOK:  </w:t>
      </w:r>
    </w:p>
    <w:p w14:paraId="47CE791B" w14:textId="77777777" w:rsidR="001B09A5" w:rsidRPr="005B2262" w:rsidRDefault="001B09A5" w:rsidP="001B09A5">
      <w:pPr>
        <w:spacing w:after="12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What titles of educational resources are available for the reference of the instructor?  What educational resources are available to the learners?</w:t>
      </w:r>
    </w:p>
    <w:p w14:paraId="5708E3A3" w14:textId="77777777" w:rsidR="001B09A5" w:rsidRPr="005B2262" w:rsidRDefault="001B09A5" w:rsidP="001B09A5">
      <w:pPr>
        <w:spacing w:after="120"/>
        <w:ind w:left="360"/>
        <w:rPr>
          <w:rFonts w:ascii="Arial" w:hAnsi="Arial"/>
          <w:color w:val="000000" w:themeColor="text1"/>
          <w:sz w:val="22"/>
          <w:szCs w:val="22"/>
          <w:lang w:val="en-US"/>
        </w:rPr>
      </w:pPr>
      <w:r w:rsidRPr="005B2262">
        <w:rPr>
          <w:rFonts w:ascii="Arial" w:hAnsi="Arial"/>
          <w:color w:val="000000" w:themeColor="text1"/>
          <w:sz w:val="22"/>
          <w:szCs w:val="22"/>
          <w:lang w:val="en-US"/>
        </w:rPr>
        <w:t>C.</w:t>
      </w:r>
      <w:r w:rsidRPr="005B2262">
        <w:rPr>
          <w:rFonts w:ascii="Arial" w:hAnsi="Arial"/>
          <w:color w:val="000000" w:themeColor="text1"/>
          <w:sz w:val="22"/>
          <w:szCs w:val="22"/>
          <w:lang w:val="en-US"/>
        </w:rPr>
        <w:tab/>
        <w:t xml:space="preserve">COURSE CONTENT/OUTLINE:  </w:t>
      </w:r>
    </w:p>
    <w:p w14:paraId="0B11D476" w14:textId="77777777" w:rsidR="001B09A5" w:rsidRPr="005B2262" w:rsidRDefault="001B09A5" w:rsidP="001B09A5">
      <w:pPr>
        <w:spacing w:after="120"/>
        <w:ind w:left="360" w:firstLine="360"/>
        <w:rPr>
          <w:rFonts w:ascii="Arial" w:hAnsi="Arial"/>
          <w:color w:val="000000" w:themeColor="text1"/>
          <w:sz w:val="22"/>
          <w:szCs w:val="22"/>
          <w:lang w:val="en-US"/>
        </w:rPr>
      </w:pPr>
      <w:r w:rsidRPr="005B2262">
        <w:rPr>
          <w:rFonts w:ascii="Arial" w:hAnsi="Arial"/>
          <w:color w:val="000000" w:themeColor="text1"/>
          <w:sz w:val="22"/>
          <w:szCs w:val="22"/>
          <w:lang w:val="en-US"/>
        </w:rPr>
        <w:t>The length may vary greatly depending on the nature of the course.</w:t>
      </w:r>
    </w:p>
    <w:p w14:paraId="46106A17" w14:textId="77777777" w:rsidR="001B09A5" w:rsidRPr="005B2262" w:rsidRDefault="001B09A5" w:rsidP="001B09A5">
      <w:pPr>
        <w:ind w:left="360"/>
        <w:rPr>
          <w:rFonts w:ascii="Arial" w:hAnsi="Arial"/>
          <w:color w:val="000000" w:themeColor="text1"/>
          <w:sz w:val="22"/>
          <w:szCs w:val="22"/>
          <w:lang w:val="en-US"/>
        </w:rPr>
      </w:pPr>
      <w:r w:rsidRPr="005B2262">
        <w:rPr>
          <w:rFonts w:ascii="Arial" w:hAnsi="Arial"/>
          <w:color w:val="000000" w:themeColor="text1"/>
          <w:sz w:val="22"/>
          <w:szCs w:val="22"/>
          <w:lang w:val="en-US"/>
        </w:rPr>
        <w:t>D.</w:t>
      </w:r>
      <w:r w:rsidRPr="005B2262">
        <w:rPr>
          <w:rFonts w:ascii="Arial" w:hAnsi="Arial"/>
          <w:color w:val="000000" w:themeColor="text1"/>
          <w:sz w:val="22"/>
          <w:szCs w:val="22"/>
          <w:lang w:val="en-US"/>
        </w:rPr>
        <w:tab/>
        <w:t xml:space="preserve">SUGGESTED EDUCATIONAL ACTIVITIES: </w:t>
      </w:r>
    </w:p>
    <w:p w14:paraId="7EC2C92C" w14:textId="77777777" w:rsidR="001B09A5" w:rsidRPr="005B2262" w:rsidRDefault="001B09A5" w:rsidP="001B09A5">
      <w:pPr>
        <w:ind w:left="360"/>
        <w:rPr>
          <w:rFonts w:ascii="Arial" w:hAnsi="Arial"/>
          <w:color w:val="000000" w:themeColor="text1"/>
          <w:sz w:val="22"/>
          <w:szCs w:val="22"/>
          <w:lang w:val="en-US"/>
        </w:rPr>
      </w:pPr>
    </w:p>
    <w:p w14:paraId="11AC8E81" w14:textId="77777777" w:rsidR="001B09A5" w:rsidRPr="005B2262" w:rsidRDefault="001B09A5" w:rsidP="001B09A5">
      <w:pPr>
        <w:widowControl/>
        <w:numPr>
          <w:ilvl w:val="0"/>
          <w:numId w:val="22"/>
        </w:numPr>
        <w:tabs>
          <w:tab w:val="clear" w:pos="360"/>
        </w:tabs>
        <w:autoSpaceDE/>
        <w:autoSpaceDN/>
        <w:adjustRightInd/>
        <w:spacing w:after="60"/>
        <w:ind w:left="1080"/>
        <w:jc w:val="both"/>
        <w:rPr>
          <w:rFonts w:ascii="Arial" w:hAnsi="Arial"/>
          <w:color w:val="000000" w:themeColor="text1"/>
          <w:sz w:val="22"/>
          <w:szCs w:val="22"/>
          <w:lang w:val="en-US"/>
        </w:rPr>
      </w:pPr>
      <w:r w:rsidRPr="005B2262">
        <w:rPr>
          <w:rFonts w:ascii="Arial" w:hAnsi="Arial"/>
          <w:color w:val="000000" w:themeColor="text1"/>
          <w:sz w:val="22"/>
          <w:szCs w:val="22"/>
          <w:lang w:val="en-US"/>
        </w:rPr>
        <w:t>the kind of activities should correspond to the level of the program and to the age of the students</w:t>
      </w:r>
    </w:p>
    <w:p w14:paraId="23E3A589" w14:textId="77777777" w:rsidR="001B09A5" w:rsidRPr="005B2262" w:rsidRDefault="001B09A5" w:rsidP="001B09A5">
      <w:pPr>
        <w:widowControl/>
        <w:numPr>
          <w:ilvl w:val="0"/>
          <w:numId w:val="23"/>
        </w:numPr>
        <w:tabs>
          <w:tab w:val="clear" w:pos="360"/>
        </w:tabs>
        <w:autoSpaceDE/>
        <w:autoSpaceDN/>
        <w:adjustRightInd/>
        <w:spacing w:after="60"/>
        <w:ind w:left="1080"/>
        <w:jc w:val="both"/>
        <w:rPr>
          <w:rFonts w:ascii="Arial" w:hAnsi="Arial"/>
          <w:color w:val="000000" w:themeColor="text1"/>
          <w:sz w:val="22"/>
          <w:szCs w:val="22"/>
          <w:lang w:val="en-US"/>
        </w:rPr>
      </w:pPr>
      <w:r w:rsidRPr="005B2262">
        <w:rPr>
          <w:rFonts w:ascii="Arial" w:hAnsi="Arial"/>
          <w:color w:val="000000" w:themeColor="text1"/>
          <w:sz w:val="22"/>
          <w:szCs w:val="22"/>
          <w:lang w:val="en-US"/>
        </w:rPr>
        <w:t>suggestions to choose from will help the instructor to be flexible</w:t>
      </w:r>
    </w:p>
    <w:p w14:paraId="6F5234DC" w14:textId="77777777" w:rsidR="001B09A5" w:rsidRPr="005B2262" w:rsidRDefault="001B09A5" w:rsidP="001B09A5">
      <w:pPr>
        <w:widowControl/>
        <w:autoSpaceDE/>
        <w:autoSpaceDN/>
        <w:adjustRightInd/>
        <w:spacing w:after="60"/>
        <w:ind w:left="1080"/>
        <w:jc w:val="both"/>
        <w:rPr>
          <w:rFonts w:ascii="Arial" w:hAnsi="Arial"/>
          <w:color w:val="000000" w:themeColor="text1"/>
          <w:sz w:val="22"/>
          <w:szCs w:val="22"/>
          <w:lang w:val="en-US"/>
        </w:rPr>
      </w:pPr>
      <w:r w:rsidRPr="005B2262">
        <w:rPr>
          <w:rFonts w:ascii="Arial" w:hAnsi="Arial"/>
          <w:color w:val="000000" w:themeColor="text1"/>
          <w:sz w:val="22"/>
          <w:szCs w:val="22"/>
          <w:lang w:val="en-US"/>
        </w:rPr>
        <w:t>“If I were teaching a module that is primarily content, I would have a variety of ways that I can approach the subject and reach the intended outcomes. I can have students read texts and write reports or give oral presentations that show mastery of specific content. I might start with several case studies and have students analyze those studies, introducing needed supplemental readings (content) that help students at appropriate times in the analysis process. I might send students to participate in short internships or field experiences with practicing ministers and then have the students analyze and report on those experiences in light of learned classroom content. With all of these approaches, whether academic or highly experiential, the measure of success is whether the students reached the intended outcomes of the module. The quality measure is how well the students mastered the intended outcomes.</w:t>
      </w:r>
    </w:p>
    <w:p w14:paraId="3FC2CFB0" w14:textId="77777777" w:rsidR="001B09A5" w:rsidRPr="005B2262" w:rsidRDefault="001B09A5" w:rsidP="001B09A5">
      <w:pPr>
        <w:spacing w:after="120"/>
        <w:ind w:left="1080"/>
        <w:jc w:val="both"/>
        <w:rPr>
          <w:rFonts w:ascii="Arial" w:hAnsi="Arial"/>
          <w:color w:val="000000" w:themeColor="text1"/>
          <w:sz w:val="22"/>
          <w:szCs w:val="22"/>
          <w:lang w:val="en-US"/>
        </w:rPr>
      </w:pPr>
      <w:r w:rsidRPr="005B2262">
        <w:rPr>
          <w:rFonts w:ascii="Arial" w:hAnsi="Arial"/>
          <w:color w:val="000000" w:themeColor="text1"/>
          <w:sz w:val="22"/>
          <w:szCs w:val="22"/>
          <w:lang w:val="en-US"/>
        </w:rPr>
        <w:t>“The model for the syllabus may be dictated by the outcomes and the content of the module. Transmission of information within a literate society is most effectively done through reading and listening. If these are done outside of class, the class time can be spent on more interpersonal, relational, exploratory, and synthesizing activities that require the physical presence of a group of learners. Class discussions, small group activities, relation building, application of content and skills all require that the student interact with a group. These activities also build character, give examples of context issues, and hone skills. They also allow the instructor more evaluative insight into how well individuals and groups of students are mastering intended outcomes. We all know students who have mastered the lecture-art of sleeping with their eyes open.”  Mike Vail</w:t>
      </w:r>
    </w:p>
    <w:p w14:paraId="2FA65ED7" w14:textId="77777777" w:rsidR="001B09A5" w:rsidRPr="005B2262" w:rsidRDefault="001B09A5" w:rsidP="001B09A5">
      <w:pPr>
        <w:ind w:left="360" w:hanging="360"/>
        <w:rPr>
          <w:rFonts w:ascii="Arial" w:hAnsi="Arial"/>
          <w:color w:val="000000" w:themeColor="text1"/>
          <w:sz w:val="22"/>
          <w:szCs w:val="22"/>
          <w:lang w:val="en-US"/>
        </w:rPr>
      </w:pPr>
      <w:r w:rsidRPr="005B2262">
        <w:rPr>
          <w:rFonts w:ascii="Arial" w:hAnsi="Arial"/>
          <w:color w:val="000000" w:themeColor="text1"/>
          <w:sz w:val="22"/>
          <w:szCs w:val="22"/>
          <w:lang w:val="en-US"/>
        </w:rPr>
        <w:t>E.</w:t>
      </w:r>
      <w:r w:rsidRPr="005B2262">
        <w:rPr>
          <w:rFonts w:ascii="Arial" w:hAnsi="Arial"/>
          <w:color w:val="000000" w:themeColor="text1"/>
          <w:sz w:val="22"/>
          <w:szCs w:val="22"/>
          <w:lang w:val="en-US"/>
        </w:rPr>
        <w:tab/>
        <w:t xml:space="preserve">COURSE REQUIREMENTS: </w:t>
      </w:r>
    </w:p>
    <w:p w14:paraId="1C913806" w14:textId="77777777" w:rsidR="001B09A5" w:rsidRPr="005B2262" w:rsidRDefault="001B09A5" w:rsidP="001B09A5">
      <w:pPr>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Example:</w:t>
      </w:r>
    </w:p>
    <w:p w14:paraId="0A1EF076" w14:textId="77777777" w:rsidR="001B09A5" w:rsidRPr="005B2262" w:rsidRDefault="001B09A5" w:rsidP="001B09A5">
      <w:pPr>
        <w:ind w:left="1440" w:hanging="360"/>
        <w:jc w:val="both"/>
        <w:rPr>
          <w:rFonts w:ascii="Arial" w:hAnsi="Arial"/>
          <w:color w:val="000000" w:themeColor="text1"/>
          <w:sz w:val="22"/>
          <w:szCs w:val="22"/>
          <w:lang w:val="en-US"/>
        </w:rPr>
      </w:pPr>
      <w:r w:rsidRPr="005B2262">
        <w:rPr>
          <w:rFonts w:ascii="Arial" w:hAnsi="Arial"/>
          <w:color w:val="000000" w:themeColor="text1"/>
          <w:sz w:val="22"/>
          <w:szCs w:val="22"/>
          <w:lang w:val="en-US"/>
        </w:rPr>
        <w:t>1.</w:t>
      </w:r>
      <w:r w:rsidRPr="005B2262">
        <w:rPr>
          <w:rFonts w:ascii="Arial" w:hAnsi="Arial"/>
          <w:color w:val="000000" w:themeColor="text1"/>
          <w:sz w:val="22"/>
          <w:szCs w:val="22"/>
          <w:lang w:val="en-US"/>
        </w:rPr>
        <w:tab/>
        <w:t>Class attendance and participation.  Opportunity for certificate-level students to discuss and make conclusions in the presence of his/her instructor is important.</w:t>
      </w:r>
    </w:p>
    <w:p w14:paraId="5FFB8DC5" w14:textId="77777777" w:rsidR="001B09A5" w:rsidRPr="005B2262" w:rsidRDefault="001B09A5" w:rsidP="001B09A5">
      <w:pPr>
        <w:ind w:left="1440" w:hanging="360"/>
        <w:jc w:val="both"/>
        <w:rPr>
          <w:rFonts w:ascii="Arial" w:hAnsi="Arial"/>
          <w:color w:val="000000" w:themeColor="text1"/>
          <w:sz w:val="22"/>
          <w:szCs w:val="22"/>
          <w:lang w:val="en-US"/>
        </w:rPr>
      </w:pPr>
      <w:r w:rsidRPr="005B2262">
        <w:rPr>
          <w:rFonts w:ascii="Arial" w:hAnsi="Arial"/>
          <w:color w:val="000000" w:themeColor="text1"/>
          <w:sz w:val="22"/>
          <w:szCs w:val="22"/>
          <w:lang w:val="en-US"/>
        </w:rPr>
        <w:t>2.</w:t>
      </w:r>
      <w:r w:rsidRPr="005B2262">
        <w:rPr>
          <w:rFonts w:ascii="Arial" w:hAnsi="Arial"/>
          <w:color w:val="000000" w:themeColor="text1"/>
          <w:sz w:val="22"/>
          <w:szCs w:val="22"/>
          <w:lang w:val="en-US"/>
        </w:rPr>
        <w:tab/>
        <w:t>Construction and explanation of models and graphics including maps, drawings, and three-dimensional models to develop visual perception of new structures.</w:t>
      </w:r>
    </w:p>
    <w:p w14:paraId="507AB387" w14:textId="77777777" w:rsidR="001B09A5" w:rsidRPr="005B2262" w:rsidRDefault="001B09A5" w:rsidP="001B09A5">
      <w:pPr>
        <w:ind w:left="1440" w:hanging="360"/>
        <w:jc w:val="both"/>
        <w:rPr>
          <w:rFonts w:ascii="Arial" w:hAnsi="Arial"/>
          <w:color w:val="000000" w:themeColor="text1"/>
          <w:sz w:val="22"/>
          <w:szCs w:val="22"/>
          <w:lang w:val="en-US"/>
        </w:rPr>
      </w:pPr>
      <w:r w:rsidRPr="005B2262">
        <w:rPr>
          <w:rFonts w:ascii="Arial" w:hAnsi="Arial"/>
          <w:color w:val="000000" w:themeColor="text1"/>
          <w:sz w:val="22"/>
          <w:szCs w:val="22"/>
          <w:lang w:val="en-US"/>
        </w:rPr>
        <w:t>3.</w:t>
      </w:r>
      <w:r w:rsidRPr="005B2262">
        <w:rPr>
          <w:rFonts w:ascii="Arial" w:hAnsi="Arial"/>
          <w:color w:val="000000" w:themeColor="text1"/>
          <w:sz w:val="22"/>
          <w:szCs w:val="22"/>
          <w:lang w:val="en-US"/>
        </w:rPr>
        <w:tab/>
        <w:t>Oral test on the elements of the Christian worldview.</w:t>
      </w:r>
    </w:p>
    <w:p w14:paraId="0E4630A4" w14:textId="77777777" w:rsidR="001B09A5" w:rsidRPr="005B2262" w:rsidRDefault="001B09A5" w:rsidP="001B09A5">
      <w:pPr>
        <w:ind w:left="1440" w:hanging="360"/>
        <w:jc w:val="both"/>
        <w:rPr>
          <w:rFonts w:ascii="Arial" w:hAnsi="Arial"/>
          <w:color w:val="000000" w:themeColor="text1"/>
          <w:sz w:val="22"/>
          <w:szCs w:val="22"/>
          <w:lang w:val="en-US"/>
        </w:rPr>
      </w:pPr>
      <w:r w:rsidRPr="005B2262">
        <w:rPr>
          <w:rFonts w:ascii="Arial" w:hAnsi="Arial"/>
          <w:color w:val="000000" w:themeColor="text1"/>
          <w:sz w:val="22"/>
          <w:szCs w:val="22"/>
          <w:lang w:val="en-US"/>
        </w:rPr>
        <w:t>4.</w:t>
      </w:r>
      <w:r w:rsidRPr="005B2262">
        <w:rPr>
          <w:rFonts w:ascii="Arial" w:hAnsi="Arial"/>
          <w:color w:val="000000" w:themeColor="text1"/>
          <w:sz w:val="22"/>
          <w:szCs w:val="22"/>
          <w:lang w:val="en-US"/>
        </w:rPr>
        <w:tab/>
        <w:t>Explanation of Christian worldview to a new believer or non-believer.</w:t>
      </w:r>
    </w:p>
    <w:p w14:paraId="35C4BAF3" w14:textId="77777777" w:rsidR="001B09A5" w:rsidRPr="005B2262" w:rsidRDefault="001B09A5" w:rsidP="001B09A5">
      <w:pPr>
        <w:widowControl/>
        <w:numPr>
          <w:ilvl w:val="0"/>
          <w:numId w:val="27"/>
        </w:numPr>
        <w:autoSpaceDE/>
        <w:autoSpaceDN/>
        <w:adjustRightInd/>
        <w:ind w:left="1440"/>
        <w:jc w:val="both"/>
        <w:rPr>
          <w:rFonts w:ascii="Arial" w:hAnsi="Arial"/>
          <w:color w:val="000000" w:themeColor="text1"/>
          <w:sz w:val="22"/>
          <w:szCs w:val="22"/>
          <w:lang w:val="en-US"/>
        </w:rPr>
      </w:pPr>
      <w:r w:rsidRPr="005B2262">
        <w:rPr>
          <w:rFonts w:ascii="Arial" w:hAnsi="Arial"/>
          <w:color w:val="000000" w:themeColor="text1"/>
          <w:sz w:val="22"/>
          <w:szCs w:val="22"/>
          <w:lang w:val="en-US"/>
        </w:rPr>
        <w:t>One mid-term test over creation and first visual representations.</w:t>
      </w:r>
    </w:p>
    <w:p w14:paraId="5744DF08" w14:textId="77777777" w:rsidR="001B09A5" w:rsidRPr="005B2262" w:rsidRDefault="001B09A5" w:rsidP="001B09A5">
      <w:pPr>
        <w:spacing w:after="120"/>
        <w:ind w:left="1440" w:hanging="360"/>
        <w:jc w:val="both"/>
        <w:rPr>
          <w:rFonts w:ascii="Arial" w:hAnsi="Arial"/>
          <w:color w:val="000000" w:themeColor="text1"/>
          <w:sz w:val="22"/>
          <w:szCs w:val="22"/>
          <w:lang w:val="en-US"/>
        </w:rPr>
      </w:pPr>
      <w:r w:rsidRPr="005B2262">
        <w:rPr>
          <w:rFonts w:ascii="Arial" w:hAnsi="Arial"/>
          <w:color w:val="000000" w:themeColor="text1"/>
          <w:sz w:val="22"/>
          <w:szCs w:val="22"/>
          <w:lang w:val="en-US"/>
        </w:rPr>
        <w:t>6.</w:t>
      </w:r>
      <w:r w:rsidRPr="005B2262">
        <w:rPr>
          <w:rFonts w:ascii="Arial" w:hAnsi="Arial"/>
          <w:color w:val="000000" w:themeColor="text1"/>
          <w:sz w:val="22"/>
          <w:szCs w:val="22"/>
          <w:lang w:val="en-US"/>
        </w:rPr>
        <w:tab/>
        <w:t>One final exam, including memorization of key Bible verses.</w:t>
      </w:r>
    </w:p>
    <w:p w14:paraId="082D1F2F" w14:textId="77777777" w:rsidR="001B09A5" w:rsidRPr="005B2262" w:rsidRDefault="001B09A5" w:rsidP="001B09A5">
      <w:pPr>
        <w:spacing w:after="120"/>
        <w:ind w:left="360" w:hanging="360"/>
        <w:rPr>
          <w:rFonts w:ascii="Arial" w:hAnsi="Arial"/>
          <w:color w:val="000000" w:themeColor="text1"/>
          <w:sz w:val="22"/>
          <w:szCs w:val="22"/>
          <w:lang w:val="en-US"/>
        </w:rPr>
      </w:pPr>
      <w:r w:rsidRPr="005B2262">
        <w:rPr>
          <w:rFonts w:ascii="Arial" w:hAnsi="Arial"/>
          <w:color w:val="000000" w:themeColor="text1"/>
          <w:sz w:val="22"/>
          <w:szCs w:val="22"/>
          <w:lang w:val="en-US"/>
        </w:rPr>
        <w:t>F.</w:t>
      </w:r>
      <w:r w:rsidRPr="005B2262">
        <w:rPr>
          <w:rFonts w:ascii="Arial" w:hAnsi="Arial"/>
          <w:color w:val="000000" w:themeColor="text1"/>
          <w:sz w:val="22"/>
          <w:szCs w:val="22"/>
          <w:lang w:val="en-US"/>
        </w:rPr>
        <w:tab/>
        <w:t xml:space="preserve">COURSE DURATION: </w:t>
      </w:r>
    </w:p>
    <w:p w14:paraId="4612096B" w14:textId="77777777" w:rsidR="001B09A5" w:rsidRPr="005B2262" w:rsidRDefault="001B09A5" w:rsidP="001B09A5">
      <w:pPr>
        <w:spacing w:after="120"/>
        <w:ind w:left="360"/>
        <w:jc w:val="both"/>
        <w:rPr>
          <w:rFonts w:ascii="Arial" w:hAnsi="Arial"/>
          <w:color w:val="000000" w:themeColor="text1"/>
          <w:sz w:val="22"/>
          <w:szCs w:val="22"/>
          <w:lang w:val="en-US"/>
        </w:rPr>
      </w:pPr>
      <w:r w:rsidRPr="005B2262">
        <w:rPr>
          <w:rFonts w:ascii="Arial" w:hAnsi="Arial"/>
          <w:color w:val="000000" w:themeColor="text1"/>
          <w:sz w:val="22"/>
          <w:szCs w:val="22"/>
          <w:lang w:val="en-US"/>
        </w:rPr>
        <w:t xml:space="preserve">The </w:t>
      </w:r>
      <w:r w:rsidR="0026050D" w:rsidRPr="005B2262">
        <w:rPr>
          <w:rFonts w:ascii="Arial" w:hAnsi="Arial"/>
          <w:color w:val="000000" w:themeColor="text1"/>
          <w:sz w:val="22"/>
          <w:szCs w:val="22"/>
          <w:lang w:val="en-US"/>
        </w:rPr>
        <w:t>AP</w:t>
      </w:r>
      <w:r w:rsidRPr="005B2262">
        <w:rPr>
          <w:rFonts w:ascii="Arial" w:hAnsi="Arial"/>
          <w:color w:val="000000" w:themeColor="text1"/>
          <w:sz w:val="22"/>
          <w:szCs w:val="22"/>
          <w:lang w:val="en-US"/>
        </w:rPr>
        <w:t>RCOSAC would like to know how long it would take to teach the course. The submission may specify seat hours to study hours, or any other measurement well described.</w:t>
      </w:r>
    </w:p>
    <w:p w14:paraId="3D002251" w14:textId="77777777" w:rsidR="001B09A5" w:rsidRPr="005B2262" w:rsidRDefault="001B09A5" w:rsidP="001B09A5">
      <w:pPr>
        <w:ind w:left="360" w:hanging="360"/>
        <w:rPr>
          <w:rFonts w:ascii="Arial" w:hAnsi="Arial"/>
          <w:color w:val="000000" w:themeColor="text1"/>
          <w:sz w:val="22"/>
          <w:lang w:val="en-US"/>
        </w:rPr>
      </w:pPr>
      <w:r w:rsidRPr="005B2262">
        <w:rPr>
          <w:rFonts w:ascii="Arial" w:hAnsi="Arial"/>
          <w:color w:val="000000" w:themeColor="text1"/>
          <w:sz w:val="22"/>
          <w:szCs w:val="22"/>
          <w:lang w:val="en-US"/>
        </w:rPr>
        <w:t>G.</w:t>
      </w:r>
      <w:r w:rsidRPr="005B2262">
        <w:rPr>
          <w:rFonts w:ascii="Arial" w:hAnsi="Arial"/>
          <w:color w:val="000000" w:themeColor="text1"/>
          <w:sz w:val="22"/>
          <w:szCs w:val="22"/>
          <w:lang w:val="en-US"/>
        </w:rPr>
        <w:tab/>
        <w:t xml:space="preserve">COURSE EVALUATION: </w:t>
      </w:r>
      <w:r w:rsidRPr="005B2262">
        <w:rPr>
          <w:rFonts w:ascii="Arial" w:hAnsi="Arial"/>
          <w:color w:val="000000" w:themeColor="text1"/>
          <w:sz w:val="22"/>
          <w:lang w:val="en-US"/>
        </w:rPr>
        <w:t xml:space="preserve"> </w:t>
      </w:r>
    </w:p>
    <w:p w14:paraId="49314C1A" w14:textId="77777777" w:rsidR="001B09A5" w:rsidRPr="005B2262" w:rsidRDefault="001B09A5" w:rsidP="001B09A5">
      <w:pPr>
        <w:ind w:left="360" w:firstLine="360"/>
        <w:jc w:val="both"/>
        <w:rPr>
          <w:rFonts w:ascii="Arial" w:hAnsi="Arial"/>
          <w:color w:val="000000" w:themeColor="text1"/>
          <w:sz w:val="22"/>
          <w:szCs w:val="22"/>
          <w:lang w:val="en-US"/>
        </w:rPr>
      </w:pPr>
      <w:r w:rsidRPr="005B2262">
        <w:rPr>
          <w:rFonts w:ascii="Arial" w:hAnsi="Arial"/>
          <w:color w:val="000000" w:themeColor="text1"/>
          <w:sz w:val="22"/>
          <w:szCs w:val="22"/>
          <w:lang w:val="en-US"/>
        </w:rPr>
        <w:t>Include Evaluation Criteria and Whole Course Evaluation:</w:t>
      </w:r>
    </w:p>
    <w:p w14:paraId="034150A6" w14:textId="77777777" w:rsidR="001B09A5" w:rsidRPr="005B2262" w:rsidRDefault="001B09A5" w:rsidP="001B09A5">
      <w:pPr>
        <w:widowControl/>
        <w:numPr>
          <w:ilvl w:val="0"/>
          <w:numId w:val="19"/>
        </w:numPr>
        <w:tabs>
          <w:tab w:val="clear" w:pos="360"/>
        </w:tabs>
        <w:autoSpaceDE/>
        <w:autoSpaceDN/>
        <w:adjustRightInd/>
        <w:spacing w:after="60"/>
        <w:ind w:left="720"/>
        <w:jc w:val="both"/>
        <w:rPr>
          <w:color w:val="000000" w:themeColor="text1"/>
          <w:sz w:val="22"/>
          <w:szCs w:val="22"/>
          <w:lang w:val="en-US"/>
        </w:rPr>
      </w:pPr>
      <w:r w:rsidRPr="005B2262">
        <w:rPr>
          <w:rFonts w:ascii="Arial" w:hAnsi="Arial"/>
          <w:color w:val="000000" w:themeColor="text1"/>
          <w:sz w:val="22"/>
          <w:szCs w:val="22"/>
          <w:lang w:val="en-US"/>
        </w:rPr>
        <w:t>Identify what the learning activities will be and consider and specify the percentage of the final grade attributed to each activity.</w:t>
      </w:r>
    </w:p>
    <w:p w14:paraId="7BBFA38D" w14:textId="77777777" w:rsidR="001B09A5" w:rsidRPr="005B2262" w:rsidRDefault="001B09A5" w:rsidP="001B09A5">
      <w:pPr>
        <w:widowControl/>
        <w:autoSpaceDE/>
        <w:autoSpaceDN/>
        <w:adjustRightInd/>
        <w:ind w:left="1080" w:hanging="360"/>
        <w:rPr>
          <w:color w:val="000000" w:themeColor="text1"/>
          <w:sz w:val="22"/>
          <w:szCs w:val="22"/>
          <w:lang w:val="en-US"/>
        </w:rPr>
      </w:pPr>
      <w:r w:rsidRPr="005B2262">
        <w:rPr>
          <w:rFonts w:ascii="Arial" w:hAnsi="Arial"/>
          <w:color w:val="000000" w:themeColor="text1"/>
          <w:sz w:val="22"/>
          <w:szCs w:val="22"/>
          <w:lang w:val="en-US"/>
        </w:rPr>
        <w:lastRenderedPageBreak/>
        <w:t xml:space="preserve">Example: </w:t>
      </w:r>
    </w:p>
    <w:p w14:paraId="01F261B9" w14:textId="77777777" w:rsidR="001B09A5" w:rsidRPr="005B2262" w:rsidRDefault="001B09A5" w:rsidP="001B09A5">
      <w:pPr>
        <w:widowControl/>
        <w:autoSpaceDE/>
        <w:autoSpaceDN/>
        <w:adjustRightInd/>
        <w:ind w:left="1440" w:hanging="360"/>
        <w:rPr>
          <w:rFonts w:ascii="Arial" w:hAnsi="Arial"/>
          <w:color w:val="000000" w:themeColor="text1"/>
          <w:sz w:val="22"/>
          <w:szCs w:val="22"/>
          <w:lang w:val="en-US"/>
        </w:rPr>
      </w:pPr>
      <w:r w:rsidRPr="005B2262">
        <w:rPr>
          <w:rFonts w:ascii="Arial" w:hAnsi="Arial"/>
          <w:color w:val="000000" w:themeColor="text1"/>
          <w:sz w:val="22"/>
          <w:szCs w:val="22"/>
          <w:lang w:val="en-US"/>
        </w:rPr>
        <w:t>1.</w:t>
      </w:r>
      <w:r w:rsidRPr="005B2262">
        <w:rPr>
          <w:rFonts w:ascii="Arial" w:hAnsi="Arial"/>
          <w:color w:val="000000" w:themeColor="text1"/>
          <w:sz w:val="22"/>
          <w:szCs w:val="22"/>
          <w:lang w:val="en-US"/>
        </w:rPr>
        <w:tab/>
        <w:t>Class attendance and participation;</w:t>
      </w:r>
      <w:r w:rsidRPr="005B2262">
        <w:rPr>
          <w:rFonts w:ascii="Arial" w:hAnsi="Arial"/>
          <w:color w:val="000000" w:themeColor="text1"/>
          <w:sz w:val="22"/>
          <w:szCs w:val="22"/>
          <w:lang w:val="en-US"/>
        </w:rPr>
        <w:tab/>
        <w:t>25%</w:t>
      </w:r>
    </w:p>
    <w:p w14:paraId="4A9BA63C" w14:textId="77777777" w:rsidR="001B09A5" w:rsidRPr="005B2262" w:rsidRDefault="001B09A5" w:rsidP="001B09A5">
      <w:pPr>
        <w:ind w:left="1440" w:hanging="360"/>
        <w:rPr>
          <w:rFonts w:ascii="Arial" w:hAnsi="Arial"/>
          <w:color w:val="000000" w:themeColor="text1"/>
          <w:sz w:val="22"/>
          <w:szCs w:val="22"/>
          <w:lang w:val="en-US"/>
        </w:rPr>
      </w:pPr>
      <w:r w:rsidRPr="005B2262">
        <w:rPr>
          <w:rFonts w:ascii="Arial" w:hAnsi="Arial"/>
          <w:color w:val="000000" w:themeColor="text1"/>
          <w:sz w:val="22"/>
          <w:szCs w:val="22"/>
          <w:lang w:val="en-US"/>
        </w:rPr>
        <w:t>2.</w:t>
      </w:r>
      <w:r w:rsidRPr="005B2262">
        <w:rPr>
          <w:rFonts w:ascii="Arial" w:hAnsi="Arial"/>
          <w:color w:val="000000" w:themeColor="text1"/>
          <w:sz w:val="22"/>
          <w:szCs w:val="22"/>
          <w:lang w:val="en-US"/>
        </w:rPr>
        <w:tab/>
        <w:t>Models and graphics</w:t>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t>10%</w:t>
      </w:r>
    </w:p>
    <w:p w14:paraId="50453632" w14:textId="77777777" w:rsidR="001B09A5" w:rsidRPr="005B2262" w:rsidRDefault="001B09A5" w:rsidP="001B09A5">
      <w:pPr>
        <w:ind w:left="1440" w:hanging="360"/>
        <w:rPr>
          <w:rFonts w:ascii="Arial" w:hAnsi="Arial"/>
          <w:color w:val="000000" w:themeColor="text1"/>
          <w:sz w:val="22"/>
          <w:szCs w:val="22"/>
          <w:lang w:val="en-US"/>
        </w:rPr>
      </w:pPr>
      <w:r w:rsidRPr="005B2262">
        <w:rPr>
          <w:rFonts w:ascii="Arial" w:hAnsi="Arial"/>
          <w:color w:val="000000" w:themeColor="text1"/>
          <w:sz w:val="22"/>
          <w:szCs w:val="22"/>
          <w:lang w:val="en-US"/>
        </w:rPr>
        <w:t>3.</w:t>
      </w:r>
      <w:r w:rsidRPr="005B2262">
        <w:rPr>
          <w:rFonts w:ascii="Arial" w:hAnsi="Arial"/>
          <w:color w:val="000000" w:themeColor="text1"/>
          <w:sz w:val="22"/>
          <w:szCs w:val="22"/>
          <w:lang w:val="en-US"/>
        </w:rPr>
        <w:tab/>
        <w:t xml:space="preserve">Oral test </w:t>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t>10%</w:t>
      </w:r>
    </w:p>
    <w:p w14:paraId="0A3D0A50" w14:textId="77777777" w:rsidR="001B09A5" w:rsidRPr="005B2262" w:rsidRDefault="001B09A5" w:rsidP="001B09A5">
      <w:pPr>
        <w:ind w:left="1440" w:hanging="360"/>
        <w:rPr>
          <w:rFonts w:ascii="Arial" w:hAnsi="Arial"/>
          <w:color w:val="000000" w:themeColor="text1"/>
          <w:sz w:val="22"/>
          <w:szCs w:val="22"/>
          <w:lang w:val="en-US"/>
        </w:rPr>
      </w:pPr>
      <w:r w:rsidRPr="005B2262">
        <w:rPr>
          <w:rFonts w:ascii="Arial" w:hAnsi="Arial"/>
          <w:color w:val="000000" w:themeColor="text1"/>
          <w:sz w:val="22"/>
          <w:szCs w:val="22"/>
          <w:lang w:val="en-US"/>
        </w:rPr>
        <w:t>4.</w:t>
      </w:r>
      <w:r w:rsidRPr="005B2262">
        <w:rPr>
          <w:rFonts w:ascii="Arial" w:hAnsi="Arial"/>
          <w:color w:val="000000" w:themeColor="text1"/>
          <w:sz w:val="22"/>
          <w:szCs w:val="22"/>
          <w:lang w:val="en-US"/>
        </w:rPr>
        <w:tab/>
        <w:t>Supervised presentation</w:t>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t>10%</w:t>
      </w:r>
    </w:p>
    <w:p w14:paraId="62C152FC" w14:textId="77777777" w:rsidR="001B09A5" w:rsidRPr="005B2262" w:rsidRDefault="001B09A5" w:rsidP="001B09A5">
      <w:pPr>
        <w:widowControl/>
        <w:numPr>
          <w:ilvl w:val="0"/>
          <w:numId w:val="18"/>
        </w:numPr>
        <w:tabs>
          <w:tab w:val="clear" w:pos="720"/>
        </w:tabs>
        <w:autoSpaceDE/>
        <w:autoSpaceDN/>
        <w:adjustRightInd/>
        <w:ind w:left="1440"/>
        <w:rPr>
          <w:rFonts w:ascii="Arial" w:hAnsi="Arial"/>
          <w:color w:val="000000" w:themeColor="text1"/>
          <w:sz w:val="22"/>
          <w:szCs w:val="22"/>
          <w:lang w:val="en-US"/>
        </w:rPr>
      </w:pPr>
      <w:r w:rsidRPr="005B2262">
        <w:rPr>
          <w:rFonts w:ascii="Arial" w:hAnsi="Arial"/>
          <w:color w:val="000000" w:themeColor="text1"/>
          <w:sz w:val="22"/>
          <w:szCs w:val="22"/>
          <w:lang w:val="en-US"/>
        </w:rPr>
        <w:t xml:space="preserve">Mid-term test </w:t>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t>15%</w:t>
      </w:r>
    </w:p>
    <w:p w14:paraId="2D998908" w14:textId="77777777" w:rsidR="001B09A5" w:rsidRPr="005B2262" w:rsidRDefault="001B09A5" w:rsidP="001B09A5">
      <w:pPr>
        <w:widowControl/>
        <w:numPr>
          <w:ilvl w:val="0"/>
          <w:numId w:val="18"/>
        </w:numPr>
        <w:tabs>
          <w:tab w:val="clear" w:pos="720"/>
        </w:tabs>
        <w:autoSpaceDE/>
        <w:autoSpaceDN/>
        <w:adjustRightInd/>
        <w:spacing w:after="60"/>
        <w:ind w:left="1440"/>
        <w:rPr>
          <w:rFonts w:ascii="Arial" w:hAnsi="Arial"/>
          <w:color w:val="000000" w:themeColor="text1"/>
          <w:sz w:val="22"/>
          <w:szCs w:val="22"/>
          <w:lang w:val="en-US"/>
        </w:rPr>
      </w:pPr>
      <w:r w:rsidRPr="005B2262">
        <w:rPr>
          <w:rFonts w:ascii="Arial" w:hAnsi="Arial"/>
          <w:color w:val="000000" w:themeColor="text1"/>
          <w:sz w:val="22"/>
          <w:szCs w:val="22"/>
          <w:lang w:val="en-US"/>
        </w:rPr>
        <w:t>Final exam</w:t>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r>
      <w:r w:rsidRPr="005B2262">
        <w:rPr>
          <w:rFonts w:ascii="Arial" w:hAnsi="Arial"/>
          <w:color w:val="000000" w:themeColor="text1"/>
          <w:sz w:val="22"/>
          <w:szCs w:val="22"/>
          <w:lang w:val="en-US"/>
        </w:rPr>
        <w:tab/>
        <w:t>30%</w:t>
      </w:r>
    </w:p>
    <w:p w14:paraId="762AB891" w14:textId="77777777" w:rsidR="001B09A5" w:rsidRPr="005B2262" w:rsidRDefault="001B09A5" w:rsidP="001B09A5">
      <w:pPr>
        <w:widowControl/>
        <w:numPr>
          <w:ilvl w:val="0"/>
          <w:numId w:val="17"/>
        </w:numPr>
        <w:tabs>
          <w:tab w:val="clear" w:pos="360"/>
        </w:tabs>
        <w:autoSpaceDE/>
        <w:autoSpaceDN/>
        <w:adjustRightInd/>
        <w:spacing w:after="6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 xml:space="preserve">The evaluation methods should correspond directly to the ILO’s; each ILO should be measured in some way. </w:t>
      </w:r>
      <w:r w:rsidRPr="005B2262">
        <w:rPr>
          <w:rFonts w:ascii="Arial" w:hAnsi="Arial"/>
          <w:b/>
          <w:i/>
          <w:color w:val="000000" w:themeColor="text1"/>
          <w:sz w:val="22"/>
          <w:szCs w:val="22"/>
          <w:lang w:val="en-US"/>
        </w:rPr>
        <w:t xml:space="preserve"> </w:t>
      </w:r>
    </w:p>
    <w:p w14:paraId="5FF78983" w14:textId="77777777" w:rsidR="001B09A5" w:rsidRPr="005B2262" w:rsidRDefault="001B09A5" w:rsidP="001B09A5">
      <w:pPr>
        <w:widowControl/>
        <w:numPr>
          <w:ilvl w:val="0"/>
          <w:numId w:val="17"/>
        </w:numPr>
        <w:tabs>
          <w:tab w:val="clear" w:pos="360"/>
        </w:tabs>
        <w:autoSpaceDE/>
        <w:autoSpaceDN/>
        <w:adjustRightInd/>
        <w:spacing w:after="6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 xml:space="preserve">“The evaluation of </w:t>
      </w:r>
      <w:r w:rsidRPr="005B2262">
        <w:rPr>
          <w:rFonts w:ascii="Arial" w:hAnsi="Arial"/>
          <w:b/>
          <w:color w:val="000000" w:themeColor="text1"/>
          <w:sz w:val="22"/>
          <w:szCs w:val="22"/>
          <w:lang w:val="en-US"/>
        </w:rPr>
        <w:t>content outcomes</w:t>
      </w:r>
      <w:r w:rsidRPr="005B2262">
        <w:rPr>
          <w:rFonts w:ascii="Arial" w:hAnsi="Arial"/>
          <w:color w:val="000000" w:themeColor="text1"/>
          <w:sz w:val="22"/>
          <w:szCs w:val="22"/>
          <w:lang w:val="en-US"/>
        </w:rPr>
        <w:t xml:space="preserve"> is well understood by educators. The tendency is to rely on paper-and-pencil tests but don't just ask "fact questions." Require students to synthesize various facts and apply them in new ways that show a thorough grasp of the content. Evaluating character, competency and context outcomes requires more imagination. </w:t>
      </w:r>
    </w:p>
    <w:p w14:paraId="366343BA" w14:textId="77777777" w:rsidR="001B09A5" w:rsidRPr="005B2262" w:rsidRDefault="001B09A5" w:rsidP="001B09A5">
      <w:pPr>
        <w:spacing w:after="6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 xml:space="preserve">“For </w:t>
      </w:r>
      <w:r w:rsidRPr="005B2262">
        <w:rPr>
          <w:rFonts w:ascii="Arial" w:hAnsi="Arial"/>
          <w:b/>
          <w:color w:val="000000" w:themeColor="text1"/>
          <w:sz w:val="22"/>
          <w:szCs w:val="22"/>
          <w:lang w:val="en-US"/>
        </w:rPr>
        <w:t>competency [outcomes]</w:t>
      </w:r>
      <w:r w:rsidRPr="005B2262">
        <w:rPr>
          <w:rFonts w:ascii="Arial" w:hAnsi="Arial"/>
          <w:color w:val="000000" w:themeColor="text1"/>
          <w:sz w:val="22"/>
          <w:szCs w:val="22"/>
          <w:lang w:val="en-US"/>
        </w:rPr>
        <w:t xml:space="preserve"> you may wish to design some role-playing scenarios and observe the students as they play out these roles. For pastoral care, one possible scenario might be--a mother and father are in a hospital waiting room where they have just taken their four-year-old daughter who was struck by a car and is currently in a coma. How will you work with the family and answer the question, "Why did God allow this to happen to our daughter?" Let other students play the parents during this scenario. You and the other students should take notes about the effectiveness of the "minister" in dealing with the parent's pain and not just answering the "question." The debriefing time after you stop the scenario can be very informative.</w:t>
      </w:r>
    </w:p>
    <w:p w14:paraId="192A07F2" w14:textId="77777777" w:rsidR="001B09A5" w:rsidRPr="005B2262" w:rsidRDefault="001B09A5" w:rsidP="001B09A5">
      <w:pPr>
        <w:spacing w:after="6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 xml:space="preserve">“Additionally, [to measure </w:t>
      </w:r>
      <w:r w:rsidRPr="005B2262">
        <w:rPr>
          <w:rFonts w:ascii="Arial" w:hAnsi="Arial"/>
          <w:b/>
          <w:color w:val="000000" w:themeColor="text1"/>
          <w:sz w:val="22"/>
          <w:szCs w:val="22"/>
          <w:lang w:val="en-US"/>
        </w:rPr>
        <w:t>competency outcomes</w:t>
      </w:r>
      <w:r w:rsidRPr="005B2262">
        <w:rPr>
          <w:rFonts w:ascii="Arial" w:hAnsi="Arial"/>
          <w:color w:val="000000" w:themeColor="text1"/>
          <w:sz w:val="22"/>
          <w:szCs w:val="22"/>
          <w:lang w:val="en-US"/>
        </w:rPr>
        <w:t>] the student may accumulate portfolio of ministry tasks they have performed--leading worship, preaching, pastoral visits, teaching discipleship sessions, evangelistic opportunities, etc.  Each ministerial task in the portfolio should include a description, dates, names of supervisors, student's evaluation of the task, and a brief note from the supervising minister.</w:t>
      </w:r>
    </w:p>
    <w:p w14:paraId="7C7F8C6D" w14:textId="77777777" w:rsidR="001B09A5" w:rsidRPr="005B2262" w:rsidRDefault="001B09A5" w:rsidP="001B09A5">
      <w:pPr>
        <w:spacing w:after="60"/>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w:t>
      </w:r>
      <w:r w:rsidRPr="005B2262">
        <w:rPr>
          <w:rFonts w:ascii="Arial" w:hAnsi="Arial"/>
          <w:b/>
          <w:color w:val="000000" w:themeColor="text1"/>
          <w:sz w:val="22"/>
          <w:szCs w:val="22"/>
          <w:lang w:val="en-US"/>
        </w:rPr>
        <w:t>Character development</w:t>
      </w:r>
      <w:r w:rsidRPr="005B2262">
        <w:rPr>
          <w:rFonts w:ascii="Arial" w:hAnsi="Arial"/>
          <w:color w:val="000000" w:themeColor="text1"/>
          <w:sz w:val="22"/>
          <w:szCs w:val="22"/>
          <w:lang w:val="en-US"/>
        </w:rPr>
        <w:t xml:space="preserve"> must be evaluated over time. The supervising minister's comments from the portfolio tasks (above) will give hints about the character of the student. Look for evidence in the student's writing of homework assignments and journal entries; interview the student's pastor or members of his or her congregation, if he or she is pastoring now. Have a faculty member or supervisor observe the student as he or she practices ministry.</w:t>
      </w:r>
    </w:p>
    <w:p w14:paraId="443B36AC" w14:textId="77777777" w:rsidR="001B09A5" w:rsidRPr="005B2262" w:rsidRDefault="001B09A5" w:rsidP="001B09A5">
      <w:pPr>
        <w:ind w:left="720"/>
        <w:jc w:val="both"/>
        <w:rPr>
          <w:rFonts w:ascii="Arial" w:hAnsi="Arial"/>
          <w:color w:val="000000" w:themeColor="text1"/>
          <w:sz w:val="22"/>
          <w:szCs w:val="22"/>
          <w:lang w:val="en-US"/>
        </w:rPr>
      </w:pPr>
      <w:r w:rsidRPr="005B2262">
        <w:rPr>
          <w:rFonts w:ascii="Arial" w:hAnsi="Arial"/>
          <w:color w:val="000000" w:themeColor="text1"/>
          <w:sz w:val="22"/>
          <w:szCs w:val="22"/>
          <w:lang w:val="en-US"/>
        </w:rPr>
        <w:t xml:space="preserve">“A good way to test </w:t>
      </w:r>
      <w:r w:rsidRPr="005B2262">
        <w:rPr>
          <w:rFonts w:ascii="Arial" w:hAnsi="Arial"/>
          <w:b/>
          <w:color w:val="000000" w:themeColor="text1"/>
          <w:sz w:val="22"/>
          <w:szCs w:val="22"/>
          <w:lang w:val="en-US"/>
        </w:rPr>
        <w:t xml:space="preserve">context </w:t>
      </w:r>
      <w:r w:rsidRPr="005B2262">
        <w:rPr>
          <w:rFonts w:ascii="Arial" w:hAnsi="Arial"/>
          <w:color w:val="000000" w:themeColor="text1"/>
          <w:sz w:val="22"/>
          <w:szCs w:val="22"/>
          <w:lang w:val="en-US"/>
        </w:rPr>
        <w:t>understanding is to observe students as they participate in ministry activities or interact with people. Do the students properly interpret the context clues that allow for interpersonal communication? Present the students with case studies that require an understanding of culture to properly analyze the case study. Look for current events or news stories and hold classroom discussions about the social, political and religious context that influence the people, situation and observer/reporter of the event. Present the class with real or contrived ministry opportunities (problem-solving) and ask them to formulate plans to solve the ministry challenge that include dealing with the culture and context of the ministry.”  Mike Vail</w:t>
      </w:r>
    </w:p>
    <w:p w14:paraId="2EAD2EBD" w14:textId="77777777" w:rsidR="001B09A5" w:rsidRPr="005B2262" w:rsidRDefault="001B09A5" w:rsidP="001B09A5">
      <w:pPr>
        <w:pStyle w:val="CM42"/>
        <w:ind w:left="1080"/>
        <w:jc w:val="both"/>
        <w:rPr>
          <w:color w:val="000000" w:themeColor="text1"/>
          <w:sz w:val="18"/>
          <w:szCs w:val="18"/>
        </w:rPr>
        <w:sectPr w:rsidR="001B09A5" w:rsidRPr="005B2262">
          <w:headerReference w:type="default" r:id="rId15"/>
          <w:type w:val="continuous"/>
          <w:pgSz w:w="11900" w:h="16820" w:code="9"/>
          <w:pgMar w:top="1397" w:right="1296" w:bottom="864" w:left="1296" w:header="720" w:footer="720" w:gutter="0"/>
          <w:cols w:space="720"/>
          <w:noEndnote/>
        </w:sectPr>
      </w:pPr>
    </w:p>
    <w:p w14:paraId="45D4B85D" w14:textId="16B1BBDE" w:rsidR="008C3853" w:rsidRPr="005B2262" w:rsidRDefault="008C3853" w:rsidP="001C6964">
      <w:pPr>
        <w:pStyle w:val="Heading1"/>
        <w:spacing w:after="0"/>
        <w:rPr>
          <w:color w:val="000000" w:themeColor="text1"/>
        </w:rPr>
      </w:pPr>
      <w:r w:rsidRPr="005B2262">
        <w:rPr>
          <w:color w:val="000000" w:themeColor="text1"/>
        </w:rPr>
        <w:lastRenderedPageBreak/>
        <w:t>APPENDIX F</w:t>
      </w:r>
    </w:p>
    <w:p w14:paraId="0CB1A91F" w14:textId="77777777" w:rsidR="008C3853" w:rsidRPr="005B2262" w:rsidRDefault="008C3853" w:rsidP="001C6964">
      <w:pPr>
        <w:pStyle w:val="Heading1"/>
        <w:spacing w:after="0"/>
        <w:rPr>
          <w:b/>
          <w:i w:val="0"/>
          <w:color w:val="000000" w:themeColor="text1"/>
        </w:rPr>
      </w:pPr>
    </w:p>
    <w:p w14:paraId="44E6E2B9" w14:textId="77777777" w:rsidR="001B09A5" w:rsidRPr="005B2262" w:rsidRDefault="001B09A5" w:rsidP="001C6964">
      <w:pPr>
        <w:pStyle w:val="Heading1"/>
        <w:spacing w:after="0"/>
        <w:rPr>
          <w:b/>
          <w:i w:val="0"/>
          <w:color w:val="000000" w:themeColor="text1"/>
        </w:rPr>
      </w:pPr>
      <w:r w:rsidRPr="005B2262">
        <w:rPr>
          <w:b/>
          <w:i w:val="0"/>
          <w:color w:val="000000" w:themeColor="text1"/>
        </w:rPr>
        <w:t xml:space="preserve">CHANGES IN COS AFTER ICOSAC APPROVAL </w:t>
      </w:r>
    </w:p>
    <w:p w14:paraId="6894B9C8" w14:textId="77777777" w:rsidR="001B09A5" w:rsidRPr="005B2262" w:rsidRDefault="001B09A5" w:rsidP="001C6964">
      <w:pPr>
        <w:pStyle w:val="CM55"/>
        <w:spacing w:after="0" w:line="240" w:lineRule="atLeast"/>
        <w:rPr>
          <w:color w:val="000000" w:themeColor="text1"/>
          <w:sz w:val="22"/>
          <w:szCs w:val="22"/>
        </w:rPr>
      </w:pPr>
    </w:p>
    <w:p w14:paraId="2CA8210C" w14:textId="77777777" w:rsidR="001B09A5" w:rsidRPr="005B2262" w:rsidRDefault="0026050D" w:rsidP="001C6964">
      <w:pPr>
        <w:pStyle w:val="CM55"/>
        <w:spacing w:after="0" w:line="240" w:lineRule="atLeast"/>
        <w:jc w:val="both"/>
        <w:rPr>
          <w:color w:val="000000" w:themeColor="text1"/>
          <w:sz w:val="20"/>
          <w:szCs w:val="20"/>
        </w:rPr>
      </w:pPr>
      <w:r w:rsidRPr="005B2262">
        <w:rPr>
          <w:color w:val="000000" w:themeColor="text1"/>
          <w:sz w:val="20"/>
          <w:szCs w:val="20"/>
        </w:rPr>
        <w:t>AP</w:t>
      </w:r>
      <w:r w:rsidR="001B09A5" w:rsidRPr="005B2262">
        <w:rPr>
          <w:color w:val="000000" w:themeColor="text1"/>
          <w:sz w:val="20"/>
          <w:szCs w:val="20"/>
        </w:rPr>
        <w:t xml:space="preserve">RCOSAC recognizes that courses of study are in constant use and, as living documents, may require changes after they have been endorsed by ICOSAC.  </w:t>
      </w:r>
      <w:r w:rsidRPr="005B2262">
        <w:rPr>
          <w:color w:val="000000" w:themeColor="text1"/>
          <w:sz w:val="20"/>
          <w:szCs w:val="20"/>
        </w:rPr>
        <w:t>AP</w:t>
      </w:r>
      <w:r w:rsidR="001B09A5" w:rsidRPr="005B2262">
        <w:rPr>
          <w:color w:val="000000" w:themeColor="text1"/>
          <w:sz w:val="20"/>
          <w:szCs w:val="20"/>
        </w:rPr>
        <w:t>RCOSAC offers the following guidelines regarding such issues:</w:t>
      </w:r>
    </w:p>
    <w:p w14:paraId="490898B5" w14:textId="77777777" w:rsidR="001B09A5" w:rsidRPr="005B2262" w:rsidRDefault="001B09A5" w:rsidP="001B09A5">
      <w:pPr>
        <w:pStyle w:val="Default"/>
        <w:rPr>
          <w:color w:val="000000" w:themeColor="text1"/>
          <w:sz w:val="20"/>
          <w:szCs w:val="20"/>
        </w:rPr>
      </w:pPr>
    </w:p>
    <w:p w14:paraId="69D73F4D" w14:textId="77777777" w:rsidR="001B09A5" w:rsidRPr="005B2262" w:rsidRDefault="001B09A5" w:rsidP="005612FD">
      <w:pPr>
        <w:widowControl/>
        <w:numPr>
          <w:ilvl w:val="0"/>
          <w:numId w:val="32"/>
        </w:numPr>
        <w:tabs>
          <w:tab w:val="clear" w:pos="720"/>
          <w:tab w:val="left" w:pos="360"/>
        </w:tabs>
        <w:autoSpaceDE/>
        <w:autoSpaceDN/>
        <w:adjustRightInd/>
        <w:ind w:left="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Who keeps track of changes?</w:t>
      </w:r>
      <w:r w:rsidRPr="005B2262">
        <w:rPr>
          <w:rFonts w:ascii="Arial" w:hAnsi="Arial"/>
          <w:color w:val="000000" w:themeColor="text1"/>
          <w:sz w:val="20"/>
          <w:szCs w:val="20"/>
          <w:lang w:val="en-US"/>
        </w:rPr>
        <w:t xml:space="preserve">  </w:t>
      </w:r>
    </w:p>
    <w:p w14:paraId="01A46E3A" w14:textId="77777777" w:rsidR="001B09A5" w:rsidRPr="005B2262" w:rsidRDefault="001B09A5" w:rsidP="001B09A5">
      <w:pPr>
        <w:widowControl/>
        <w:tabs>
          <w:tab w:val="left" w:pos="360"/>
        </w:tabs>
        <w:autoSpaceDE/>
        <w:autoSpaceDN/>
        <w:adjustRightInd/>
        <w:jc w:val="both"/>
        <w:rPr>
          <w:rFonts w:ascii="Arial" w:hAnsi="Arial"/>
          <w:color w:val="000000" w:themeColor="text1"/>
          <w:sz w:val="20"/>
          <w:szCs w:val="20"/>
          <w:lang w:val="en-US"/>
        </w:rPr>
      </w:pPr>
      <w:r w:rsidRPr="005B2262">
        <w:rPr>
          <w:rFonts w:ascii="Arial" w:hAnsi="Arial"/>
          <w:color w:val="000000" w:themeColor="text1"/>
          <w:sz w:val="20"/>
          <w:szCs w:val="20"/>
          <w:lang w:val="en-US"/>
        </w:rPr>
        <w:t>Any changes in courses of study are to be monitored by the Academic Dean or functional equivalent of the educational provider.</w:t>
      </w:r>
    </w:p>
    <w:p w14:paraId="1C256736" w14:textId="77777777" w:rsidR="001B09A5" w:rsidRPr="005B2262" w:rsidRDefault="001B09A5" w:rsidP="005612FD">
      <w:pPr>
        <w:widowControl/>
        <w:numPr>
          <w:ilvl w:val="0"/>
          <w:numId w:val="32"/>
        </w:numPr>
        <w:tabs>
          <w:tab w:val="clear" w:pos="720"/>
          <w:tab w:val="left" w:pos="360"/>
        </w:tabs>
        <w:autoSpaceDE/>
        <w:autoSpaceDN/>
        <w:adjustRightInd/>
        <w:ind w:left="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What is the role of the Academic Dean?</w:t>
      </w:r>
    </w:p>
    <w:p w14:paraId="61F548AD" w14:textId="77777777" w:rsidR="001B09A5" w:rsidRPr="005B2262" w:rsidRDefault="001B09A5" w:rsidP="001B09A5">
      <w:pPr>
        <w:widowControl/>
        <w:tabs>
          <w:tab w:val="left" w:pos="360"/>
        </w:tabs>
        <w:autoSpaceDE/>
        <w:autoSpaceDN/>
        <w:adjustRightInd/>
        <w:jc w:val="both"/>
        <w:rPr>
          <w:rFonts w:ascii="Arial" w:hAnsi="Arial"/>
          <w:color w:val="000000" w:themeColor="text1"/>
          <w:sz w:val="20"/>
          <w:szCs w:val="20"/>
          <w:lang w:val="en-US"/>
        </w:rPr>
      </w:pPr>
      <w:r w:rsidRPr="005B2262">
        <w:rPr>
          <w:rFonts w:ascii="Arial" w:hAnsi="Arial"/>
          <w:color w:val="000000" w:themeColor="text1"/>
          <w:sz w:val="20"/>
          <w:szCs w:val="20"/>
          <w:lang w:val="en-US"/>
        </w:rPr>
        <w:t xml:space="preserve">The Academic Dean is the “custodian” of the courses of study for the educational provider. Several activities of this custodial image apply to the care taken of the course of study, and include the need to keep it:  </w:t>
      </w:r>
    </w:p>
    <w:p w14:paraId="19F1F3D2" w14:textId="77777777" w:rsidR="001B09A5" w:rsidRPr="005B2262" w:rsidRDefault="001B09A5" w:rsidP="001B09A5">
      <w:pPr>
        <w:widowControl/>
        <w:autoSpaceDE/>
        <w:autoSpaceDN/>
        <w:adjustRightInd/>
        <w:ind w:left="-360"/>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ab/>
        <w:t xml:space="preserve">clean (simple and clear) </w:t>
      </w:r>
    </w:p>
    <w:p w14:paraId="72238EB6" w14:textId="77777777" w:rsidR="001B09A5" w:rsidRPr="005B2262" w:rsidRDefault="001B09A5" w:rsidP="001B09A5">
      <w:pPr>
        <w:widowControl/>
        <w:autoSpaceDE/>
        <w:autoSpaceDN/>
        <w:adjustRightInd/>
        <w:ind w:left="-360"/>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ab/>
        <w:t>up-to-date (remodeled, painted)</w:t>
      </w:r>
    </w:p>
    <w:p w14:paraId="5926CAA3" w14:textId="77777777" w:rsidR="001B09A5" w:rsidRPr="005B2262" w:rsidRDefault="001B09A5" w:rsidP="001B09A5">
      <w:pPr>
        <w:widowControl/>
        <w:autoSpaceDE/>
        <w:autoSpaceDN/>
        <w:adjustRightInd/>
        <w:ind w:left="-360"/>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ab/>
        <w:t>protected (preserved)</w:t>
      </w:r>
    </w:p>
    <w:p w14:paraId="4038A60F" w14:textId="77777777" w:rsidR="001B09A5" w:rsidRPr="005B2262" w:rsidRDefault="001B09A5" w:rsidP="001B09A5">
      <w:pPr>
        <w:widowControl/>
        <w:autoSpaceDE/>
        <w:autoSpaceDN/>
        <w:adjustRightInd/>
        <w:ind w:left="-360"/>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ab/>
        <w:t>defended (sheltered from damage)</w:t>
      </w:r>
    </w:p>
    <w:p w14:paraId="584754EE" w14:textId="77777777" w:rsidR="001B09A5" w:rsidRPr="005B2262" w:rsidRDefault="001B09A5" w:rsidP="001B09A5">
      <w:pPr>
        <w:widowControl/>
        <w:autoSpaceDE/>
        <w:autoSpaceDN/>
        <w:adjustRightInd/>
        <w:ind w:left="-360"/>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ab/>
        <w:t>maintained (in good repair/well-adjusted)</w:t>
      </w:r>
    </w:p>
    <w:p w14:paraId="4392133D" w14:textId="77777777" w:rsidR="001B09A5" w:rsidRPr="005B2262" w:rsidRDefault="001B09A5" w:rsidP="001B09A5">
      <w:pPr>
        <w:widowControl/>
        <w:autoSpaceDE/>
        <w:autoSpaceDN/>
        <w:adjustRightInd/>
        <w:ind w:left="-360"/>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ab/>
        <w:t xml:space="preserve">polished </w:t>
      </w:r>
    </w:p>
    <w:p w14:paraId="55F8F0C3" w14:textId="77777777" w:rsidR="001B09A5" w:rsidRPr="005B2262" w:rsidRDefault="001B09A5" w:rsidP="001B09A5">
      <w:pPr>
        <w:widowControl/>
        <w:autoSpaceDE/>
        <w:autoSpaceDN/>
        <w:adjustRightInd/>
        <w:ind w:left="-360"/>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ab/>
        <w:t>facilitated (responsible for the setting)</w:t>
      </w:r>
    </w:p>
    <w:p w14:paraId="4A394E5E" w14:textId="77777777" w:rsidR="001B09A5" w:rsidRPr="005B2262" w:rsidRDefault="001B09A5" w:rsidP="001B09A5">
      <w:pPr>
        <w:widowControl/>
        <w:autoSpaceDE/>
        <w:autoSpaceDN/>
        <w:adjustRightInd/>
        <w:ind w:left="-360"/>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ab/>
        <w:t xml:space="preserve">detailed (getting the details right makes it ‘whole’ and more likely to be a correct fit)  </w:t>
      </w:r>
    </w:p>
    <w:p w14:paraId="13804AB6" w14:textId="77777777" w:rsidR="001B09A5" w:rsidRPr="005B2262" w:rsidRDefault="001B09A5" w:rsidP="005612FD">
      <w:pPr>
        <w:widowControl/>
        <w:numPr>
          <w:ilvl w:val="0"/>
          <w:numId w:val="32"/>
        </w:numPr>
        <w:tabs>
          <w:tab w:val="clear" w:pos="720"/>
          <w:tab w:val="left" w:pos="360"/>
        </w:tabs>
        <w:autoSpaceDE/>
        <w:autoSpaceDN/>
        <w:adjustRightInd/>
        <w:ind w:left="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 xml:space="preserve">What should </w:t>
      </w:r>
      <w:r w:rsidRPr="005B2262">
        <w:rPr>
          <w:rFonts w:ascii="Arial" w:hAnsi="Arial"/>
          <w:b/>
          <w:bCs/>
          <w:i/>
          <w:iCs/>
          <w:color w:val="000000" w:themeColor="text1"/>
          <w:sz w:val="20"/>
          <w:szCs w:val="20"/>
          <w:lang w:val="en-US"/>
        </w:rPr>
        <w:t>not</w:t>
      </w:r>
      <w:r w:rsidRPr="005B2262">
        <w:rPr>
          <w:rFonts w:ascii="Arial" w:hAnsi="Arial"/>
          <w:b/>
          <w:bCs/>
          <w:color w:val="000000" w:themeColor="text1"/>
          <w:sz w:val="20"/>
          <w:szCs w:val="20"/>
          <w:lang w:val="en-US"/>
        </w:rPr>
        <w:t xml:space="preserve"> be changed?</w:t>
      </w:r>
      <w:r w:rsidRPr="005B2262">
        <w:rPr>
          <w:rFonts w:ascii="Arial" w:hAnsi="Arial"/>
          <w:color w:val="000000" w:themeColor="text1"/>
          <w:sz w:val="20"/>
          <w:szCs w:val="20"/>
          <w:lang w:val="en-US"/>
        </w:rPr>
        <w:t xml:space="preserve">  </w:t>
      </w:r>
    </w:p>
    <w:p w14:paraId="3BBEE46F" w14:textId="77777777" w:rsidR="001B09A5" w:rsidRPr="005B2262" w:rsidRDefault="001B09A5" w:rsidP="001B09A5">
      <w:pPr>
        <w:widowControl/>
        <w:tabs>
          <w:tab w:val="left" w:pos="360"/>
        </w:tabs>
        <w:autoSpaceDE/>
        <w:autoSpaceDN/>
        <w:adjustRightInd/>
        <w:jc w:val="both"/>
        <w:rPr>
          <w:rFonts w:ascii="Arial" w:hAnsi="Arial"/>
          <w:color w:val="000000" w:themeColor="text1"/>
          <w:sz w:val="20"/>
          <w:szCs w:val="20"/>
          <w:lang w:val="en-US"/>
        </w:rPr>
      </w:pPr>
      <w:r w:rsidRPr="005B2262">
        <w:rPr>
          <w:rFonts w:ascii="Arial" w:hAnsi="Arial"/>
          <w:color w:val="000000" w:themeColor="text1"/>
          <w:sz w:val="20"/>
          <w:szCs w:val="20"/>
          <w:lang w:val="en-US"/>
        </w:rPr>
        <w:tab/>
        <w:t xml:space="preserve">The program outcomes (the 4C’s) need to remain intact and in balance across each course of study.  </w:t>
      </w:r>
    </w:p>
    <w:p w14:paraId="254E58A2" w14:textId="77777777" w:rsidR="001B09A5" w:rsidRPr="005B2262" w:rsidRDefault="001B09A5" w:rsidP="005612FD">
      <w:pPr>
        <w:widowControl/>
        <w:numPr>
          <w:ilvl w:val="0"/>
          <w:numId w:val="32"/>
        </w:numPr>
        <w:tabs>
          <w:tab w:val="clear" w:pos="720"/>
          <w:tab w:val="left" w:pos="360"/>
        </w:tabs>
        <w:autoSpaceDE/>
        <w:autoSpaceDN/>
        <w:adjustRightInd/>
        <w:ind w:left="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 xml:space="preserve">What kind of changes needs to be submitted to </w:t>
      </w:r>
      <w:r w:rsidR="0026050D" w:rsidRPr="005B2262">
        <w:rPr>
          <w:rFonts w:ascii="Arial" w:hAnsi="Arial"/>
          <w:b/>
          <w:bCs/>
          <w:color w:val="000000" w:themeColor="text1"/>
          <w:sz w:val="20"/>
          <w:szCs w:val="20"/>
          <w:lang w:val="en-US"/>
        </w:rPr>
        <w:t>AP</w:t>
      </w:r>
      <w:r w:rsidRPr="005B2262">
        <w:rPr>
          <w:rFonts w:ascii="Arial" w:hAnsi="Arial"/>
          <w:b/>
          <w:bCs/>
          <w:color w:val="000000" w:themeColor="text1"/>
          <w:sz w:val="20"/>
          <w:szCs w:val="20"/>
          <w:lang w:val="en-US"/>
        </w:rPr>
        <w:t xml:space="preserve">RCOSAC?  </w:t>
      </w:r>
    </w:p>
    <w:p w14:paraId="49AAFE51" w14:textId="77777777" w:rsidR="001B09A5" w:rsidRPr="005B2262" w:rsidRDefault="001B09A5" w:rsidP="001B09A5">
      <w:pPr>
        <w:widowControl/>
        <w:tabs>
          <w:tab w:val="left" w:pos="360"/>
        </w:tabs>
        <w:autoSpaceDE/>
        <w:autoSpaceDN/>
        <w:adjustRightInd/>
        <w:jc w:val="both"/>
        <w:rPr>
          <w:rFonts w:ascii="Arial" w:hAnsi="Arial"/>
          <w:color w:val="000000" w:themeColor="text1"/>
          <w:sz w:val="20"/>
          <w:szCs w:val="20"/>
          <w:lang w:val="en-US"/>
        </w:rPr>
      </w:pPr>
      <w:r w:rsidRPr="005B2262">
        <w:rPr>
          <w:rFonts w:ascii="Arial" w:hAnsi="Arial"/>
          <w:color w:val="000000" w:themeColor="text1"/>
          <w:sz w:val="20"/>
          <w:szCs w:val="20"/>
          <w:lang w:val="en-US"/>
        </w:rPr>
        <w:t>Changes such as adding/substituting or dropping courses will be considered by the Academic Dean, recommended to the Curriculum or Administrative Committee of the educational provider and communicated in writing to the Regional Education Coordinator, the Chair and the Recording Secretary of the</w:t>
      </w:r>
      <w:r w:rsidR="0026050D" w:rsidRPr="005B2262">
        <w:rPr>
          <w:rFonts w:ascii="Arial" w:hAnsi="Arial"/>
          <w:color w:val="000000" w:themeColor="text1"/>
          <w:sz w:val="20"/>
          <w:szCs w:val="20"/>
          <w:lang w:val="en-US"/>
        </w:rPr>
        <w:t xml:space="preserve"> AP</w:t>
      </w:r>
      <w:r w:rsidRPr="005B2262">
        <w:rPr>
          <w:rFonts w:ascii="Arial" w:hAnsi="Arial"/>
          <w:color w:val="000000" w:themeColor="text1"/>
          <w:sz w:val="20"/>
          <w:szCs w:val="20"/>
          <w:lang w:val="en-US"/>
        </w:rPr>
        <w:t>RCOSAC, along with the rationale for the change(s).</w:t>
      </w:r>
    </w:p>
    <w:p w14:paraId="3FEB3D7F" w14:textId="77777777" w:rsidR="001B09A5" w:rsidRPr="005B2262" w:rsidRDefault="001B09A5" w:rsidP="005612FD">
      <w:pPr>
        <w:widowControl/>
        <w:numPr>
          <w:ilvl w:val="0"/>
          <w:numId w:val="32"/>
        </w:numPr>
        <w:tabs>
          <w:tab w:val="clear" w:pos="720"/>
          <w:tab w:val="num" w:pos="360"/>
        </w:tabs>
        <w:autoSpaceDE/>
        <w:autoSpaceDN/>
        <w:adjustRightInd/>
        <w:ind w:left="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What kind of changes in the syllabi are encouraged and allowed?</w:t>
      </w:r>
      <w:r w:rsidRPr="005B2262">
        <w:rPr>
          <w:rFonts w:ascii="Arial" w:hAnsi="Arial"/>
          <w:color w:val="000000" w:themeColor="text1"/>
          <w:sz w:val="20"/>
          <w:szCs w:val="20"/>
          <w:lang w:val="en-US"/>
        </w:rPr>
        <w:t xml:space="preserve">  </w:t>
      </w:r>
    </w:p>
    <w:p w14:paraId="3EA30355" w14:textId="77777777" w:rsidR="001B09A5" w:rsidRPr="005B2262" w:rsidRDefault="001B09A5" w:rsidP="001B09A5">
      <w:pPr>
        <w:widowControl/>
        <w:tabs>
          <w:tab w:val="left" w:pos="426"/>
        </w:tabs>
        <w:autoSpaceDE/>
        <w:autoSpaceDN/>
        <w:adjustRightInd/>
        <w:jc w:val="both"/>
        <w:rPr>
          <w:rFonts w:ascii="Arial" w:hAnsi="Arial"/>
          <w:color w:val="000000" w:themeColor="text1"/>
          <w:sz w:val="20"/>
          <w:szCs w:val="20"/>
          <w:lang w:val="en-US"/>
        </w:rPr>
      </w:pPr>
      <w:r w:rsidRPr="005B2262">
        <w:rPr>
          <w:rFonts w:ascii="Arial" w:hAnsi="Arial"/>
          <w:color w:val="000000" w:themeColor="text1"/>
          <w:sz w:val="20"/>
          <w:szCs w:val="20"/>
          <w:lang w:val="en-US"/>
        </w:rPr>
        <w:tab/>
      </w:r>
      <w:r w:rsidR="0026050D" w:rsidRPr="005B2262">
        <w:rPr>
          <w:rFonts w:ascii="Arial" w:hAnsi="Arial"/>
          <w:color w:val="000000" w:themeColor="text1"/>
          <w:sz w:val="20"/>
          <w:szCs w:val="20"/>
          <w:lang w:val="en-US"/>
        </w:rPr>
        <w:t>AP</w:t>
      </w:r>
      <w:r w:rsidRPr="005B2262">
        <w:rPr>
          <w:rFonts w:ascii="Arial" w:hAnsi="Arial"/>
          <w:color w:val="000000" w:themeColor="text1"/>
          <w:sz w:val="20"/>
          <w:szCs w:val="20"/>
          <w:lang w:val="en-US"/>
        </w:rPr>
        <w:t xml:space="preserve">RCOSAC encourages </w:t>
      </w:r>
      <w:r w:rsidRPr="005B2262">
        <w:rPr>
          <w:rFonts w:ascii="Arial" w:hAnsi="Arial"/>
          <w:b/>
          <w:bCs/>
          <w:i/>
          <w:iCs/>
          <w:color w:val="000000" w:themeColor="text1"/>
          <w:sz w:val="20"/>
          <w:szCs w:val="20"/>
          <w:lang w:val="en-US"/>
        </w:rPr>
        <w:t>improvements in the syllabi</w:t>
      </w:r>
      <w:r w:rsidRPr="005B2262">
        <w:rPr>
          <w:rFonts w:ascii="Arial" w:hAnsi="Arial"/>
          <w:color w:val="000000" w:themeColor="text1"/>
          <w:sz w:val="20"/>
          <w:szCs w:val="20"/>
          <w:lang w:val="en-US"/>
        </w:rPr>
        <w:t xml:space="preserve"> as they are used repeated times and </w:t>
      </w:r>
      <w:r w:rsidR="0026050D" w:rsidRPr="005B2262">
        <w:rPr>
          <w:rFonts w:ascii="Arial" w:hAnsi="Arial"/>
          <w:color w:val="000000" w:themeColor="text1"/>
          <w:sz w:val="20"/>
          <w:szCs w:val="20"/>
          <w:lang w:val="en-US"/>
        </w:rPr>
        <w:tab/>
      </w:r>
      <w:r w:rsidRPr="005B2262">
        <w:rPr>
          <w:rFonts w:ascii="Arial" w:hAnsi="Arial"/>
          <w:color w:val="000000" w:themeColor="text1"/>
          <w:sz w:val="20"/>
          <w:szCs w:val="20"/>
          <w:lang w:val="en-US"/>
        </w:rPr>
        <w:t xml:space="preserve">defines </w:t>
      </w:r>
      <w:r w:rsidRPr="005B2262">
        <w:rPr>
          <w:rFonts w:ascii="Arial" w:hAnsi="Arial"/>
          <w:color w:val="000000" w:themeColor="text1"/>
          <w:sz w:val="20"/>
          <w:szCs w:val="20"/>
          <w:lang w:val="en-US"/>
        </w:rPr>
        <w:tab/>
      </w:r>
      <w:r w:rsidRPr="005B2262">
        <w:rPr>
          <w:rFonts w:ascii="Arial" w:hAnsi="Arial"/>
          <w:i/>
          <w:iCs/>
          <w:color w:val="000000" w:themeColor="text1"/>
          <w:sz w:val="20"/>
          <w:szCs w:val="20"/>
          <w:lang w:val="en-US"/>
        </w:rPr>
        <w:t xml:space="preserve">improvement </w:t>
      </w:r>
      <w:r w:rsidRPr="005B2262">
        <w:rPr>
          <w:rFonts w:ascii="Arial" w:hAnsi="Arial"/>
          <w:color w:val="000000" w:themeColor="text1"/>
          <w:sz w:val="20"/>
          <w:szCs w:val="20"/>
          <w:lang w:val="en-US"/>
        </w:rPr>
        <w:t>in the syllabi in relation to:</w:t>
      </w:r>
    </w:p>
    <w:p w14:paraId="0EC3B7B0" w14:textId="77777777" w:rsidR="001B09A5" w:rsidRPr="005B2262" w:rsidRDefault="001B09A5" w:rsidP="008C3853">
      <w:pPr>
        <w:widowControl/>
        <w:numPr>
          <w:ilvl w:val="1"/>
          <w:numId w:val="32"/>
        </w:numPr>
        <w:tabs>
          <w:tab w:val="clear" w:pos="1440"/>
          <w:tab w:val="num" w:pos="360"/>
          <w:tab w:val="num" w:pos="786"/>
        </w:tabs>
        <w:autoSpaceDE/>
        <w:autoSpaceDN/>
        <w:adjustRightInd/>
        <w:ind w:left="45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 xml:space="preserve">Learner focus: </w:t>
      </w:r>
      <w:r w:rsidRPr="005B2262">
        <w:rPr>
          <w:rFonts w:ascii="Arial" w:hAnsi="Arial"/>
          <w:color w:val="000000" w:themeColor="text1"/>
          <w:sz w:val="20"/>
          <w:szCs w:val="20"/>
          <w:lang w:val="en-US"/>
        </w:rPr>
        <w:t xml:space="preserve"> i.e. </w:t>
      </w:r>
      <w:r w:rsidRPr="005B2262">
        <w:rPr>
          <w:rFonts w:ascii="Arial" w:hAnsi="Arial"/>
          <w:color w:val="000000" w:themeColor="text1"/>
          <w:sz w:val="20"/>
          <w:szCs w:val="20"/>
          <w:u w:val="single"/>
          <w:lang w:val="en-US"/>
        </w:rPr>
        <w:t>materials</w:t>
      </w:r>
      <w:r w:rsidRPr="005B2262">
        <w:rPr>
          <w:rFonts w:ascii="Arial" w:hAnsi="Arial"/>
          <w:color w:val="000000" w:themeColor="text1"/>
          <w:sz w:val="20"/>
          <w:szCs w:val="20"/>
          <w:lang w:val="en-US"/>
        </w:rPr>
        <w:t xml:space="preserve">, </w:t>
      </w:r>
      <w:r w:rsidRPr="005B2262">
        <w:rPr>
          <w:rFonts w:ascii="Arial" w:hAnsi="Arial"/>
          <w:color w:val="000000" w:themeColor="text1"/>
          <w:sz w:val="20"/>
          <w:szCs w:val="20"/>
          <w:u w:val="single"/>
          <w:lang w:val="en-US"/>
        </w:rPr>
        <w:t>methods</w:t>
      </w:r>
      <w:r w:rsidRPr="005B2262">
        <w:rPr>
          <w:rFonts w:ascii="Arial" w:hAnsi="Arial"/>
          <w:color w:val="000000" w:themeColor="text1"/>
          <w:sz w:val="20"/>
          <w:szCs w:val="20"/>
          <w:lang w:val="en-US"/>
        </w:rPr>
        <w:t xml:space="preserve"> or </w:t>
      </w:r>
      <w:r w:rsidRPr="005B2262">
        <w:rPr>
          <w:rFonts w:ascii="Arial" w:hAnsi="Arial"/>
          <w:color w:val="000000" w:themeColor="text1"/>
          <w:sz w:val="20"/>
          <w:szCs w:val="20"/>
          <w:u w:val="single"/>
          <w:lang w:val="en-US"/>
        </w:rPr>
        <w:t>topic</w:t>
      </w:r>
      <w:r w:rsidRPr="005B2262">
        <w:rPr>
          <w:rFonts w:ascii="Arial" w:hAnsi="Arial"/>
          <w:color w:val="000000" w:themeColor="text1"/>
          <w:sz w:val="20"/>
          <w:szCs w:val="20"/>
          <w:lang w:val="en-US"/>
        </w:rPr>
        <w:t xml:space="preserve"> choices which have </w:t>
      </w:r>
      <w:r w:rsidRPr="005B2262">
        <w:rPr>
          <w:rFonts w:ascii="Arial" w:hAnsi="Arial"/>
          <w:b/>
          <w:bCs/>
          <w:i/>
          <w:iCs/>
          <w:color w:val="000000" w:themeColor="text1"/>
          <w:sz w:val="20"/>
          <w:szCs w:val="20"/>
          <w:lang w:val="en-US"/>
        </w:rPr>
        <w:t>greater relevance</w:t>
      </w:r>
      <w:r w:rsidRPr="005B2262">
        <w:rPr>
          <w:rFonts w:ascii="Arial" w:hAnsi="Arial"/>
          <w:color w:val="000000" w:themeColor="text1"/>
          <w:sz w:val="20"/>
          <w:szCs w:val="20"/>
          <w:lang w:val="en-US"/>
        </w:rPr>
        <w:t xml:space="preserve"> to the </w:t>
      </w:r>
      <w:r w:rsidRPr="005B2262">
        <w:rPr>
          <w:rFonts w:ascii="Arial" w:hAnsi="Arial"/>
          <w:color w:val="000000" w:themeColor="text1"/>
          <w:sz w:val="20"/>
          <w:szCs w:val="20"/>
          <w:lang w:val="en-US"/>
        </w:rPr>
        <w:tab/>
        <w:t>student population than previously chosen ones, a closer fit to the context and contextualization;</w:t>
      </w:r>
    </w:p>
    <w:p w14:paraId="056A8C52" w14:textId="77777777" w:rsidR="001B09A5" w:rsidRPr="005B2262" w:rsidRDefault="001B09A5" w:rsidP="008C3853">
      <w:pPr>
        <w:widowControl/>
        <w:numPr>
          <w:ilvl w:val="1"/>
          <w:numId w:val="32"/>
        </w:numPr>
        <w:tabs>
          <w:tab w:val="clear" w:pos="1440"/>
          <w:tab w:val="num" w:pos="360"/>
          <w:tab w:val="num" w:pos="786"/>
        </w:tabs>
        <w:autoSpaceDE/>
        <w:autoSpaceDN/>
        <w:adjustRightInd/>
        <w:ind w:left="45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Partnership:</w:t>
      </w:r>
      <w:r w:rsidRPr="005B2262">
        <w:rPr>
          <w:rFonts w:ascii="Arial" w:hAnsi="Arial"/>
          <w:color w:val="000000" w:themeColor="text1"/>
          <w:sz w:val="20"/>
          <w:szCs w:val="20"/>
          <w:lang w:val="en-US"/>
        </w:rPr>
        <w:t xml:space="preserve">  closer </w:t>
      </w:r>
      <w:r w:rsidRPr="005B2262">
        <w:rPr>
          <w:rFonts w:ascii="Arial" w:hAnsi="Arial"/>
          <w:b/>
          <w:bCs/>
          <w:color w:val="000000" w:themeColor="text1"/>
          <w:sz w:val="20"/>
          <w:szCs w:val="20"/>
          <w:lang w:val="en-US"/>
        </w:rPr>
        <w:t xml:space="preserve">relationships </w:t>
      </w:r>
      <w:r w:rsidRPr="005B2262">
        <w:rPr>
          <w:rFonts w:ascii="Arial" w:hAnsi="Arial"/>
          <w:color w:val="000000" w:themeColor="text1"/>
          <w:sz w:val="20"/>
          <w:szCs w:val="20"/>
          <w:lang w:val="en-US"/>
        </w:rPr>
        <w:t>with the educational partners;</w:t>
      </w:r>
    </w:p>
    <w:p w14:paraId="6395CDCD" w14:textId="77777777" w:rsidR="001B09A5" w:rsidRPr="005B2262" w:rsidRDefault="001B09A5" w:rsidP="008C3853">
      <w:pPr>
        <w:widowControl/>
        <w:numPr>
          <w:ilvl w:val="1"/>
          <w:numId w:val="32"/>
        </w:numPr>
        <w:tabs>
          <w:tab w:val="clear" w:pos="1440"/>
          <w:tab w:val="num" w:pos="360"/>
          <w:tab w:val="num" w:pos="786"/>
        </w:tabs>
        <w:autoSpaceDE/>
        <w:autoSpaceDN/>
        <w:adjustRightInd/>
        <w:ind w:left="45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Integration or holism:</w:t>
      </w:r>
      <w:r w:rsidRPr="005B2262">
        <w:rPr>
          <w:rFonts w:ascii="Arial" w:hAnsi="Arial"/>
          <w:color w:val="000000" w:themeColor="text1"/>
          <w:sz w:val="20"/>
          <w:szCs w:val="20"/>
          <w:lang w:val="en-US"/>
        </w:rPr>
        <w:t xml:space="preserve">  improvement in linking theory to practice, particularly linking Bible truth to </w:t>
      </w:r>
      <w:r w:rsidRPr="005B2262">
        <w:rPr>
          <w:rFonts w:ascii="Arial" w:hAnsi="Arial"/>
          <w:color w:val="000000" w:themeColor="text1"/>
          <w:sz w:val="20"/>
          <w:szCs w:val="20"/>
          <w:lang w:val="en-US"/>
        </w:rPr>
        <w:tab/>
        <w:t>life, “doing theology” or integrating faith, learning and living.</w:t>
      </w:r>
    </w:p>
    <w:p w14:paraId="05050B2A" w14:textId="77777777" w:rsidR="001B09A5" w:rsidRPr="005B2262" w:rsidRDefault="001B09A5" w:rsidP="005612FD">
      <w:pPr>
        <w:widowControl/>
        <w:numPr>
          <w:ilvl w:val="0"/>
          <w:numId w:val="32"/>
        </w:numPr>
        <w:tabs>
          <w:tab w:val="clear" w:pos="720"/>
          <w:tab w:val="num" w:pos="360"/>
        </w:tabs>
        <w:autoSpaceDE/>
        <w:autoSpaceDN/>
        <w:adjustRightInd/>
        <w:ind w:left="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 xml:space="preserve">How long does the approval last? </w:t>
      </w:r>
      <w:r w:rsidRPr="005B2262">
        <w:rPr>
          <w:rFonts w:ascii="Arial" w:hAnsi="Arial"/>
          <w:color w:val="000000" w:themeColor="text1"/>
          <w:sz w:val="20"/>
          <w:szCs w:val="20"/>
          <w:lang w:val="en-US"/>
        </w:rPr>
        <w:t xml:space="preserve">All courses of study are approved for ten years with a </w:t>
      </w:r>
      <w:r w:rsidRPr="005B2262">
        <w:rPr>
          <w:rFonts w:ascii="Arial" w:hAnsi="Arial"/>
          <w:color w:val="000000" w:themeColor="text1"/>
          <w:sz w:val="20"/>
          <w:szCs w:val="20"/>
          <w:lang w:val="en-US"/>
        </w:rPr>
        <w:tab/>
        <w:t xml:space="preserve">reaffirmation every 5 years through </w:t>
      </w:r>
      <w:r w:rsidR="0026050D" w:rsidRPr="005B2262">
        <w:rPr>
          <w:rFonts w:ascii="Arial" w:hAnsi="Arial"/>
          <w:color w:val="000000" w:themeColor="text1"/>
          <w:sz w:val="20"/>
          <w:szCs w:val="20"/>
          <w:lang w:val="en-US"/>
        </w:rPr>
        <w:t>AP</w:t>
      </w:r>
      <w:r w:rsidRPr="005B2262">
        <w:rPr>
          <w:rFonts w:ascii="Arial" w:hAnsi="Arial"/>
          <w:color w:val="000000" w:themeColor="text1"/>
          <w:sz w:val="20"/>
          <w:szCs w:val="20"/>
          <w:lang w:val="en-US"/>
        </w:rPr>
        <w:t xml:space="preserve">RCOSAC and ICOSAC. This will include all syllabi that have </w:t>
      </w:r>
      <w:r w:rsidRPr="005B2262">
        <w:rPr>
          <w:rFonts w:ascii="Arial" w:hAnsi="Arial"/>
          <w:color w:val="000000" w:themeColor="text1"/>
          <w:sz w:val="20"/>
          <w:szCs w:val="20"/>
          <w:lang w:val="en-US"/>
        </w:rPr>
        <w:tab/>
        <w:t xml:space="preserve">been updated and/or approved during this five-year period and changes identified in the </w:t>
      </w:r>
      <w:r w:rsidRPr="005B2262">
        <w:rPr>
          <w:rFonts w:ascii="Arial" w:hAnsi="Arial"/>
          <w:color w:val="000000" w:themeColor="text1"/>
          <w:sz w:val="20"/>
          <w:szCs w:val="20"/>
          <w:lang w:val="en-US"/>
        </w:rPr>
        <w:tab/>
        <w:t>narrative/rationale.</w:t>
      </w:r>
    </w:p>
    <w:p w14:paraId="2D8A0DFF" w14:textId="77777777" w:rsidR="001B09A5" w:rsidRPr="005B2262" w:rsidRDefault="001B09A5" w:rsidP="005612FD">
      <w:pPr>
        <w:widowControl/>
        <w:numPr>
          <w:ilvl w:val="0"/>
          <w:numId w:val="32"/>
        </w:numPr>
        <w:tabs>
          <w:tab w:val="clear" w:pos="720"/>
          <w:tab w:val="num" w:pos="360"/>
        </w:tabs>
        <w:autoSpaceDE/>
        <w:autoSpaceDN/>
        <w:adjustRightInd/>
        <w:ind w:left="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 xml:space="preserve">Who keeps track of the actual competencies for ministry in the lives of the </w:t>
      </w:r>
      <w:r w:rsidRPr="005B2262">
        <w:rPr>
          <w:rFonts w:ascii="Arial" w:hAnsi="Arial"/>
          <w:b/>
          <w:bCs/>
          <w:color w:val="000000" w:themeColor="text1"/>
          <w:sz w:val="20"/>
          <w:szCs w:val="20"/>
          <w:lang w:val="en-US"/>
        </w:rPr>
        <w:tab/>
        <w:t>candidates for ordination?</w:t>
      </w:r>
      <w:r w:rsidRPr="005B2262">
        <w:rPr>
          <w:rFonts w:ascii="Arial" w:hAnsi="Arial"/>
          <w:color w:val="000000" w:themeColor="text1"/>
          <w:sz w:val="20"/>
          <w:szCs w:val="20"/>
          <w:lang w:val="en-US"/>
        </w:rPr>
        <w:t xml:space="preserve">  The districts by way of one board or another (District Advisory Board </w:t>
      </w:r>
      <w:r w:rsidRPr="005B2262">
        <w:rPr>
          <w:rFonts w:ascii="Arial" w:hAnsi="Arial"/>
          <w:color w:val="000000" w:themeColor="text1"/>
          <w:sz w:val="20"/>
          <w:szCs w:val="20"/>
          <w:lang w:val="en-US"/>
        </w:rPr>
        <w:tab/>
        <w:t xml:space="preserve">or District Ministerial Studies Board), which reports to the District Assemblies on the progress (or </w:t>
      </w:r>
      <w:r w:rsidRPr="005B2262">
        <w:rPr>
          <w:rFonts w:ascii="Arial" w:hAnsi="Arial"/>
          <w:color w:val="000000" w:themeColor="text1"/>
          <w:sz w:val="20"/>
          <w:szCs w:val="20"/>
          <w:lang w:val="en-US"/>
        </w:rPr>
        <w:tab/>
        <w:t xml:space="preserve">regress) towards ordination and Christlikeness of each candidate.  Many practical aspects of this </w:t>
      </w:r>
      <w:r w:rsidRPr="005B2262">
        <w:rPr>
          <w:rFonts w:ascii="Arial" w:hAnsi="Arial"/>
          <w:color w:val="000000" w:themeColor="text1"/>
          <w:sz w:val="20"/>
          <w:szCs w:val="20"/>
          <w:lang w:val="en-US"/>
        </w:rPr>
        <w:tab/>
        <w:t xml:space="preserve">task are well defined in paragraphs of the </w:t>
      </w:r>
      <w:r w:rsidRPr="005B2262">
        <w:rPr>
          <w:rFonts w:ascii="Arial" w:hAnsi="Arial"/>
          <w:i/>
          <w:iCs/>
          <w:color w:val="000000" w:themeColor="text1"/>
          <w:sz w:val="20"/>
          <w:szCs w:val="20"/>
          <w:lang w:val="en-US"/>
        </w:rPr>
        <w:t xml:space="preserve">Asia-Pacific Region Sourcebook on Ordination &amp; </w:t>
      </w:r>
      <w:r w:rsidRPr="005B2262">
        <w:rPr>
          <w:rFonts w:ascii="Arial" w:hAnsi="Arial"/>
          <w:i/>
          <w:iCs/>
          <w:color w:val="000000" w:themeColor="text1"/>
          <w:sz w:val="20"/>
          <w:szCs w:val="20"/>
          <w:lang w:val="en-US"/>
        </w:rPr>
        <w:tab/>
        <w:t>Ministerial Development</w:t>
      </w:r>
      <w:r w:rsidRPr="005B2262">
        <w:rPr>
          <w:rFonts w:ascii="Arial" w:hAnsi="Arial"/>
          <w:color w:val="000000" w:themeColor="text1"/>
          <w:sz w:val="20"/>
          <w:szCs w:val="20"/>
          <w:lang w:val="en-US"/>
        </w:rPr>
        <w:t xml:space="preserve"> (See </w:t>
      </w:r>
      <w:r w:rsidRPr="005B2262">
        <w:rPr>
          <w:rFonts w:ascii="Arial" w:hAnsi="Arial"/>
          <w:i/>
          <w:color w:val="000000" w:themeColor="text1"/>
          <w:sz w:val="20"/>
          <w:szCs w:val="20"/>
          <w:lang w:val="en-US"/>
        </w:rPr>
        <w:t>Manual</w:t>
      </w:r>
      <w:r w:rsidRPr="005B2262">
        <w:rPr>
          <w:rFonts w:ascii="Arial" w:hAnsi="Arial"/>
          <w:color w:val="000000" w:themeColor="text1"/>
          <w:sz w:val="20"/>
          <w:szCs w:val="20"/>
          <w:lang w:val="en-US"/>
        </w:rPr>
        <w:t xml:space="preserve"> 231-231.4).</w:t>
      </w:r>
    </w:p>
    <w:p w14:paraId="2447AAE8" w14:textId="77777777" w:rsidR="001B09A5" w:rsidRPr="005B2262" w:rsidRDefault="001B09A5" w:rsidP="005612FD">
      <w:pPr>
        <w:widowControl/>
        <w:numPr>
          <w:ilvl w:val="0"/>
          <w:numId w:val="32"/>
        </w:numPr>
        <w:tabs>
          <w:tab w:val="clear" w:pos="720"/>
          <w:tab w:val="num" w:pos="360"/>
        </w:tabs>
        <w:autoSpaceDE/>
        <w:autoSpaceDN/>
        <w:adjustRightInd/>
        <w:ind w:left="0" w:firstLine="0"/>
        <w:jc w:val="both"/>
        <w:rPr>
          <w:rFonts w:ascii="Arial" w:hAnsi="Arial"/>
          <w:color w:val="000000" w:themeColor="text1"/>
          <w:sz w:val="20"/>
          <w:szCs w:val="20"/>
          <w:lang w:val="en-US"/>
        </w:rPr>
      </w:pPr>
      <w:r w:rsidRPr="005B2262">
        <w:rPr>
          <w:rFonts w:ascii="Arial" w:hAnsi="Arial"/>
          <w:b/>
          <w:bCs/>
          <w:color w:val="000000" w:themeColor="text1"/>
          <w:sz w:val="20"/>
          <w:szCs w:val="20"/>
          <w:lang w:val="en-US"/>
        </w:rPr>
        <w:t xml:space="preserve">Who are the educational partners who are frequently mentioned in </w:t>
      </w:r>
      <w:r w:rsidR="0026050D" w:rsidRPr="005B2262">
        <w:rPr>
          <w:rFonts w:ascii="Arial" w:hAnsi="Arial"/>
          <w:b/>
          <w:bCs/>
          <w:color w:val="000000" w:themeColor="text1"/>
          <w:sz w:val="20"/>
          <w:szCs w:val="20"/>
          <w:lang w:val="en-US"/>
        </w:rPr>
        <w:t>AP</w:t>
      </w:r>
      <w:r w:rsidRPr="005B2262">
        <w:rPr>
          <w:rFonts w:ascii="Arial" w:hAnsi="Arial"/>
          <w:b/>
          <w:bCs/>
          <w:color w:val="000000" w:themeColor="text1"/>
          <w:sz w:val="20"/>
          <w:szCs w:val="20"/>
          <w:lang w:val="en-US"/>
        </w:rPr>
        <w:t>RCOSAC documents?</w:t>
      </w:r>
      <w:r w:rsidRPr="005B2262">
        <w:rPr>
          <w:rFonts w:ascii="Arial" w:hAnsi="Arial"/>
          <w:color w:val="000000" w:themeColor="text1"/>
          <w:sz w:val="20"/>
          <w:szCs w:val="20"/>
          <w:lang w:val="en-US"/>
        </w:rPr>
        <w:t xml:space="preserve">  </w:t>
      </w:r>
      <w:r w:rsidRPr="005B2262">
        <w:rPr>
          <w:rFonts w:ascii="Arial" w:hAnsi="Arial"/>
          <w:color w:val="000000" w:themeColor="text1"/>
          <w:sz w:val="20"/>
          <w:szCs w:val="20"/>
          <w:lang w:val="en-US"/>
        </w:rPr>
        <w:tab/>
        <w:t xml:space="preserve">These formal educational partners include the learners themselves, their local churches, their </w:t>
      </w:r>
      <w:r w:rsidRPr="005B2262">
        <w:rPr>
          <w:rFonts w:ascii="Arial" w:hAnsi="Arial"/>
          <w:color w:val="000000" w:themeColor="text1"/>
          <w:sz w:val="20"/>
          <w:szCs w:val="20"/>
          <w:lang w:val="en-US"/>
        </w:rPr>
        <w:tab/>
        <w:t xml:space="preserve">districts, their field and regional leaders, as well as the educational providers. Educational providers </w:t>
      </w:r>
      <w:r w:rsidRPr="005B2262">
        <w:rPr>
          <w:rFonts w:ascii="Arial" w:hAnsi="Arial"/>
          <w:color w:val="000000" w:themeColor="text1"/>
          <w:sz w:val="20"/>
          <w:szCs w:val="20"/>
          <w:lang w:val="en-US"/>
        </w:rPr>
        <w:tab/>
        <w:t xml:space="preserve">are the humans and structural carriers of the courses of study to the learners, so they include </w:t>
      </w:r>
      <w:r w:rsidRPr="005B2262">
        <w:rPr>
          <w:rFonts w:ascii="Arial" w:hAnsi="Arial"/>
          <w:color w:val="000000" w:themeColor="text1"/>
          <w:sz w:val="20"/>
          <w:szCs w:val="20"/>
          <w:lang w:val="en-US"/>
        </w:rPr>
        <w:tab/>
        <w:t xml:space="preserve">instruction in extension centers, satellite centers, residential institutions and uncentralized networks </w:t>
      </w:r>
      <w:r w:rsidRPr="005B2262">
        <w:rPr>
          <w:rFonts w:ascii="Arial" w:hAnsi="Arial"/>
          <w:color w:val="000000" w:themeColor="text1"/>
          <w:sz w:val="20"/>
          <w:szCs w:val="20"/>
          <w:lang w:val="en-US"/>
        </w:rPr>
        <w:tab/>
        <w:t>or webs of education.</w:t>
      </w:r>
    </w:p>
    <w:p w14:paraId="6C7453C1" w14:textId="77777777" w:rsidR="001B09A5" w:rsidRPr="005B2262" w:rsidRDefault="001B09A5" w:rsidP="005612FD">
      <w:pPr>
        <w:widowControl/>
        <w:numPr>
          <w:ilvl w:val="0"/>
          <w:numId w:val="32"/>
        </w:numPr>
        <w:tabs>
          <w:tab w:val="clear" w:pos="720"/>
          <w:tab w:val="num" w:pos="360"/>
        </w:tabs>
        <w:autoSpaceDE/>
        <w:autoSpaceDN/>
        <w:adjustRightInd/>
        <w:ind w:left="0" w:firstLine="0"/>
        <w:jc w:val="both"/>
        <w:rPr>
          <w:color w:val="000000" w:themeColor="text1"/>
          <w:sz w:val="20"/>
          <w:szCs w:val="20"/>
          <w:lang w:val="en-US"/>
        </w:rPr>
        <w:sectPr w:rsidR="001B09A5" w:rsidRPr="005B2262">
          <w:headerReference w:type="default" r:id="rId16"/>
          <w:pgSz w:w="11909" w:h="16834" w:code="9"/>
          <w:pgMar w:top="1397" w:right="1296" w:bottom="864" w:left="1296" w:header="720" w:footer="720" w:gutter="0"/>
          <w:cols w:space="720"/>
          <w:noEndnote/>
        </w:sectPr>
      </w:pPr>
      <w:r w:rsidRPr="005B2262">
        <w:rPr>
          <w:rFonts w:ascii="Arial" w:hAnsi="Arial"/>
          <w:b/>
          <w:color w:val="000000" w:themeColor="text1"/>
          <w:sz w:val="20"/>
          <w:szCs w:val="20"/>
          <w:lang w:val="en-US"/>
        </w:rPr>
        <w:t xml:space="preserve">What happens in the process of ministerial formation of an individual when he/she </w:t>
      </w:r>
      <w:r w:rsidRPr="005B2262">
        <w:rPr>
          <w:rFonts w:ascii="Arial" w:hAnsi="Arial"/>
          <w:b/>
          <w:color w:val="000000" w:themeColor="text1"/>
          <w:sz w:val="20"/>
          <w:szCs w:val="20"/>
          <w:lang w:val="en-US"/>
        </w:rPr>
        <w:tab/>
        <w:t>moves from one education provider to another or from one district to another?</w:t>
      </w:r>
      <w:r w:rsidRPr="005B2262">
        <w:rPr>
          <w:rFonts w:ascii="Arial" w:hAnsi="Arial"/>
          <w:color w:val="000000" w:themeColor="text1"/>
          <w:sz w:val="20"/>
          <w:szCs w:val="20"/>
          <w:lang w:val="en-US"/>
        </w:rPr>
        <w:t xml:space="preserve">  The </w:t>
      </w:r>
      <w:r w:rsidRPr="005B2262">
        <w:rPr>
          <w:rFonts w:ascii="Arial" w:hAnsi="Arial"/>
          <w:color w:val="000000" w:themeColor="text1"/>
          <w:sz w:val="20"/>
          <w:szCs w:val="20"/>
          <w:lang w:val="en-US"/>
        </w:rPr>
        <w:tab/>
        <w:t xml:space="preserve">best piece of advice </w:t>
      </w:r>
      <w:r w:rsidR="0026050D" w:rsidRPr="005B2262">
        <w:rPr>
          <w:rFonts w:ascii="Arial" w:hAnsi="Arial"/>
          <w:color w:val="000000" w:themeColor="text1"/>
          <w:sz w:val="20"/>
          <w:szCs w:val="20"/>
          <w:lang w:val="en-US"/>
        </w:rPr>
        <w:t>AP</w:t>
      </w:r>
      <w:r w:rsidRPr="005B2262">
        <w:rPr>
          <w:rFonts w:ascii="Arial" w:hAnsi="Arial"/>
          <w:color w:val="000000" w:themeColor="text1"/>
          <w:sz w:val="20"/>
          <w:szCs w:val="20"/>
          <w:lang w:val="en-US"/>
        </w:rPr>
        <w:t xml:space="preserve">RCOSAC currently can give on this logistical dilemma is two-part; 1) that the </w:t>
      </w:r>
      <w:r w:rsidRPr="005B2262">
        <w:rPr>
          <w:rFonts w:ascii="Arial" w:hAnsi="Arial"/>
          <w:color w:val="000000" w:themeColor="text1"/>
          <w:sz w:val="20"/>
          <w:szCs w:val="20"/>
          <w:lang w:val="en-US"/>
        </w:rPr>
        <w:tab/>
        <w:t xml:space="preserve">candidate become aware of the ministerial competencies early on in his/her preparation for ministry </w:t>
      </w:r>
      <w:r w:rsidRPr="005B2262">
        <w:rPr>
          <w:rFonts w:ascii="Arial" w:hAnsi="Arial"/>
          <w:color w:val="000000" w:themeColor="text1"/>
          <w:sz w:val="20"/>
          <w:szCs w:val="20"/>
          <w:lang w:val="en-US"/>
        </w:rPr>
        <w:tab/>
        <w:t xml:space="preserve">by acquiring and studying the </w:t>
      </w:r>
      <w:r w:rsidRPr="005B2262">
        <w:rPr>
          <w:rFonts w:ascii="Arial" w:hAnsi="Arial"/>
          <w:i/>
          <w:iCs/>
          <w:color w:val="000000" w:themeColor="text1"/>
          <w:sz w:val="20"/>
          <w:szCs w:val="20"/>
          <w:lang w:val="en-US"/>
        </w:rPr>
        <w:t xml:space="preserve">Asia-Pacific Region Sourcebook on Ordination &amp; Ministerial </w:t>
      </w:r>
      <w:r w:rsidRPr="005B2262">
        <w:rPr>
          <w:rFonts w:ascii="Arial" w:hAnsi="Arial"/>
          <w:i/>
          <w:iCs/>
          <w:color w:val="000000" w:themeColor="text1"/>
          <w:sz w:val="20"/>
          <w:szCs w:val="20"/>
          <w:lang w:val="en-US"/>
        </w:rPr>
        <w:tab/>
        <w:t>Development</w:t>
      </w:r>
      <w:r w:rsidRPr="005B2262">
        <w:rPr>
          <w:rFonts w:ascii="Arial" w:hAnsi="Arial"/>
          <w:color w:val="000000" w:themeColor="text1"/>
          <w:sz w:val="20"/>
          <w:szCs w:val="20"/>
          <w:lang w:val="en-US"/>
        </w:rPr>
        <w:t xml:space="preserve">, and 2) that the candidate/learner make and maintain a personal ministry file or </w:t>
      </w:r>
      <w:r w:rsidRPr="005B2262">
        <w:rPr>
          <w:rFonts w:ascii="Arial" w:hAnsi="Arial"/>
          <w:color w:val="000000" w:themeColor="text1"/>
          <w:sz w:val="20"/>
          <w:szCs w:val="20"/>
          <w:lang w:val="en-US"/>
        </w:rPr>
        <w:tab/>
      </w:r>
      <w:r w:rsidR="00355958" w:rsidRPr="005B2262">
        <w:rPr>
          <w:rFonts w:ascii="Arial" w:hAnsi="Arial"/>
          <w:color w:val="000000" w:themeColor="text1"/>
          <w:sz w:val="20"/>
          <w:szCs w:val="20"/>
          <w:lang w:val="en-US"/>
        </w:rPr>
        <w:t>portfolio.</w:t>
      </w:r>
      <w:r w:rsidR="00355958" w:rsidRPr="005B2262">
        <w:rPr>
          <w:color w:val="000000" w:themeColor="text1"/>
          <w:sz w:val="20"/>
          <w:szCs w:val="20"/>
          <w:lang w:val="en-US"/>
        </w:rPr>
        <w:t xml:space="preserve"> </w:t>
      </w:r>
    </w:p>
    <w:tbl>
      <w:tblPr>
        <w:tblW w:w="0" w:type="auto"/>
        <w:jc w:val="center"/>
        <w:tblCellMar>
          <w:left w:w="0" w:type="dxa"/>
          <w:right w:w="0" w:type="dxa"/>
        </w:tblCellMar>
        <w:tblLook w:val="0000" w:firstRow="0" w:lastRow="0" w:firstColumn="0" w:lastColumn="0" w:noHBand="0" w:noVBand="0"/>
      </w:tblPr>
      <w:tblGrid>
        <w:gridCol w:w="9317"/>
      </w:tblGrid>
      <w:tr w:rsidR="001B09A5" w:rsidRPr="005B2262" w14:paraId="2FDF4D77" w14:textId="77777777">
        <w:trPr>
          <w:jc w:val="center"/>
        </w:trPr>
        <w:tc>
          <w:tcPr>
            <w:tcW w:w="9770" w:type="dxa"/>
            <w:tcMar>
              <w:top w:w="0" w:type="dxa"/>
              <w:left w:w="108" w:type="dxa"/>
              <w:bottom w:w="0" w:type="dxa"/>
              <w:right w:w="108" w:type="dxa"/>
            </w:tcMar>
          </w:tcPr>
          <w:tbl>
            <w:tblPr>
              <w:tblpPr w:leftFromText="187" w:rightFromText="187" w:vertAnchor="page" w:horzAnchor="page" w:tblpX="620" w:tblpY="145"/>
              <w:tblOverlap w:val="never"/>
              <w:tblW w:w="8618" w:type="dxa"/>
              <w:tblCellMar>
                <w:left w:w="0" w:type="dxa"/>
                <w:right w:w="0" w:type="dxa"/>
              </w:tblCellMar>
              <w:tblLook w:val="0000" w:firstRow="0" w:lastRow="0" w:firstColumn="0" w:lastColumn="0" w:noHBand="0" w:noVBand="0"/>
            </w:tblPr>
            <w:tblGrid>
              <w:gridCol w:w="2007"/>
              <w:gridCol w:w="1193"/>
              <w:gridCol w:w="1358"/>
              <w:gridCol w:w="1417"/>
              <w:gridCol w:w="1358"/>
              <w:gridCol w:w="62"/>
              <w:gridCol w:w="1223"/>
            </w:tblGrid>
            <w:tr w:rsidR="005B2262" w:rsidRPr="005B2262" w14:paraId="6CEB829E" w14:textId="77777777" w:rsidTr="00555E74">
              <w:trPr>
                <w:gridAfter w:val="2"/>
                <w:wAfter w:w="1285" w:type="dxa"/>
                <w:trHeight w:val="147"/>
              </w:trPr>
              <w:tc>
                <w:tcPr>
                  <w:tcW w:w="7333" w:type="dxa"/>
                  <w:gridSpan w:val="5"/>
                  <w:tcBorders>
                    <w:left w:val="single" w:sz="8" w:space="0" w:color="auto"/>
                    <w:bottom w:val="single" w:sz="4" w:space="0" w:color="auto"/>
                    <w:right w:val="single" w:sz="8" w:space="0" w:color="auto"/>
                  </w:tcBorders>
                  <w:tcMar>
                    <w:top w:w="0" w:type="dxa"/>
                    <w:left w:w="108" w:type="dxa"/>
                    <w:bottom w:w="0" w:type="dxa"/>
                    <w:right w:w="108" w:type="dxa"/>
                  </w:tcMar>
                </w:tcPr>
                <w:p w14:paraId="45BE0C46" w14:textId="77777777" w:rsidR="00E31A0C" w:rsidRPr="005B2262" w:rsidRDefault="00E31A0C" w:rsidP="00E31A0C">
                  <w:pPr>
                    <w:pStyle w:val="Heading2"/>
                    <w:spacing w:before="0" w:after="0"/>
                    <w:jc w:val="center"/>
                    <w:rPr>
                      <w:rFonts w:cs="Arial"/>
                      <w:color w:val="000000" w:themeColor="text1"/>
                    </w:rPr>
                  </w:pPr>
                  <w:r w:rsidRPr="005B2262">
                    <w:rPr>
                      <w:rFonts w:cs="Arial"/>
                      <w:color w:val="000000" w:themeColor="text1"/>
                    </w:rPr>
                    <w:lastRenderedPageBreak/>
                    <w:t>EDUCATIONAL PROVIDERS &amp;</w:t>
                  </w:r>
                </w:p>
                <w:p w14:paraId="26E9A855" w14:textId="77777777" w:rsidR="00E31A0C" w:rsidRPr="005B2262" w:rsidRDefault="001B09A5" w:rsidP="00E31A0C">
                  <w:pPr>
                    <w:pStyle w:val="Heading2"/>
                    <w:spacing w:before="0" w:after="0"/>
                    <w:jc w:val="center"/>
                    <w:rPr>
                      <w:rFonts w:cs="Arial"/>
                      <w:color w:val="000000" w:themeColor="text1"/>
                    </w:rPr>
                  </w:pPr>
                  <w:r w:rsidRPr="005B2262">
                    <w:rPr>
                      <w:rFonts w:cs="Arial"/>
                      <w:color w:val="000000" w:themeColor="text1"/>
                    </w:rPr>
                    <w:t xml:space="preserve">APPROVED </w:t>
                  </w:r>
                  <w:r w:rsidR="00E31A0C" w:rsidRPr="005B2262">
                    <w:rPr>
                      <w:rFonts w:cs="Arial"/>
                      <w:color w:val="000000" w:themeColor="text1"/>
                    </w:rPr>
                    <w:t xml:space="preserve">COURSES OF STUDY </w:t>
                  </w:r>
                  <w:r w:rsidR="00E31A0C" w:rsidRPr="005B2262">
                    <w:rPr>
                      <w:rFonts w:cs="Arial"/>
                      <w:color w:val="000000" w:themeColor="text1"/>
                    </w:rPr>
                    <w:br/>
                    <w:t xml:space="preserve">ON THE </w:t>
                  </w:r>
                  <w:r w:rsidRPr="005B2262">
                    <w:rPr>
                      <w:rFonts w:cs="Arial"/>
                      <w:color w:val="000000" w:themeColor="text1"/>
                    </w:rPr>
                    <w:t>ASIA-PACIFIC REGION</w:t>
                  </w:r>
                </w:p>
              </w:tc>
            </w:tr>
            <w:tr w:rsidR="005B2262" w:rsidRPr="005B2262" w14:paraId="27AEEF3E" w14:textId="77777777" w:rsidTr="00555E74">
              <w:trPr>
                <w:trHeight w:val="872"/>
              </w:trPr>
              <w:tc>
                <w:tcPr>
                  <w:tcW w:w="20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FEDB04" w14:textId="77777777" w:rsidR="001B09A5" w:rsidRPr="005B2262" w:rsidRDefault="001B09A5" w:rsidP="001B09A5">
                  <w:pPr>
                    <w:pStyle w:val="Heading2"/>
                    <w:spacing w:before="120"/>
                    <w:rPr>
                      <w:rFonts w:cs="Arial"/>
                      <w:color w:val="000000" w:themeColor="text1"/>
                      <w:sz w:val="18"/>
                      <w:szCs w:val="18"/>
                    </w:rPr>
                  </w:pPr>
                  <w:r w:rsidRPr="005B2262">
                    <w:rPr>
                      <w:rFonts w:cs="Arial"/>
                      <w:color w:val="000000" w:themeColor="text1"/>
                      <w:sz w:val="18"/>
                      <w:szCs w:val="18"/>
                    </w:rPr>
                    <w:t>Educational Provider</w:t>
                  </w:r>
                </w:p>
              </w:tc>
              <w:tc>
                <w:tcPr>
                  <w:tcW w:w="11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24E66B" w14:textId="77777777" w:rsidR="001B09A5" w:rsidRPr="005B2262" w:rsidRDefault="001B09A5" w:rsidP="001B09A5">
                  <w:pPr>
                    <w:pStyle w:val="Heading2"/>
                    <w:tabs>
                      <w:tab w:val="clear" w:pos="1080"/>
                    </w:tabs>
                    <w:spacing w:before="120"/>
                    <w:jc w:val="center"/>
                    <w:rPr>
                      <w:rFonts w:cs="Arial"/>
                      <w:color w:val="000000" w:themeColor="text1"/>
                      <w:sz w:val="18"/>
                      <w:szCs w:val="18"/>
                    </w:rPr>
                  </w:pPr>
                  <w:r w:rsidRPr="005B2262">
                    <w:rPr>
                      <w:rFonts w:cs="Arial"/>
                      <w:color w:val="000000" w:themeColor="text1"/>
                      <w:sz w:val="18"/>
                      <w:szCs w:val="18"/>
                    </w:rPr>
                    <w:t>Course of Study</w:t>
                  </w:r>
                </w:p>
              </w:tc>
              <w:tc>
                <w:tcPr>
                  <w:tcW w:w="135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7A87907" w14:textId="77777777" w:rsidR="001B09A5" w:rsidRPr="005B2262" w:rsidRDefault="001B09A5" w:rsidP="001B09A5">
                  <w:pPr>
                    <w:pStyle w:val="Heading2"/>
                    <w:tabs>
                      <w:tab w:val="clear" w:pos="1080"/>
                    </w:tabs>
                    <w:spacing w:before="120" w:after="240"/>
                    <w:ind w:left="29"/>
                    <w:jc w:val="center"/>
                    <w:rPr>
                      <w:rFonts w:cs="Arial"/>
                      <w:b w:val="0"/>
                      <w:color w:val="000000" w:themeColor="text1"/>
                      <w:sz w:val="18"/>
                      <w:szCs w:val="18"/>
                    </w:rPr>
                  </w:pPr>
                  <w:r w:rsidRPr="005B2262">
                    <w:rPr>
                      <w:rFonts w:cs="Arial"/>
                      <w:color w:val="000000" w:themeColor="text1"/>
                      <w:sz w:val="18"/>
                      <w:szCs w:val="18"/>
                    </w:rPr>
                    <w:t xml:space="preserve">Date COS </w:t>
                  </w:r>
                  <w:r w:rsidRPr="005B2262">
                    <w:rPr>
                      <w:rFonts w:cs="Arial"/>
                      <w:color w:val="000000" w:themeColor="text1"/>
                      <w:sz w:val="18"/>
                      <w:szCs w:val="18"/>
                    </w:rPr>
                    <w:br/>
                    <w:t>Approved by ICOSAC</w:t>
                  </w:r>
                </w:p>
              </w:tc>
              <w:tc>
                <w:tcPr>
                  <w:tcW w:w="1417" w:type="dxa"/>
                  <w:tcBorders>
                    <w:top w:val="single" w:sz="4" w:space="0" w:color="auto"/>
                    <w:left w:val="nil"/>
                    <w:bottom w:val="single" w:sz="4" w:space="0" w:color="auto"/>
                    <w:right w:val="single" w:sz="4" w:space="0" w:color="auto"/>
                  </w:tcBorders>
                </w:tcPr>
                <w:p w14:paraId="0537D970" w14:textId="77777777" w:rsidR="001B09A5" w:rsidRPr="005B2262" w:rsidRDefault="001B09A5" w:rsidP="001B09A5">
                  <w:pPr>
                    <w:pStyle w:val="Heading2"/>
                    <w:tabs>
                      <w:tab w:val="clear" w:pos="1080"/>
                    </w:tabs>
                    <w:spacing w:before="120" w:after="120"/>
                    <w:ind w:left="29"/>
                    <w:jc w:val="center"/>
                    <w:rPr>
                      <w:rFonts w:cs="Arial"/>
                      <w:color w:val="000000" w:themeColor="text1"/>
                      <w:sz w:val="18"/>
                      <w:szCs w:val="18"/>
                    </w:rPr>
                  </w:pPr>
                  <w:r w:rsidRPr="005B2262">
                    <w:rPr>
                      <w:rFonts w:cs="Arial"/>
                      <w:color w:val="000000" w:themeColor="text1"/>
                      <w:sz w:val="18"/>
                      <w:szCs w:val="18"/>
                    </w:rPr>
                    <w:t xml:space="preserve">Date due to </w:t>
                  </w:r>
                  <w:r w:rsidR="00C945A7" w:rsidRPr="005B2262">
                    <w:rPr>
                      <w:rFonts w:cs="Arial"/>
                      <w:color w:val="000000" w:themeColor="text1"/>
                      <w:sz w:val="18"/>
                      <w:szCs w:val="18"/>
                    </w:rPr>
                    <w:t>AP</w:t>
                  </w:r>
                  <w:r w:rsidRPr="005B2262">
                    <w:rPr>
                      <w:rFonts w:cs="Arial"/>
                      <w:color w:val="000000" w:themeColor="text1"/>
                      <w:sz w:val="18"/>
                      <w:szCs w:val="18"/>
                    </w:rPr>
                    <w:t>RCOSAC Reaffirmation</w:t>
                  </w:r>
                </w:p>
              </w:tc>
              <w:tc>
                <w:tcPr>
                  <w:tcW w:w="1420" w:type="dxa"/>
                  <w:gridSpan w:val="2"/>
                  <w:tcBorders>
                    <w:top w:val="single" w:sz="4" w:space="0" w:color="auto"/>
                    <w:left w:val="nil"/>
                    <w:bottom w:val="single" w:sz="4" w:space="0" w:color="auto"/>
                    <w:right w:val="single" w:sz="4" w:space="0" w:color="auto"/>
                  </w:tcBorders>
                </w:tcPr>
                <w:p w14:paraId="4A9D53A3" w14:textId="77777777" w:rsidR="001B09A5" w:rsidRPr="005B2262" w:rsidRDefault="001B09A5" w:rsidP="001B09A5">
                  <w:pPr>
                    <w:pStyle w:val="Heading2"/>
                    <w:tabs>
                      <w:tab w:val="clear" w:pos="1080"/>
                    </w:tabs>
                    <w:spacing w:before="120"/>
                    <w:ind w:left="26"/>
                    <w:jc w:val="center"/>
                    <w:rPr>
                      <w:rFonts w:cs="Arial"/>
                      <w:color w:val="000000" w:themeColor="text1"/>
                      <w:sz w:val="18"/>
                      <w:szCs w:val="18"/>
                    </w:rPr>
                  </w:pPr>
                  <w:r w:rsidRPr="005B2262">
                    <w:rPr>
                      <w:rFonts w:cs="Arial"/>
                      <w:color w:val="000000" w:themeColor="text1"/>
                      <w:sz w:val="18"/>
                      <w:szCs w:val="18"/>
                    </w:rPr>
                    <w:t xml:space="preserve">Date due to </w:t>
                  </w:r>
                  <w:r w:rsidR="00C945A7" w:rsidRPr="005B2262">
                    <w:rPr>
                      <w:rFonts w:cs="Arial"/>
                      <w:color w:val="000000" w:themeColor="text1"/>
                      <w:sz w:val="18"/>
                      <w:szCs w:val="18"/>
                    </w:rPr>
                    <w:t>AP</w:t>
                  </w:r>
                  <w:r w:rsidRPr="005B2262">
                    <w:rPr>
                      <w:rFonts w:cs="Arial"/>
                      <w:color w:val="000000" w:themeColor="text1"/>
                      <w:sz w:val="18"/>
                      <w:szCs w:val="18"/>
                    </w:rPr>
                    <w:t>RCOSAC Resubmission</w:t>
                  </w:r>
                </w:p>
              </w:tc>
              <w:tc>
                <w:tcPr>
                  <w:tcW w:w="1223" w:type="dxa"/>
                  <w:tcBorders>
                    <w:top w:val="single" w:sz="4" w:space="0" w:color="auto"/>
                    <w:left w:val="single" w:sz="4" w:space="0" w:color="auto"/>
                    <w:bottom w:val="single" w:sz="4" w:space="0" w:color="auto"/>
                    <w:right w:val="single" w:sz="8" w:space="0" w:color="auto"/>
                  </w:tcBorders>
                </w:tcPr>
                <w:p w14:paraId="109E65AA" w14:textId="77777777" w:rsidR="001B09A5" w:rsidRPr="005B2262" w:rsidRDefault="001B09A5" w:rsidP="001B09A5">
                  <w:pPr>
                    <w:pStyle w:val="Heading2"/>
                    <w:tabs>
                      <w:tab w:val="clear" w:pos="1080"/>
                    </w:tabs>
                    <w:spacing w:before="120"/>
                    <w:ind w:left="26"/>
                    <w:jc w:val="center"/>
                    <w:rPr>
                      <w:rFonts w:cs="Arial"/>
                      <w:color w:val="000000" w:themeColor="text1"/>
                      <w:sz w:val="18"/>
                      <w:szCs w:val="18"/>
                    </w:rPr>
                  </w:pPr>
                  <w:r w:rsidRPr="005B2262">
                    <w:rPr>
                      <w:rFonts w:cs="Arial"/>
                      <w:color w:val="000000" w:themeColor="text1"/>
                      <w:sz w:val="18"/>
                      <w:szCs w:val="18"/>
                    </w:rPr>
                    <w:t>Comments</w:t>
                  </w:r>
                </w:p>
              </w:tc>
            </w:tr>
            <w:tr w:rsidR="005B2262" w:rsidRPr="005B2262" w14:paraId="24562A47" w14:textId="77777777" w:rsidTr="00555E74">
              <w:trPr>
                <w:trHeight w:val="1534"/>
              </w:trPr>
              <w:tc>
                <w:tcPr>
                  <w:tcW w:w="20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CF81C" w14:textId="77777777" w:rsidR="001B09A5" w:rsidRPr="005B2262" w:rsidRDefault="001B09A5" w:rsidP="001B09A5">
                  <w:pPr>
                    <w:pStyle w:val="Heading2"/>
                    <w:spacing w:before="120"/>
                    <w:ind w:left="152"/>
                    <w:rPr>
                      <w:rFonts w:cs="Arial"/>
                      <w:color w:val="000000" w:themeColor="text1"/>
                      <w:sz w:val="18"/>
                      <w:szCs w:val="18"/>
                    </w:rPr>
                  </w:pPr>
                  <w:r w:rsidRPr="005B2262">
                    <w:rPr>
                      <w:rFonts w:cs="Arial"/>
                      <w:color w:val="000000" w:themeColor="text1"/>
                      <w:sz w:val="18"/>
                      <w:szCs w:val="18"/>
                    </w:rPr>
                    <w:t>Asia-Pacific Nazarene Theological Seminary</w:t>
                  </w:r>
                </w:p>
                <w:p w14:paraId="5B673B2A"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 xml:space="preserve">Ortigas Ave Extension, </w:t>
                  </w:r>
                </w:p>
                <w:p w14:paraId="225590CD"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Kaytikling Rd,</w:t>
                  </w:r>
                </w:p>
                <w:p w14:paraId="47A0DA72" w14:textId="3EF35D7A" w:rsidR="001B09A5" w:rsidRPr="005B2262" w:rsidRDefault="000274E4"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Taytay 1920 Rizal</w:t>
                  </w:r>
                  <w:r w:rsidR="001B09A5" w:rsidRPr="005B2262">
                    <w:rPr>
                      <w:rFonts w:cs="Arial"/>
                      <w:b w:val="0"/>
                      <w:i/>
                      <w:color w:val="000000" w:themeColor="text1"/>
                      <w:sz w:val="18"/>
                      <w:szCs w:val="18"/>
                    </w:rPr>
                    <w:t xml:space="preserve"> PHILIPPINES</w:t>
                  </w:r>
                </w:p>
                <w:p w14:paraId="00E91651" w14:textId="77777777" w:rsidR="001B09A5" w:rsidRPr="005B2262" w:rsidRDefault="001B09A5" w:rsidP="001B09A5">
                  <w:pPr>
                    <w:rPr>
                      <w:color w:val="000000" w:themeColor="text1"/>
                      <w:sz w:val="18"/>
                      <w:szCs w:val="18"/>
                      <w:lang w:val="en-US"/>
                    </w:rPr>
                  </w:pP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0909DF2C"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p>
                <w:p w14:paraId="5AC341DF"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r w:rsidRPr="005B2262">
                    <w:rPr>
                      <w:rFonts w:cs="Arial"/>
                      <w:color w:val="000000" w:themeColor="text1"/>
                      <w:sz w:val="18"/>
                      <w:szCs w:val="18"/>
                    </w:rPr>
                    <w:t>Master of Divinity</w:t>
                  </w:r>
                </w:p>
              </w:tc>
              <w:tc>
                <w:tcPr>
                  <w:tcW w:w="1358" w:type="dxa"/>
                  <w:tcBorders>
                    <w:top w:val="nil"/>
                    <w:left w:val="nil"/>
                    <w:bottom w:val="single" w:sz="8" w:space="0" w:color="auto"/>
                    <w:right w:val="single" w:sz="8" w:space="0" w:color="auto"/>
                  </w:tcBorders>
                  <w:tcMar>
                    <w:top w:w="0" w:type="dxa"/>
                    <w:left w:w="108" w:type="dxa"/>
                    <w:bottom w:w="0" w:type="dxa"/>
                    <w:right w:w="108" w:type="dxa"/>
                  </w:tcMar>
                </w:tcPr>
                <w:p w14:paraId="0FC2F7C5" w14:textId="77777777" w:rsidR="001B09A5" w:rsidRPr="005B2262" w:rsidRDefault="001B09A5" w:rsidP="001B09A5">
                  <w:pPr>
                    <w:pStyle w:val="Heading2"/>
                    <w:spacing w:before="0" w:after="0"/>
                    <w:ind w:left="28"/>
                    <w:jc w:val="center"/>
                    <w:rPr>
                      <w:rFonts w:cs="Arial"/>
                      <w:i/>
                      <w:color w:val="000000" w:themeColor="text1"/>
                      <w:sz w:val="18"/>
                      <w:szCs w:val="18"/>
                    </w:rPr>
                  </w:pPr>
                </w:p>
                <w:p w14:paraId="45A80400" w14:textId="6E16AA6C" w:rsidR="001B09A5" w:rsidRPr="005B2262" w:rsidRDefault="009368CF" w:rsidP="001B09A5">
                  <w:pPr>
                    <w:pStyle w:val="Heading2"/>
                    <w:spacing w:before="0" w:after="0"/>
                    <w:ind w:left="28"/>
                    <w:jc w:val="center"/>
                    <w:rPr>
                      <w:rFonts w:cs="Arial"/>
                      <w:i/>
                      <w:color w:val="000000" w:themeColor="text1"/>
                      <w:sz w:val="18"/>
                      <w:szCs w:val="18"/>
                    </w:rPr>
                  </w:pPr>
                  <w:r w:rsidRPr="005B2262">
                    <w:rPr>
                      <w:rFonts w:cs="Arial"/>
                      <w:i/>
                      <w:color w:val="000000" w:themeColor="text1"/>
                      <w:sz w:val="18"/>
                      <w:szCs w:val="18"/>
                    </w:rPr>
                    <w:t xml:space="preserve">February </w:t>
                  </w:r>
                  <w:r w:rsidRPr="005B2262">
                    <w:rPr>
                      <w:rFonts w:cs="Arial"/>
                      <w:i/>
                      <w:color w:val="000000" w:themeColor="text1"/>
                      <w:sz w:val="18"/>
                      <w:szCs w:val="18"/>
                    </w:rPr>
                    <w:br/>
                    <w:t>20</w:t>
                  </w:r>
                  <w:r w:rsidR="00686082" w:rsidRPr="005B2262">
                    <w:rPr>
                      <w:rFonts w:cs="Arial"/>
                      <w:i/>
                      <w:color w:val="000000" w:themeColor="text1"/>
                      <w:sz w:val="18"/>
                      <w:szCs w:val="18"/>
                    </w:rPr>
                    <w:t>17</w:t>
                  </w:r>
                </w:p>
              </w:tc>
              <w:tc>
                <w:tcPr>
                  <w:tcW w:w="1417" w:type="dxa"/>
                  <w:tcBorders>
                    <w:top w:val="nil"/>
                    <w:left w:val="nil"/>
                    <w:bottom w:val="single" w:sz="8" w:space="0" w:color="auto"/>
                    <w:right w:val="single" w:sz="8" w:space="0" w:color="auto"/>
                  </w:tcBorders>
                </w:tcPr>
                <w:p w14:paraId="64CAAEFD" w14:textId="77777777" w:rsidR="00686082" w:rsidRPr="005B2262" w:rsidRDefault="00686082" w:rsidP="00686082">
                  <w:pPr>
                    <w:pStyle w:val="Heading2"/>
                    <w:spacing w:before="0" w:after="0"/>
                    <w:ind w:left="28"/>
                    <w:jc w:val="center"/>
                    <w:rPr>
                      <w:rFonts w:cs="Arial"/>
                      <w:i/>
                      <w:color w:val="000000" w:themeColor="text1"/>
                      <w:sz w:val="18"/>
                      <w:szCs w:val="18"/>
                    </w:rPr>
                  </w:pPr>
                </w:p>
                <w:p w14:paraId="59AE601F" w14:textId="6DCCD39A" w:rsidR="00686082" w:rsidRPr="005B2262" w:rsidRDefault="00686082" w:rsidP="00686082">
                  <w:pPr>
                    <w:jc w:val="center"/>
                    <w:rPr>
                      <w:rFonts w:ascii="Arial" w:hAnsi="Arial" w:cs="Arial"/>
                      <w:b/>
                      <w:i/>
                      <w:color w:val="000000" w:themeColor="text1"/>
                      <w:lang w:val="en-US"/>
                    </w:rPr>
                  </w:pPr>
                  <w:r w:rsidRPr="005B2262">
                    <w:rPr>
                      <w:rFonts w:ascii="Arial" w:hAnsi="Arial" w:cs="Arial"/>
                      <w:b/>
                      <w:i/>
                      <w:color w:val="000000" w:themeColor="text1"/>
                      <w:sz w:val="18"/>
                      <w:szCs w:val="18"/>
                    </w:rPr>
                    <w:t xml:space="preserve">September </w:t>
                  </w:r>
                  <w:r w:rsidRPr="005B2262">
                    <w:rPr>
                      <w:rFonts w:ascii="Arial" w:hAnsi="Arial" w:cs="Arial"/>
                      <w:b/>
                      <w:i/>
                      <w:color w:val="000000" w:themeColor="text1"/>
                      <w:sz w:val="18"/>
                      <w:szCs w:val="18"/>
                    </w:rPr>
                    <w:br/>
                    <w:t>2021</w:t>
                  </w:r>
                </w:p>
              </w:tc>
              <w:tc>
                <w:tcPr>
                  <w:tcW w:w="1420" w:type="dxa"/>
                  <w:gridSpan w:val="2"/>
                  <w:tcBorders>
                    <w:top w:val="single" w:sz="4" w:space="0" w:color="auto"/>
                    <w:left w:val="nil"/>
                    <w:bottom w:val="single" w:sz="8" w:space="0" w:color="auto"/>
                    <w:right w:val="single" w:sz="4" w:space="0" w:color="auto"/>
                  </w:tcBorders>
                </w:tcPr>
                <w:p w14:paraId="1FF96BD6" w14:textId="77777777" w:rsidR="00686082" w:rsidRPr="005B2262" w:rsidRDefault="00686082" w:rsidP="00686082">
                  <w:pPr>
                    <w:pStyle w:val="Heading2"/>
                    <w:spacing w:before="0" w:after="0"/>
                    <w:ind w:left="28"/>
                    <w:jc w:val="center"/>
                    <w:rPr>
                      <w:rFonts w:cs="Arial"/>
                      <w:i/>
                      <w:color w:val="000000" w:themeColor="text1"/>
                      <w:sz w:val="18"/>
                      <w:szCs w:val="18"/>
                    </w:rPr>
                  </w:pPr>
                </w:p>
                <w:p w14:paraId="11AA633A" w14:textId="44140AEE" w:rsidR="001B09A5" w:rsidRPr="005B2262" w:rsidRDefault="00686082" w:rsidP="00686082">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rPr>
                    <w:t xml:space="preserve">September </w:t>
                  </w:r>
                  <w:r w:rsidRPr="005B2262">
                    <w:rPr>
                      <w:rFonts w:ascii="Arial" w:hAnsi="Arial" w:cs="Arial"/>
                      <w:b/>
                      <w:i/>
                      <w:color w:val="000000" w:themeColor="text1"/>
                      <w:sz w:val="18"/>
                      <w:szCs w:val="18"/>
                    </w:rPr>
                    <w:br/>
                    <w:t>2026</w:t>
                  </w:r>
                </w:p>
              </w:tc>
              <w:tc>
                <w:tcPr>
                  <w:tcW w:w="1223" w:type="dxa"/>
                  <w:tcBorders>
                    <w:top w:val="nil"/>
                    <w:left w:val="single" w:sz="4" w:space="0" w:color="auto"/>
                    <w:bottom w:val="single" w:sz="8" w:space="0" w:color="auto"/>
                    <w:right w:val="single" w:sz="8" w:space="0" w:color="auto"/>
                  </w:tcBorders>
                </w:tcPr>
                <w:p w14:paraId="50AD5301" w14:textId="77777777" w:rsidR="001B09A5" w:rsidRPr="005B2262" w:rsidRDefault="001B09A5" w:rsidP="001B09A5">
                  <w:pPr>
                    <w:pStyle w:val="Heading2"/>
                    <w:ind w:left="26"/>
                    <w:jc w:val="center"/>
                    <w:rPr>
                      <w:rFonts w:cs="Arial"/>
                      <w:b w:val="0"/>
                      <w:i/>
                      <w:color w:val="000000" w:themeColor="text1"/>
                      <w:sz w:val="18"/>
                      <w:szCs w:val="18"/>
                    </w:rPr>
                  </w:pPr>
                </w:p>
              </w:tc>
            </w:tr>
            <w:tr w:rsidR="005B2262" w:rsidRPr="005B2262" w14:paraId="0858A724" w14:textId="77777777" w:rsidTr="00555E74">
              <w:trPr>
                <w:trHeight w:val="147"/>
              </w:trPr>
              <w:tc>
                <w:tcPr>
                  <w:tcW w:w="20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A0A243" w14:textId="77777777" w:rsidR="001B09A5" w:rsidRPr="005B2262" w:rsidRDefault="001B09A5" w:rsidP="001B09A5">
                  <w:pPr>
                    <w:pStyle w:val="Heading2"/>
                    <w:spacing w:before="120"/>
                    <w:ind w:left="152"/>
                    <w:rPr>
                      <w:rFonts w:cs="Arial"/>
                      <w:color w:val="000000" w:themeColor="text1"/>
                      <w:sz w:val="18"/>
                      <w:szCs w:val="18"/>
                    </w:rPr>
                  </w:pPr>
                  <w:r w:rsidRPr="005B2262">
                    <w:rPr>
                      <w:rFonts w:cs="Arial"/>
                      <w:color w:val="000000" w:themeColor="text1"/>
                      <w:sz w:val="18"/>
                      <w:szCs w:val="18"/>
                    </w:rPr>
                    <w:t>Indonesia Nazarene Theological College</w:t>
                  </w:r>
                </w:p>
                <w:p w14:paraId="657DAE38"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P.O. Box 7,</w:t>
                  </w:r>
                </w:p>
                <w:p w14:paraId="219177EE" w14:textId="6E02C637" w:rsidR="001B09A5" w:rsidRPr="005B2262" w:rsidRDefault="000274E4"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Yogyakarta 55001</w:t>
                  </w:r>
                  <w:r w:rsidR="001B09A5" w:rsidRPr="005B2262">
                    <w:rPr>
                      <w:rFonts w:cs="Arial"/>
                      <w:b w:val="0"/>
                      <w:i/>
                      <w:color w:val="000000" w:themeColor="text1"/>
                      <w:sz w:val="18"/>
                      <w:szCs w:val="18"/>
                    </w:rPr>
                    <w:br/>
                    <w:t>INDONESIA</w:t>
                  </w:r>
                </w:p>
                <w:p w14:paraId="64B2BA47" w14:textId="77777777" w:rsidR="001B09A5" w:rsidRPr="005B2262" w:rsidRDefault="001B09A5" w:rsidP="001B09A5">
                  <w:pPr>
                    <w:rPr>
                      <w:color w:val="000000" w:themeColor="text1"/>
                      <w:sz w:val="18"/>
                      <w:szCs w:val="18"/>
                      <w:lang w:val="en-US"/>
                    </w:rPr>
                  </w:pP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37A1274F"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p>
                <w:p w14:paraId="58B4B1F2"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r w:rsidRPr="005B2262">
                    <w:rPr>
                      <w:rFonts w:cs="Arial"/>
                      <w:color w:val="000000" w:themeColor="text1"/>
                      <w:sz w:val="18"/>
                      <w:szCs w:val="18"/>
                    </w:rPr>
                    <w:t>Associate of Arts in Theology</w:t>
                  </w:r>
                </w:p>
                <w:p w14:paraId="271B7E50" w14:textId="77777777" w:rsidR="000274E4" w:rsidRPr="005B2262" w:rsidRDefault="000274E4" w:rsidP="000274E4">
                  <w:pPr>
                    <w:rPr>
                      <w:color w:val="000000" w:themeColor="text1"/>
                      <w:lang w:val="en-US"/>
                    </w:rPr>
                  </w:pPr>
                </w:p>
                <w:p w14:paraId="3C6DE2A8" w14:textId="2845B093" w:rsidR="000274E4" w:rsidRPr="005B2262" w:rsidRDefault="000274E4" w:rsidP="000274E4">
                  <w:pPr>
                    <w:rPr>
                      <w:rFonts w:ascii="Arial" w:hAnsi="Arial" w:cs="Arial"/>
                      <w:b/>
                      <w:color w:val="000000" w:themeColor="text1"/>
                      <w:lang w:val="en-US"/>
                    </w:rPr>
                  </w:pPr>
                  <w:r w:rsidRPr="005B2262">
                    <w:rPr>
                      <w:rFonts w:ascii="Arial" w:hAnsi="Arial" w:cs="Arial"/>
                      <w:b/>
                      <w:color w:val="000000" w:themeColor="text1"/>
                      <w:sz w:val="18"/>
                      <w:lang w:val="en-US"/>
                    </w:rPr>
                    <w:t>Bachelor of Arts in Theology</w:t>
                  </w:r>
                </w:p>
              </w:tc>
              <w:tc>
                <w:tcPr>
                  <w:tcW w:w="1358" w:type="dxa"/>
                  <w:tcBorders>
                    <w:top w:val="nil"/>
                    <w:left w:val="nil"/>
                    <w:bottom w:val="single" w:sz="8" w:space="0" w:color="auto"/>
                    <w:right w:val="single" w:sz="8" w:space="0" w:color="auto"/>
                  </w:tcBorders>
                  <w:tcMar>
                    <w:top w:w="0" w:type="dxa"/>
                    <w:left w:w="108" w:type="dxa"/>
                    <w:bottom w:w="0" w:type="dxa"/>
                    <w:right w:w="108" w:type="dxa"/>
                  </w:tcMar>
                </w:tcPr>
                <w:p w14:paraId="5E9D2284" w14:textId="77777777" w:rsidR="001B09A5" w:rsidRPr="005B2262" w:rsidRDefault="001B09A5" w:rsidP="001B09A5">
                  <w:pPr>
                    <w:jc w:val="center"/>
                    <w:rPr>
                      <w:rFonts w:ascii="Arial" w:hAnsi="Arial" w:cs="Arial"/>
                      <w:b/>
                      <w:i/>
                      <w:color w:val="000000" w:themeColor="text1"/>
                      <w:sz w:val="18"/>
                      <w:szCs w:val="18"/>
                      <w:lang w:val="en-US"/>
                    </w:rPr>
                  </w:pPr>
                </w:p>
                <w:p w14:paraId="24FC033D" w14:textId="77777777" w:rsidR="000274E4" w:rsidRPr="005B2262" w:rsidRDefault="000274E4" w:rsidP="001B09A5">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February</w:t>
                  </w:r>
                </w:p>
                <w:p w14:paraId="1493BC44" w14:textId="77777777" w:rsidR="001B09A5" w:rsidRPr="005B2262" w:rsidRDefault="000274E4" w:rsidP="000274E4">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2007</w:t>
                  </w:r>
                </w:p>
                <w:p w14:paraId="02AA2D69" w14:textId="77777777" w:rsidR="000274E4" w:rsidRPr="005B2262" w:rsidRDefault="000274E4" w:rsidP="000274E4">
                  <w:pPr>
                    <w:jc w:val="center"/>
                    <w:rPr>
                      <w:rFonts w:ascii="Arial" w:hAnsi="Arial" w:cs="Arial"/>
                      <w:b/>
                      <w:i/>
                      <w:color w:val="000000" w:themeColor="text1"/>
                      <w:sz w:val="18"/>
                      <w:szCs w:val="18"/>
                      <w:lang w:val="en-US"/>
                    </w:rPr>
                  </w:pPr>
                </w:p>
                <w:p w14:paraId="559CCB2B" w14:textId="77777777" w:rsidR="000274E4" w:rsidRPr="005B2262" w:rsidRDefault="000274E4" w:rsidP="000274E4">
                  <w:pPr>
                    <w:jc w:val="center"/>
                    <w:rPr>
                      <w:rFonts w:ascii="Arial" w:hAnsi="Arial" w:cs="Arial"/>
                      <w:b/>
                      <w:i/>
                      <w:color w:val="000000" w:themeColor="text1"/>
                      <w:sz w:val="18"/>
                      <w:szCs w:val="18"/>
                      <w:lang w:val="en-US"/>
                    </w:rPr>
                  </w:pPr>
                </w:p>
                <w:p w14:paraId="3D069C00" w14:textId="77777777" w:rsidR="000274E4" w:rsidRPr="005B2262" w:rsidRDefault="000274E4" w:rsidP="000274E4">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February</w:t>
                  </w:r>
                </w:p>
                <w:p w14:paraId="4D4219D7" w14:textId="053F683B" w:rsidR="000274E4" w:rsidRPr="005B2262" w:rsidRDefault="000274E4" w:rsidP="000274E4">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2007</w:t>
                  </w:r>
                </w:p>
              </w:tc>
              <w:tc>
                <w:tcPr>
                  <w:tcW w:w="1417" w:type="dxa"/>
                  <w:tcBorders>
                    <w:top w:val="nil"/>
                    <w:left w:val="nil"/>
                    <w:bottom w:val="single" w:sz="8" w:space="0" w:color="auto"/>
                    <w:right w:val="single" w:sz="8" w:space="0" w:color="auto"/>
                  </w:tcBorders>
                </w:tcPr>
                <w:p w14:paraId="7BE6188E"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420" w:type="dxa"/>
                  <w:gridSpan w:val="2"/>
                  <w:tcBorders>
                    <w:top w:val="single" w:sz="8" w:space="0" w:color="auto"/>
                    <w:left w:val="nil"/>
                    <w:bottom w:val="single" w:sz="8" w:space="0" w:color="auto"/>
                    <w:right w:val="single" w:sz="4" w:space="0" w:color="auto"/>
                  </w:tcBorders>
                </w:tcPr>
                <w:p w14:paraId="4B3181F1" w14:textId="77777777" w:rsidR="00686082" w:rsidRPr="005B2262" w:rsidRDefault="00686082" w:rsidP="001B09A5">
                  <w:pPr>
                    <w:jc w:val="center"/>
                    <w:rPr>
                      <w:rFonts w:ascii="Arial" w:hAnsi="Arial" w:cs="Arial"/>
                      <w:b/>
                      <w:i/>
                      <w:color w:val="000000" w:themeColor="text1"/>
                      <w:sz w:val="18"/>
                      <w:szCs w:val="18"/>
                      <w:lang w:val="en-US"/>
                    </w:rPr>
                  </w:pPr>
                </w:p>
                <w:p w14:paraId="4FF4379C" w14:textId="77777777" w:rsidR="001B09A5" w:rsidRPr="005B2262" w:rsidRDefault="00686082" w:rsidP="001B09A5">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14CBDD8A" w14:textId="77777777" w:rsidR="00686082" w:rsidRPr="005B2262" w:rsidRDefault="00686082" w:rsidP="001B09A5">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p w14:paraId="6BFEAF1A" w14:textId="77777777" w:rsidR="000274E4" w:rsidRPr="005B2262" w:rsidRDefault="000274E4" w:rsidP="001B09A5">
                  <w:pPr>
                    <w:jc w:val="center"/>
                    <w:rPr>
                      <w:rFonts w:ascii="Arial" w:hAnsi="Arial" w:cs="Arial"/>
                      <w:b/>
                      <w:i/>
                      <w:color w:val="000000" w:themeColor="text1"/>
                      <w:sz w:val="18"/>
                      <w:szCs w:val="18"/>
                      <w:lang w:val="en-US"/>
                    </w:rPr>
                  </w:pPr>
                </w:p>
                <w:p w14:paraId="24906C96" w14:textId="77777777" w:rsidR="000274E4" w:rsidRPr="005B2262" w:rsidRDefault="000274E4" w:rsidP="001B09A5">
                  <w:pPr>
                    <w:jc w:val="center"/>
                    <w:rPr>
                      <w:rFonts w:ascii="Arial" w:hAnsi="Arial" w:cs="Arial"/>
                      <w:b/>
                      <w:i/>
                      <w:color w:val="000000" w:themeColor="text1"/>
                      <w:sz w:val="18"/>
                      <w:szCs w:val="18"/>
                      <w:lang w:val="en-US"/>
                    </w:rPr>
                  </w:pPr>
                </w:p>
                <w:p w14:paraId="53A27EF2" w14:textId="77777777" w:rsidR="000274E4" w:rsidRPr="005B2262" w:rsidRDefault="000274E4" w:rsidP="000274E4">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4548FC6B" w14:textId="1BECFC8F" w:rsidR="000274E4" w:rsidRPr="005B2262" w:rsidRDefault="000274E4" w:rsidP="000274E4">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tc>
              <w:tc>
                <w:tcPr>
                  <w:tcW w:w="1223" w:type="dxa"/>
                  <w:tcBorders>
                    <w:top w:val="nil"/>
                    <w:left w:val="single" w:sz="4" w:space="0" w:color="auto"/>
                    <w:bottom w:val="single" w:sz="8" w:space="0" w:color="auto"/>
                    <w:right w:val="single" w:sz="8" w:space="0" w:color="auto"/>
                  </w:tcBorders>
                </w:tcPr>
                <w:p w14:paraId="1C086007" w14:textId="77777777" w:rsidR="001B09A5" w:rsidRPr="005B2262" w:rsidRDefault="001B09A5" w:rsidP="001B09A5">
                  <w:pPr>
                    <w:pStyle w:val="Heading3"/>
                    <w:ind w:left="29"/>
                    <w:jc w:val="center"/>
                    <w:rPr>
                      <w:rFonts w:cs="Arial"/>
                      <w:color w:val="000000" w:themeColor="text1"/>
                      <w:sz w:val="18"/>
                      <w:szCs w:val="18"/>
                    </w:rPr>
                  </w:pPr>
                  <w:r w:rsidRPr="005B2262">
                    <w:rPr>
                      <w:rFonts w:cs="Arial"/>
                      <w:color w:val="000000" w:themeColor="text1"/>
                      <w:sz w:val="18"/>
                      <w:szCs w:val="18"/>
                    </w:rPr>
                    <w:t xml:space="preserve"> </w:t>
                  </w:r>
                </w:p>
              </w:tc>
            </w:tr>
            <w:tr w:rsidR="005B2262" w:rsidRPr="005B2262" w14:paraId="0AE7B379" w14:textId="77777777" w:rsidTr="00555E74">
              <w:trPr>
                <w:trHeight w:val="147"/>
              </w:trPr>
              <w:tc>
                <w:tcPr>
                  <w:tcW w:w="20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0C534" w14:textId="419B7E0C" w:rsidR="001B09A5" w:rsidRPr="005B2262" w:rsidRDefault="001B09A5" w:rsidP="001B09A5">
                  <w:pPr>
                    <w:pStyle w:val="Heading2"/>
                    <w:spacing w:before="120"/>
                    <w:ind w:left="152"/>
                    <w:rPr>
                      <w:rFonts w:cs="Arial"/>
                      <w:color w:val="000000" w:themeColor="text1"/>
                      <w:sz w:val="18"/>
                      <w:szCs w:val="18"/>
                    </w:rPr>
                  </w:pPr>
                  <w:r w:rsidRPr="005B2262">
                    <w:rPr>
                      <w:rFonts w:cs="Arial"/>
                      <w:color w:val="000000" w:themeColor="text1"/>
                      <w:sz w:val="18"/>
                      <w:szCs w:val="18"/>
                    </w:rPr>
                    <w:t>Japan Nazarene Theological Seminar</w:t>
                  </w:r>
                </w:p>
                <w:p w14:paraId="3A6A2D6A"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4-7-6 Aobadai, Meguroku,</w:t>
                  </w:r>
                </w:p>
                <w:p w14:paraId="165D06F7"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Tokyo 153-0042, JAPAN</w:t>
                  </w:r>
                </w:p>
                <w:p w14:paraId="09E0E1D7" w14:textId="77777777" w:rsidR="001B09A5" w:rsidRPr="005B2262" w:rsidRDefault="001B09A5" w:rsidP="001B09A5">
                  <w:pPr>
                    <w:rPr>
                      <w:color w:val="000000" w:themeColor="text1"/>
                      <w:sz w:val="18"/>
                      <w:szCs w:val="18"/>
                      <w:lang w:val="en-US"/>
                    </w:rPr>
                  </w:pP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134499C0"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358" w:type="dxa"/>
                  <w:tcBorders>
                    <w:top w:val="nil"/>
                    <w:left w:val="nil"/>
                    <w:bottom w:val="single" w:sz="8" w:space="0" w:color="auto"/>
                    <w:right w:val="single" w:sz="8" w:space="0" w:color="auto"/>
                  </w:tcBorders>
                  <w:tcMar>
                    <w:top w:w="0" w:type="dxa"/>
                    <w:left w:w="108" w:type="dxa"/>
                    <w:bottom w:w="0" w:type="dxa"/>
                    <w:right w:w="108" w:type="dxa"/>
                  </w:tcMar>
                </w:tcPr>
                <w:p w14:paraId="49CB0768" w14:textId="77777777" w:rsidR="001B09A5" w:rsidRPr="005B2262" w:rsidRDefault="001B09A5" w:rsidP="001B09A5">
                  <w:pPr>
                    <w:jc w:val="center"/>
                    <w:rPr>
                      <w:rFonts w:ascii="Arial" w:hAnsi="Arial" w:cs="Arial"/>
                      <w:b/>
                      <w:i/>
                      <w:color w:val="000000" w:themeColor="text1"/>
                      <w:sz w:val="18"/>
                      <w:szCs w:val="18"/>
                      <w:lang w:val="en-US"/>
                    </w:rPr>
                  </w:pPr>
                </w:p>
              </w:tc>
              <w:tc>
                <w:tcPr>
                  <w:tcW w:w="1417" w:type="dxa"/>
                  <w:tcBorders>
                    <w:top w:val="nil"/>
                    <w:left w:val="nil"/>
                    <w:bottom w:val="single" w:sz="8" w:space="0" w:color="auto"/>
                    <w:right w:val="single" w:sz="8" w:space="0" w:color="auto"/>
                  </w:tcBorders>
                </w:tcPr>
                <w:p w14:paraId="0CE80484"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420" w:type="dxa"/>
                  <w:gridSpan w:val="2"/>
                  <w:tcBorders>
                    <w:top w:val="single" w:sz="8" w:space="0" w:color="auto"/>
                    <w:left w:val="nil"/>
                    <w:bottom w:val="single" w:sz="8" w:space="0" w:color="auto"/>
                    <w:right w:val="single" w:sz="4" w:space="0" w:color="auto"/>
                  </w:tcBorders>
                </w:tcPr>
                <w:p w14:paraId="56DD8513" w14:textId="77777777" w:rsidR="00686082" w:rsidRPr="005B2262" w:rsidRDefault="00686082" w:rsidP="00686082">
                  <w:pPr>
                    <w:jc w:val="center"/>
                    <w:rPr>
                      <w:rFonts w:ascii="Arial" w:hAnsi="Arial" w:cs="Arial"/>
                      <w:b/>
                      <w:i/>
                      <w:color w:val="000000" w:themeColor="text1"/>
                      <w:sz w:val="18"/>
                      <w:szCs w:val="18"/>
                      <w:lang w:val="en-US"/>
                    </w:rPr>
                  </w:pPr>
                </w:p>
                <w:p w14:paraId="7ABA6E29" w14:textId="77777777" w:rsidR="00686082" w:rsidRPr="005B2262" w:rsidRDefault="00686082" w:rsidP="00686082">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3C01E65D" w14:textId="5D210584" w:rsidR="001B09A5" w:rsidRPr="005B2262" w:rsidRDefault="00686082" w:rsidP="00686082">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tc>
              <w:tc>
                <w:tcPr>
                  <w:tcW w:w="1223" w:type="dxa"/>
                  <w:tcBorders>
                    <w:top w:val="nil"/>
                    <w:left w:val="single" w:sz="4" w:space="0" w:color="auto"/>
                    <w:bottom w:val="single" w:sz="8" w:space="0" w:color="auto"/>
                    <w:right w:val="single" w:sz="8" w:space="0" w:color="auto"/>
                  </w:tcBorders>
                </w:tcPr>
                <w:p w14:paraId="2FEF5048" w14:textId="77777777" w:rsidR="001B09A5" w:rsidRPr="005B2262" w:rsidRDefault="001B09A5" w:rsidP="001B09A5">
                  <w:pPr>
                    <w:pStyle w:val="Heading3"/>
                    <w:ind w:left="26" w:hanging="26"/>
                    <w:jc w:val="center"/>
                    <w:rPr>
                      <w:rFonts w:cs="Arial"/>
                      <w:b w:val="0"/>
                      <w:i/>
                      <w:color w:val="000000" w:themeColor="text1"/>
                      <w:sz w:val="18"/>
                      <w:szCs w:val="18"/>
                    </w:rPr>
                  </w:pPr>
                </w:p>
              </w:tc>
            </w:tr>
            <w:tr w:rsidR="005B2262" w:rsidRPr="005B2262" w14:paraId="7A72E97C" w14:textId="77777777" w:rsidTr="00555E74">
              <w:trPr>
                <w:trHeight w:val="147"/>
              </w:trPr>
              <w:tc>
                <w:tcPr>
                  <w:tcW w:w="20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DCF036" w14:textId="77777777" w:rsidR="001B09A5" w:rsidRPr="005B2262" w:rsidRDefault="001B09A5" w:rsidP="001B09A5">
                  <w:pPr>
                    <w:pStyle w:val="Heading2"/>
                    <w:spacing w:before="120"/>
                    <w:ind w:left="152"/>
                    <w:rPr>
                      <w:rFonts w:cs="Arial"/>
                      <w:color w:val="000000" w:themeColor="text1"/>
                      <w:sz w:val="18"/>
                      <w:szCs w:val="18"/>
                    </w:rPr>
                  </w:pPr>
                  <w:r w:rsidRPr="005B2262">
                    <w:rPr>
                      <w:rFonts w:cs="Arial"/>
                      <w:color w:val="000000" w:themeColor="text1"/>
                      <w:sz w:val="18"/>
                      <w:szCs w:val="18"/>
                    </w:rPr>
                    <w:t>Korea Nazarene University</w:t>
                  </w:r>
                </w:p>
                <w:p w14:paraId="37F83DDB"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 xml:space="preserve">Wolbong Ro 48, Seobuk-gu, </w:t>
                  </w:r>
                </w:p>
                <w:p w14:paraId="4969C650" w14:textId="75541F74"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Ch</w:t>
                  </w:r>
                  <w:r w:rsidR="000274E4" w:rsidRPr="005B2262">
                    <w:rPr>
                      <w:rFonts w:cs="Arial"/>
                      <w:b w:val="0"/>
                      <w:i/>
                      <w:color w:val="000000" w:themeColor="text1"/>
                      <w:sz w:val="18"/>
                      <w:szCs w:val="18"/>
                    </w:rPr>
                    <w:t>eona-si, Chungcheongnam 331-718</w:t>
                  </w:r>
                  <w:r w:rsidRPr="005B2262">
                    <w:rPr>
                      <w:rFonts w:cs="Arial"/>
                      <w:b w:val="0"/>
                      <w:i/>
                      <w:color w:val="000000" w:themeColor="text1"/>
                      <w:sz w:val="18"/>
                      <w:szCs w:val="18"/>
                    </w:rPr>
                    <w:t xml:space="preserve"> </w:t>
                  </w:r>
                </w:p>
                <w:p w14:paraId="79E9B709"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KOREA</w:t>
                  </w:r>
                </w:p>
                <w:p w14:paraId="161FDB85" w14:textId="77777777" w:rsidR="001B09A5" w:rsidRPr="005B2262" w:rsidRDefault="001B09A5" w:rsidP="001B09A5">
                  <w:pPr>
                    <w:rPr>
                      <w:color w:val="000000" w:themeColor="text1"/>
                      <w:sz w:val="18"/>
                      <w:szCs w:val="18"/>
                      <w:lang w:val="en-US"/>
                    </w:rPr>
                  </w:pPr>
                </w:p>
              </w:tc>
              <w:tc>
                <w:tcPr>
                  <w:tcW w:w="11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352B8C"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3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D47679" w14:textId="77777777" w:rsidR="001B09A5" w:rsidRPr="005B2262" w:rsidRDefault="001B09A5" w:rsidP="001B09A5">
                  <w:pPr>
                    <w:jc w:val="center"/>
                    <w:rPr>
                      <w:rFonts w:ascii="Arial" w:hAnsi="Arial" w:cs="Arial"/>
                      <w:b/>
                      <w:i/>
                      <w:color w:val="000000" w:themeColor="text1"/>
                      <w:sz w:val="18"/>
                      <w:szCs w:val="18"/>
                      <w:lang w:val="en-US"/>
                    </w:rPr>
                  </w:pPr>
                </w:p>
              </w:tc>
              <w:tc>
                <w:tcPr>
                  <w:tcW w:w="1417" w:type="dxa"/>
                  <w:tcBorders>
                    <w:top w:val="single" w:sz="4" w:space="0" w:color="auto"/>
                    <w:left w:val="nil"/>
                    <w:bottom w:val="single" w:sz="4" w:space="0" w:color="auto"/>
                    <w:right w:val="single" w:sz="8" w:space="0" w:color="auto"/>
                  </w:tcBorders>
                </w:tcPr>
                <w:p w14:paraId="12D1C6EB"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420" w:type="dxa"/>
                  <w:gridSpan w:val="2"/>
                  <w:tcBorders>
                    <w:top w:val="single" w:sz="8" w:space="0" w:color="auto"/>
                    <w:left w:val="nil"/>
                    <w:bottom w:val="single" w:sz="4" w:space="0" w:color="auto"/>
                    <w:right w:val="single" w:sz="4" w:space="0" w:color="auto"/>
                  </w:tcBorders>
                </w:tcPr>
                <w:p w14:paraId="0B4707DE" w14:textId="77777777" w:rsidR="001B09A5" w:rsidRPr="005B2262" w:rsidRDefault="001B09A5" w:rsidP="001B09A5">
                  <w:pPr>
                    <w:jc w:val="center"/>
                    <w:rPr>
                      <w:rFonts w:ascii="Arial" w:hAnsi="Arial" w:cs="Arial"/>
                      <w:b/>
                      <w:i/>
                      <w:color w:val="000000" w:themeColor="text1"/>
                      <w:sz w:val="18"/>
                      <w:szCs w:val="18"/>
                      <w:lang w:val="en-US"/>
                    </w:rPr>
                  </w:pPr>
                </w:p>
                <w:p w14:paraId="3F057A95" w14:textId="77777777" w:rsidR="00686082" w:rsidRPr="005B2262" w:rsidRDefault="00686082" w:rsidP="00686082">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14C8D960" w14:textId="503C830A" w:rsidR="00686082" w:rsidRPr="005B2262" w:rsidRDefault="00686082" w:rsidP="00686082">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tc>
              <w:tc>
                <w:tcPr>
                  <w:tcW w:w="1223" w:type="dxa"/>
                  <w:tcBorders>
                    <w:top w:val="single" w:sz="4" w:space="0" w:color="auto"/>
                    <w:left w:val="single" w:sz="4" w:space="0" w:color="auto"/>
                    <w:bottom w:val="single" w:sz="4" w:space="0" w:color="auto"/>
                    <w:right w:val="single" w:sz="8" w:space="0" w:color="auto"/>
                  </w:tcBorders>
                </w:tcPr>
                <w:p w14:paraId="7847ED98" w14:textId="77777777" w:rsidR="001B09A5" w:rsidRPr="005B2262" w:rsidRDefault="001B09A5" w:rsidP="001B09A5">
                  <w:pPr>
                    <w:pStyle w:val="Heading3"/>
                    <w:jc w:val="center"/>
                    <w:rPr>
                      <w:rFonts w:cs="Arial"/>
                      <w:b w:val="0"/>
                      <w:i/>
                      <w:color w:val="000000" w:themeColor="text1"/>
                      <w:sz w:val="18"/>
                      <w:szCs w:val="18"/>
                    </w:rPr>
                  </w:pPr>
                </w:p>
              </w:tc>
            </w:tr>
            <w:tr w:rsidR="005B2262" w:rsidRPr="005B2262" w14:paraId="43231421" w14:textId="77777777" w:rsidTr="00555E74">
              <w:trPr>
                <w:trHeight w:val="147"/>
              </w:trPr>
              <w:tc>
                <w:tcPr>
                  <w:tcW w:w="20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743142" w14:textId="77777777" w:rsidR="001B09A5" w:rsidRPr="005B2262" w:rsidRDefault="001B09A5" w:rsidP="001B09A5">
                  <w:pPr>
                    <w:pStyle w:val="Heading2"/>
                    <w:spacing w:before="120"/>
                    <w:ind w:left="152"/>
                    <w:rPr>
                      <w:rFonts w:cs="Arial"/>
                      <w:color w:val="000000" w:themeColor="text1"/>
                      <w:sz w:val="18"/>
                      <w:szCs w:val="18"/>
                    </w:rPr>
                  </w:pPr>
                  <w:r w:rsidRPr="005B2262">
                    <w:rPr>
                      <w:rFonts w:cs="Arial"/>
                      <w:color w:val="000000" w:themeColor="text1"/>
                      <w:sz w:val="18"/>
                      <w:szCs w:val="18"/>
                    </w:rPr>
                    <w:t>Philippine Nazarene College (formally known as Luzon Nazarene Bible College)</w:t>
                  </w:r>
                </w:p>
                <w:p w14:paraId="75928A83"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P.O. Box 14,</w:t>
                  </w:r>
                </w:p>
                <w:p w14:paraId="11D8C61E" w14:textId="1064D2FC" w:rsidR="001B09A5" w:rsidRPr="005B2262" w:rsidRDefault="000274E4"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2600 Baguio City</w:t>
                  </w:r>
                </w:p>
                <w:p w14:paraId="4435308F"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PHILIPPINES</w:t>
                  </w:r>
                </w:p>
                <w:p w14:paraId="4794B89D" w14:textId="77777777" w:rsidR="001B09A5" w:rsidRPr="005B2262" w:rsidRDefault="001B09A5" w:rsidP="001B09A5">
                  <w:pPr>
                    <w:rPr>
                      <w:color w:val="000000" w:themeColor="text1"/>
                      <w:sz w:val="18"/>
                      <w:szCs w:val="18"/>
                      <w:lang w:val="en-US"/>
                    </w:rPr>
                  </w:pPr>
                </w:p>
              </w:tc>
              <w:tc>
                <w:tcPr>
                  <w:tcW w:w="11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B30A2"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p>
                <w:p w14:paraId="24058946"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r w:rsidRPr="005B2262">
                    <w:rPr>
                      <w:rFonts w:cs="Arial"/>
                      <w:color w:val="000000" w:themeColor="text1"/>
                      <w:sz w:val="18"/>
                      <w:szCs w:val="18"/>
                    </w:rPr>
                    <w:t>Christian Leadership Diploma</w:t>
                  </w:r>
                </w:p>
              </w:tc>
              <w:tc>
                <w:tcPr>
                  <w:tcW w:w="13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7014C8" w14:textId="77777777" w:rsidR="001B09A5" w:rsidRPr="005B2262" w:rsidRDefault="001B09A5" w:rsidP="001B09A5">
                  <w:pPr>
                    <w:jc w:val="center"/>
                    <w:rPr>
                      <w:rFonts w:ascii="Arial" w:hAnsi="Arial" w:cs="Arial"/>
                      <w:b/>
                      <w:i/>
                      <w:color w:val="000000" w:themeColor="text1"/>
                      <w:sz w:val="18"/>
                      <w:szCs w:val="18"/>
                      <w:lang w:val="en-US"/>
                    </w:rPr>
                  </w:pPr>
                </w:p>
                <w:p w14:paraId="7DD9E1AB" w14:textId="77777777" w:rsidR="001B09A5" w:rsidRPr="005B2262" w:rsidRDefault="001B09A5" w:rsidP="001B09A5">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October</w:t>
                  </w:r>
                  <w:r w:rsidRPr="005B2262">
                    <w:rPr>
                      <w:rFonts w:ascii="Arial" w:hAnsi="Arial" w:cs="Arial"/>
                      <w:b/>
                      <w:i/>
                      <w:color w:val="000000" w:themeColor="text1"/>
                      <w:sz w:val="18"/>
                      <w:szCs w:val="18"/>
                      <w:lang w:val="en-US"/>
                    </w:rPr>
                    <w:br/>
                    <w:t>2005</w:t>
                  </w:r>
                </w:p>
              </w:tc>
              <w:tc>
                <w:tcPr>
                  <w:tcW w:w="1417" w:type="dxa"/>
                  <w:tcBorders>
                    <w:top w:val="single" w:sz="4" w:space="0" w:color="auto"/>
                    <w:left w:val="nil"/>
                    <w:bottom w:val="single" w:sz="4" w:space="0" w:color="auto"/>
                    <w:right w:val="single" w:sz="8" w:space="0" w:color="auto"/>
                  </w:tcBorders>
                </w:tcPr>
                <w:p w14:paraId="2AB352FC"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420" w:type="dxa"/>
                  <w:gridSpan w:val="2"/>
                  <w:tcBorders>
                    <w:top w:val="single" w:sz="4" w:space="0" w:color="auto"/>
                    <w:left w:val="nil"/>
                    <w:bottom w:val="single" w:sz="4" w:space="0" w:color="auto"/>
                    <w:right w:val="single" w:sz="4" w:space="0" w:color="auto"/>
                  </w:tcBorders>
                </w:tcPr>
                <w:p w14:paraId="1E0732E2" w14:textId="77777777" w:rsidR="000274E4" w:rsidRPr="005B2262" w:rsidRDefault="000274E4" w:rsidP="00686082">
                  <w:pPr>
                    <w:jc w:val="center"/>
                    <w:rPr>
                      <w:rFonts w:ascii="Arial" w:hAnsi="Arial" w:cs="Arial"/>
                      <w:b/>
                      <w:i/>
                      <w:color w:val="000000" w:themeColor="text1"/>
                      <w:sz w:val="18"/>
                      <w:szCs w:val="18"/>
                      <w:lang w:val="en-US"/>
                    </w:rPr>
                  </w:pPr>
                </w:p>
                <w:p w14:paraId="3C7BF977" w14:textId="77777777" w:rsidR="00686082" w:rsidRPr="005B2262" w:rsidRDefault="00686082" w:rsidP="00686082">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3C835CBF" w14:textId="7B1E141B" w:rsidR="001B09A5" w:rsidRPr="005B2262" w:rsidRDefault="00686082" w:rsidP="00686082">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tc>
              <w:tc>
                <w:tcPr>
                  <w:tcW w:w="1223" w:type="dxa"/>
                  <w:tcBorders>
                    <w:top w:val="single" w:sz="4" w:space="0" w:color="auto"/>
                    <w:left w:val="single" w:sz="4" w:space="0" w:color="auto"/>
                    <w:bottom w:val="single" w:sz="4" w:space="0" w:color="auto"/>
                    <w:right w:val="single" w:sz="8" w:space="0" w:color="auto"/>
                  </w:tcBorders>
                </w:tcPr>
                <w:p w14:paraId="1689E501" w14:textId="77777777" w:rsidR="001B09A5" w:rsidRPr="005B2262" w:rsidRDefault="001B09A5" w:rsidP="001B09A5">
                  <w:pPr>
                    <w:pStyle w:val="Heading3"/>
                    <w:ind w:left="26"/>
                    <w:jc w:val="center"/>
                    <w:rPr>
                      <w:rFonts w:cs="Arial"/>
                      <w:color w:val="000000" w:themeColor="text1"/>
                      <w:sz w:val="18"/>
                      <w:szCs w:val="18"/>
                    </w:rPr>
                  </w:pPr>
                </w:p>
              </w:tc>
            </w:tr>
            <w:tr w:rsidR="005B2262" w:rsidRPr="005B2262" w14:paraId="7B5DCF5A" w14:textId="77777777" w:rsidTr="00555E74">
              <w:trPr>
                <w:trHeight w:val="147"/>
              </w:trPr>
              <w:tc>
                <w:tcPr>
                  <w:tcW w:w="20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C81BBE" w14:textId="77777777" w:rsidR="001B09A5" w:rsidRPr="005B2262" w:rsidRDefault="001B09A5" w:rsidP="001B09A5">
                  <w:pPr>
                    <w:pStyle w:val="Heading2"/>
                    <w:spacing w:before="120"/>
                    <w:ind w:left="152"/>
                    <w:rPr>
                      <w:rFonts w:cs="Arial"/>
                      <w:color w:val="000000" w:themeColor="text1"/>
                      <w:sz w:val="18"/>
                      <w:szCs w:val="18"/>
                    </w:rPr>
                  </w:pPr>
                  <w:r w:rsidRPr="005B2262">
                    <w:rPr>
                      <w:rFonts w:cs="Arial"/>
                      <w:color w:val="000000" w:themeColor="text1"/>
                      <w:sz w:val="18"/>
                      <w:szCs w:val="18"/>
                    </w:rPr>
                    <w:t>Melanesia Nazarene Bible College</w:t>
                  </w:r>
                </w:p>
                <w:p w14:paraId="1EDD1521"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 xml:space="preserve">P.O. Box 376, </w:t>
                  </w:r>
                </w:p>
                <w:p w14:paraId="228042F2"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 xml:space="preserve">Mt. Hagen, WHP 281, </w:t>
                  </w:r>
                </w:p>
                <w:p w14:paraId="2D94FAFB"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PAPUA NEW GUINEA</w:t>
                  </w:r>
                </w:p>
                <w:p w14:paraId="476D4A72" w14:textId="77777777" w:rsidR="001B09A5" w:rsidRPr="005B2262" w:rsidRDefault="001B09A5" w:rsidP="001B09A5">
                  <w:pPr>
                    <w:rPr>
                      <w:color w:val="000000" w:themeColor="text1"/>
                      <w:sz w:val="18"/>
                      <w:szCs w:val="18"/>
                      <w:lang w:val="en-US"/>
                    </w:rPr>
                  </w:pPr>
                </w:p>
              </w:tc>
              <w:tc>
                <w:tcPr>
                  <w:tcW w:w="11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CDDA65"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p>
                <w:p w14:paraId="62402C81"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r w:rsidRPr="005B2262">
                    <w:rPr>
                      <w:rFonts w:cs="Arial"/>
                      <w:color w:val="000000" w:themeColor="text1"/>
                      <w:sz w:val="18"/>
                      <w:szCs w:val="18"/>
                    </w:rPr>
                    <w:t>Diploma of Ministry</w:t>
                  </w:r>
                </w:p>
              </w:tc>
              <w:tc>
                <w:tcPr>
                  <w:tcW w:w="13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F84C92" w14:textId="77777777" w:rsidR="001B09A5" w:rsidRPr="005B2262" w:rsidRDefault="001B09A5" w:rsidP="001B09A5">
                  <w:pPr>
                    <w:jc w:val="center"/>
                    <w:rPr>
                      <w:rFonts w:ascii="Arial" w:hAnsi="Arial" w:cs="Arial"/>
                      <w:b/>
                      <w:i/>
                      <w:color w:val="000000" w:themeColor="text1"/>
                      <w:sz w:val="18"/>
                      <w:szCs w:val="18"/>
                      <w:lang w:val="en-US"/>
                    </w:rPr>
                  </w:pPr>
                </w:p>
                <w:p w14:paraId="6077C811" w14:textId="77777777" w:rsidR="000331DA" w:rsidRPr="005B2262" w:rsidRDefault="000331DA" w:rsidP="001B09A5">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February</w:t>
                  </w:r>
                </w:p>
                <w:p w14:paraId="1A9E529C" w14:textId="32DAA35A" w:rsidR="001B09A5" w:rsidRPr="005B2262" w:rsidRDefault="000331DA" w:rsidP="000331DA">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2006</w:t>
                  </w:r>
                </w:p>
              </w:tc>
              <w:tc>
                <w:tcPr>
                  <w:tcW w:w="1417" w:type="dxa"/>
                  <w:tcBorders>
                    <w:top w:val="single" w:sz="4" w:space="0" w:color="auto"/>
                    <w:left w:val="nil"/>
                    <w:bottom w:val="single" w:sz="4" w:space="0" w:color="auto"/>
                    <w:right w:val="single" w:sz="8" w:space="0" w:color="auto"/>
                  </w:tcBorders>
                </w:tcPr>
                <w:p w14:paraId="46D3EEC8"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420" w:type="dxa"/>
                  <w:gridSpan w:val="2"/>
                  <w:tcBorders>
                    <w:top w:val="single" w:sz="4" w:space="0" w:color="auto"/>
                    <w:left w:val="nil"/>
                    <w:bottom w:val="single" w:sz="4" w:space="0" w:color="auto"/>
                    <w:right w:val="single" w:sz="4" w:space="0" w:color="auto"/>
                  </w:tcBorders>
                </w:tcPr>
                <w:p w14:paraId="4E582BDD" w14:textId="77777777" w:rsidR="00653491" w:rsidRPr="005B2262" w:rsidRDefault="00653491" w:rsidP="00653491">
                  <w:pPr>
                    <w:jc w:val="center"/>
                    <w:rPr>
                      <w:rFonts w:ascii="Arial" w:hAnsi="Arial" w:cs="Arial"/>
                      <w:b/>
                      <w:i/>
                      <w:color w:val="000000" w:themeColor="text1"/>
                      <w:sz w:val="18"/>
                      <w:szCs w:val="18"/>
                      <w:lang w:val="en-US"/>
                    </w:rPr>
                  </w:pPr>
                </w:p>
                <w:p w14:paraId="67CE44DC" w14:textId="77777777" w:rsidR="00653491" w:rsidRPr="005B2262" w:rsidRDefault="00653491" w:rsidP="00653491">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4B7C4CC4" w14:textId="6F348ED3" w:rsidR="001B09A5" w:rsidRPr="005B2262" w:rsidRDefault="00653491" w:rsidP="00653491">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tc>
              <w:tc>
                <w:tcPr>
                  <w:tcW w:w="1223" w:type="dxa"/>
                  <w:tcBorders>
                    <w:top w:val="single" w:sz="4" w:space="0" w:color="auto"/>
                    <w:left w:val="single" w:sz="4" w:space="0" w:color="auto"/>
                    <w:bottom w:val="single" w:sz="4" w:space="0" w:color="auto"/>
                    <w:right w:val="single" w:sz="8" w:space="0" w:color="auto"/>
                  </w:tcBorders>
                </w:tcPr>
                <w:p w14:paraId="7A99DA6F" w14:textId="77777777" w:rsidR="001B09A5" w:rsidRPr="005B2262" w:rsidRDefault="001B09A5" w:rsidP="001B09A5">
                  <w:pPr>
                    <w:pStyle w:val="Heading2"/>
                    <w:tabs>
                      <w:tab w:val="clear" w:pos="1080"/>
                    </w:tabs>
                    <w:ind w:left="26"/>
                    <w:jc w:val="center"/>
                    <w:rPr>
                      <w:rFonts w:cs="Arial"/>
                      <w:b w:val="0"/>
                      <w:i/>
                      <w:color w:val="000000" w:themeColor="text1"/>
                      <w:sz w:val="18"/>
                      <w:szCs w:val="18"/>
                    </w:rPr>
                  </w:pPr>
                </w:p>
              </w:tc>
            </w:tr>
            <w:tr w:rsidR="005B2262" w:rsidRPr="005B2262" w14:paraId="59A70D68" w14:textId="77777777" w:rsidTr="00555E74">
              <w:trPr>
                <w:trHeight w:val="532"/>
              </w:trPr>
              <w:tc>
                <w:tcPr>
                  <w:tcW w:w="2007" w:type="dxa"/>
                  <w:tcBorders>
                    <w:top w:val="single" w:sz="4" w:space="0" w:color="auto"/>
                    <w:left w:val="single" w:sz="8" w:space="0" w:color="auto"/>
                  </w:tcBorders>
                  <w:tcMar>
                    <w:top w:w="0" w:type="dxa"/>
                    <w:left w:w="108" w:type="dxa"/>
                    <w:bottom w:w="0" w:type="dxa"/>
                    <w:right w:w="108" w:type="dxa"/>
                  </w:tcMar>
                </w:tcPr>
                <w:p w14:paraId="58E8B9C9" w14:textId="6E43270A" w:rsidR="001B09A5" w:rsidRPr="005B2262" w:rsidRDefault="001B09A5" w:rsidP="001B09A5">
                  <w:pPr>
                    <w:rPr>
                      <w:color w:val="000000" w:themeColor="text1"/>
                      <w:sz w:val="18"/>
                      <w:szCs w:val="18"/>
                      <w:lang w:val="en-US"/>
                    </w:rPr>
                  </w:pPr>
                </w:p>
              </w:tc>
              <w:tc>
                <w:tcPr>
                  <w:tcW w:w="1193" w:type="dxa"/>
                  <w:tcBorders>
                    <w:top w:val="single" w:sz="4" w:space="0" w:color="auto"/>
                  </w:tcBorders>
                  <w:tcMar>
                    <w:top w:w="0" w:type="dxa"/>
                    <w:left w:w="108" w:type="dxa"/>
                    <w:bottom w:w="0" w:type="dxa"/>
                    <w:right w:w="108" w:type="dxa"/>
                  </w:tcMar>
                </w:tcPr>
                <w:p w14:paraId="732C4B3A"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p>
              </w:tc>
              <w:tc>
                <w:tcPr>
                  <w:tcW w:w="1358" w:type="dxa"/>
                  <w:tcBorders>
                    <w:top w:val="single" w:sz="4" w:space="0" w:color="auto"/>
                  </w:tcBorders>
                  <w:tcMar>
                    <w:top w:w="0" w:type="dxa"/>
                    <w:left w:w="108" w:type="dxa"/>
                    <w:bottom w:w="0" w:type="dxa"/>
                    <w:right w:w="108" w:type="dxa"/>
                  </w:tcMar>
                </w:tcPr>
                <w:p w14:paraId="054EEFE7" w14:textId="77777777" w:rsidR="001B09A5" w:rsidRPr="005B2262" w:rsidRDefault="001B09A5" w:rsidP="001B09A5">
                  <w:pPr>
                    <w:jc w:val="center"/>
                    <w:rPr>
                      <w:rFonts w:ascii="Arial" w:hAnsi="Arial" w:cs="Arial"/>
                      <w:b/>
                      <w:i/>
                      <w:color w:val="000000" w:themeColor="text1"/>
                      <w:sz w:val="18"/>
                      <w:szCs w:val="18"/>
                      <w:lang w:val="en-US"/>
                    </w:rPr>
                  </w:pPr>
                </w:p>
              </w:tc>
              <w:tc>
                <w:tcPr>
                  <w:tcW w:w="1417" w:type="dxa"/>
                  <w:tcBorders>
                    <w:top w:val="single" w:sz="4" w:space="0" w:color="auto"/>
                  </w:tcBorders>
                </w:tcPr>
                <w:p w14:paraId="40561FE6"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420" w:type="dxa"/>
                  <w:gridSpan w:val="2"/>
                  <w:tcBorders>
                    <w:top w:val="single" w:sz="4" w:space="0" w:color="auto"/>
                  </w:tcBorders>
                </w:tcPr>
                <w:p w14:paraId="4312901F"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223" w:type="dxa"/>
                  <w:tcBorders>
                    <w:top w:val="single" w:sz="4" w:space="0" w:color="auto"/>
                    <w:left w:val="nil"/>
                    <w:right w:val="single" w:sz="8" w:space="0" w:color="auto"/>
                  </w:tcBorders>
                </w:tcPr>
                <w:p w14:paraId="3A2FDFBC" w14:textId="77777777" w:rsidR="001B09A5" w:rsidRPr="005B2262" w:rsidRDefault="001B09A5" w:rsidP="001B09A5">
                  <w:pPr>
                    <w:pStyle w:val="Heading2"/>
                    <w:tabs>
                      <w:tab w:val="clear" w:pos="1080"/>
                    </w:tabs>
                    <w:ind w:left="26"/>
                    <w:jc w:val="center"/>
                    <w:rPr>
                      <w:rFonts w:cs="Arial"/>
                      <w:color w:val="000000" w:themeColor="text1"/>
                      <w:sz w:val="18"/>
                      <w:szCs w:val="18"/>
                    </w:rPr>
                  </w:pPr>
                </w:p>
              </w:tc>
            </w:tr>
            <w:tr w:rsidR="005B2262" w:rsidRPr="005B2262" w14:paraId="0D449D4A" w14:textId="77777777" w:rsidTr="00555E74">
              <w:trPr>
                <w:trHeight w:val="423"/>
              </w:trPr>
              <w:tc>
                <w:tcPr>
                  <w:tcW w:w="2007" w:type="dxa"/>
                  <w:tcBorders>
                    <w:left w:val="single" w:sz="8" w:space="0" w:color="auto"/>
                    <w:bottom w:val="single" w:sz="4" w:space="0" w:color="auto"/>
                  </w:tcBorders>
                  <w:tcMar>
                    <w:top w:w="0" w:type="dxa"/>
                    <w:left w:w="108" w:type="dxa"/>
                    <w:bottom w:w="0" w:type="dxa"/>
                    <w:right w:w="108" w:type="dxa"/>
                  </w:tcMar>
                </w:tcPr>
                <w:p w14:paraId="78BA2E03" w14:textId="77777777" w:rsidR="001B09A5" w:rsidRPr="005B2262" w:rsidRDefault="001B09A5" w:rsidP="001B09A5">
                  <w:pPr>
                    <w:pStyle w:val="Heading2"/>
                    <w:spacing w:before="120"/>
                    <w:ind w:left="152"/>
                    <w:rPr>
                      <w:rFonts w:cs="Arial"/>
                      <w:color w:val="000000" w:themeColor="text1"/>
                      <w:sz w:val="18"/>
                      <w:szCs w:val="18"/>
                    </w:rPr>
                  </w:pPr>
                </w:p>
              </w:tc>
              <w:tc>
                <w:tcPr>
                  <w:tcW w:w="1193" w:type="dxa"/>
                  <w:tcBorders>
                    <w:bottom w:val="single" w:sz="4" w:space="0" w:color="auto"/>
                  </w:tcBorders>
                  <w:tcMar>
                    <w:top w:w="0" w:type="dxa"/>
                    <w:left w:w="108" w:type="dxa"/>
                    <w:bottom w:w="0" w:type="dxa"/>
                    <w:right w:w="108" w:type="dxa"/>
                  </w:tcMar>
                </w:tcPr>
                <w:p w14:paraId="19842420" w14:textId="77777777" w:rsidR="001B09A5" w:rsidRPr="005B2262" w:rsidRDefault="001B09A5" w:rsidP="001B09A5">
                  <w:pPr>
                    <w:pStyle w:val="Heading2"/>
                    <w:tabs>
                      <w:tab w:val="clear" w:pos="1080"/>
                    </w:tabs>
                    <w:spacing w:before="0" w:after="0"/>
                    <w:jc w:val="center"/>
                    <w:rPr>
                      <w:rFonts w:cs="Arial"/>
                      <w:color w:val="000000" w:themeColor="text1"/>
                      <w:sz w:val="18"/>
                      <w:szCs w:val="18"/>
                    </w:rPr>
                  </w:pPr>
                </w:p>
              </w:tc>
              <w:tc>
                <w:tcPr>
                  <w:tcW w:w="1358" w:type="dxa"/>
                  <w:tcBorders>
                    <w:bottom w:val="single" w:sz="4" w:space="0" w:color="auto"/>
                  </w:tcBorders>
                  <w:tcMar>
                    <w:top w:w="0" w:type="dxa"/>
                    <w:left w:w="108" w:type="dxa"/>
                    <w:bottom w:w="0" w:type="dxa"/>
                    <w:right w:w="108" w:type="dxa"/>
                  </w:tcMar>
                </w:tcPr>
                <w:p w14:paraId="7D6A9CFD" w14:textId="77777777" w:rsidR="001B09A5" w:rsidRPr="005B2262" w:rsidRDefault="001B09A5" w:rsidP="001B09A5">
                  <w:pPr>
                    <w:jc w:val="center"/>
                    <w:rPr>
                      <w:rFonts w:ascii="Arial" w:hAnsi="Arial" w:cs="Arial"/>
                      <w:b/>
                      <w:i/>
                      <w:color w:val="000000" w:themeColor="text1"/>
                      <w:sz w:val="18"/>
                      <w:szCs w:val="18"/>
                      <w:lang w:val="en-US"/>
                    </w:rPr>
                  </w:pPr>
                </w:p>
              </w:tc>
              <w:tc>
                <w:tcPr>
                  <w:tcW w:w="1417" w:type="dxa"/>
                  <w:tcBorders>
                    <w:bottom w:val="single" w:sz="4" w:space="0" w:color="auto"/>
                  </w:tcBorders>
                </w:tcPr>
                <w:p w14:paraId="7E158D0B"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420" w:type="dxa"/>
                  <w:gridSpan w:val="2"/>
                  <w:tcBorders>
                    <w:bottom w:val="single" w:sz="4" w:space="0" w:color="auto"/>
                  </w:tcBorders>
                </w:tcPr>
                <w:p w14:paraId="1BD0D802"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223" w:type="dxa"/>
                  <w:tcBorders>
                    <w:left w:val="nil"/>
                    <w:bottom w:val="single" w:sz="4" w:space="0" w:color="auto"/>
                    <w:right w:val="single" w:sz="8" w:space="0" w:color="auto"/>
                  </w:tcBorders>
                </w:tcPr>
                <w:p w14:paraId="35FB85B1" w14:textId="77777777" w:rsidR="001B09A5" w:rsidRPr="005B2262" w:rsidRDefault="001B09A5" w:rsidP="001B09A5">
                  <w:pPr>
                    <w:pStyle w:val="Heading2"/>
                    <w:tabs>
                      <w:tab w:val="clear" w:pos="1080"/>
                    </w:tabs>
                    <w:ind w:left="26"/>
                    <w:jc w:val="center"/>
                    <w:rPr>
                      <w:rFonts w:cs="Arial"/>
                      <w:color w:val="000000" w:themeColor="text1"/>
                      <w:sz w:val="18"/>
                      <w:szCs w:val="18"/>
                    </w:rPr>
                  </w:pPr>
                </w:p>
              </w:tc>
            </w:tr>
            <w:tr w:rsidR="005B2262" w:rsidRPr="005B2262" w14:paraId="4602D0BD" w14:textId="77777777" w:rsidTr="00555E74">
              <w:trPr>
                <w:trHeight w:val="938"/>
              </w:trPr>
              <w:tc>
                <w:tcPr>
                  <w:tcW w:w="20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52C606" w14:textId="77777777" w:rsidR="001B09A5" w:rsidRPr="005B2262" w:rsidRDefault="001B09A5" w:rsidP="001B09A5">
                  <w:pPr>
                    <w:pStyle w:val="Heading3"/>
                    <w:spacing w:before="120" w:after="0"/>
                    <w:ind w:left="152"/>
                    <w:jc w:val="center"/>
                    <w:rPr>
                      <w:rFonts w:cs="Arial"/>
                      <w:b w:val="0"/>
                      <w:i/>
                      <w:color w:val="000000" w:themeColor="text1"/>
                      <w:sz w:val="18"/>
                      <w:szCs w:val="18"/>
                    </w:rPr>
                  </w:pPr>
                  <w:r w:rsidRPr="005B2262">
                    <w:rPr>
                      <w:color w:val="000000" w:themeColor="text1"/>
                      <w:sz w:val="18"/>
                      <w:szCs w:val="18"/>
                    </w:rPr>
                    <w:br w:type="page"/>
                  </w:r>
                  <w:r w:rsidRPr="005B2262">
                    <w:rPr>
                      <w:rFonts w:cs="Arial"/>
                      <w:b w:val="0"/>
                      <w:i/>
                      <w:color w:val="000000" w:themeColor="text1"/>
                      <w:sz w:val="18"/>
                      <w:szCs w:val="18"/>
                    </w:rPr>
                    <w:t>Educational Provider</w:t>
                  </w:r>
                </w:p>
              </w:tc>
              <w:tc>
                <w:tcPr>
                  <w:tcW w:w="11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83991D" w14:textId="77777777" w:rsidR="001B09A5" w:rsidRPr="005B2262" w:rsidRDefault="001B09A5" w:rsidP="001B09A5">
                  <w:pPr>
                    <w:spacing w:before="120"/>
                    <w:jc w:val="center"/>
                    <w:rPr>
                      <w:rFonts w:ascii="Arial" w:hAnsi="Arial" w:cs="Arial"/>
                      <w:b/>
                      <w:bCs/>
                      <w:i/>
                      <w:color w:val="000000" w:themeColor="text1"/>
                      <w:sz w:val="18"/>
                      <w:szCs w:val="18"/>
                      <w:lang w:val="en-US"/>
                    </w:rPr>
                  </w:pPr>
                  <w:r w:rsidRPr="005B2262">
                    <w:rPr>
                      <w:rFonts w:ascii="Arial" w:hAnsi="Arial" w:cs="Arial"/>
                      <w:b/>
                      <w:bCs/>
                      <w:i/>
                      <w:color w:val="000000" w:themeColor="text1"/>
                      <w:sz w:val="18"/>
                      <w:szCs w:val="18"/>
                      <w:lang w:val="en-US"/>
                    </w:rPr>
                    <w:t>Course of Study</w:t>
                  </w:r>
                </w:p>
              </w:tc>
              <w:tc>
                <w:tcPr>
                  <w:tcW w:w="135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995CB93" w14:textId="77777777" w:rsidR="001B09A5" w:rsidRPr="005B2262" w:rsidRDefault="001B09A5" w:rsidP="001B09A5">
                  <w:pPr>
                    <w:spacing w:before="120"/>
                    <w:jc w:val="center"/>
                    <w:rPr>
                      <w:rFonts w:ascii="Arial" w:hAnsi="Arial" w:cs="Arial"/>
                      <w:b/>
                      <w:bCs/>
                      <w:i/>
                      <w:color w:val="000000" w:themeColor="text1"/>
                      <w:sz w:val="18"/>
                      <w:szCs w:val="18"/>
                      <w:lang w:val="en-US"/>
                    </w:rPr>
                  </w:pPr>
                  <w:r w:rsidRPr="005B2262">
                    <w:rPr>
                      <w:rFonts w:ascii="Arial" w:hAnsi="Arial" w:cs="Arial"/>
                      <w:b/>
                      <w:bCs/>
                      <w:i/>
                      <w:color w:val="000000" w:themeColor="text1"/>
                      <w:sz w:val="18"/>
                      <w:szCs w:val="18"/>
                      <w:lang w:val="en-US"/>
                    </w:rPr>
                    <w:t xml:space="preserve">Date COS </w:t>
                  </w:r>
                  <w:r w:rsidRPr="005B2262">
                    <w:rPr>
                      <w:rFonts w:ascii="Arial" w:hAnsi="Arial" w:cs="Arial"/>
                      <w:b/>
                      <w:bCs/>
                      <w:i/>
                      <w:color w:val="000000" w:themeColor="text1"/>
                      <w:sz w:val="18"/>
                      <w:szCs w:val="18"/>
                      <w:lang w:val="en-US"/>
                    </w:rPr>
                    <w:br/>
                    <w:t>Approved by ICOSAC</w:t>
                  </w:r>
                </w:p>
              </w:tc>
              <w:tc>
                <w:tcPr>
                  <w:tcW w:w="1417" w:type="dxa"/>
                  <w:tcBorders>
                    <w:top w:val="single" w:sz="4" w:space="0" w:color="auto"/>
                    <w:left w:val="nil"/>
                    <w:bottom w:val="single" w:sz="4" w:space="0" w:color="auto"/>
                    <w:right w:val="single" w:sz="4" w:space="0" w:color="auto"/>
                  </w:tcBorders>
                </w:tcPr>
                <w:p w14:paraId="52AF784E" w14:textId="77777777" w:rsidR="001B09A5" w:rsidRPr="005B2262" w:rsidRDefault="001B09A5" w:rsidP="001B09A5">
                  <w:pPr>
                    <w:spacing w:before="120" w:after="120"/>
                    <w:jc w:val="center"/>
                    <w:rPr>
                      <w:rFonts w:ascii="Arial" w:hAnsi="Arial" w:cs="Arial"/>
                      <w:b/>
                      <w:bCs/>
                      <w:i/>
                      <w:color w:val="000000" w:themeColor="text1"/>
                      <w:sz w:val="18"/>
                      <w:szCs w:val="18"/>
                      <w:lang w:val="en-US"/>
                    </w:rPr>
                  </w:pPr>
                  <w:r w:rsidRPr="005B2262">
                    <w:rPr>
                      <w:rFonts w:ascii="Arial" w:hAnsi="Arial" w:cs="Arial"/>
                      <w:b/>
                      <w:i/>
                      <w:color w:val="000000" w:themeColor="text1"/>
                      <w:sz w:val="18"/>
                      <w:szCs w:val="18"/>
                      <w:lang w:val="en-US"/>
                    </w:rPr>
                    <w:t xml:space="preserve">Date due to </w:t>
                  </w:r>
                  <w:r w:rsidR="00C945A7" w:rsidRPr="005B2262">
                    <w:rPr>
                      <w:rFonts w:ascii="Arial" w:hAnsi="Arial" w:cs="Arial"/>
                      <w:b/>
                      <w:i/>
                      <w:color w:val="000000" w:themeColor="text1"/>
                      <w:sz w:val="18"/>
                      <w:szCs w:val="18"/>
                      <w:lang w:val="en-US"/>
                    </w:rPr>
                    <w:t>AP</w:t>
                  </w:r>
                  <w:r w:rsidRPr="005B2262">
                    <w:rPr>
                      <w:rFonts w:ascii="Arial" w:hAnsi="Arial" w:cs="Arial"/>
                      <w:b/>
                      <w:i/>
                      <w:color w:val="000000" w:themeColor="text1"/>
                      <w:sz w:val="18"/>
                      <w:szCs w:val="18"/>
                      <w:lang w:val="en-US"/>
                    </w:rPr>
                    <w:t>RCOSAC Reaffirmation</w:t>
                  </w:r>
                </w:p>
              </w:tc>
              <w:tc>
                <w:tcPr>
                  <w:tcW w:w="1420" w:type="dxa"/>
                  <w:gridSpan w:val="2"/>
                  <w:tcBorders>
                    <w:top w:val="single" w:sz="4" w:space="0" w:color="auto"/>
                    <w:left w:val="nil"/>
                    <w:bottom w:val="single" w:sz="4" w:space="0" w:color="auto"/>
                    <w:right w:val="single" w:sz="4" w:space="0" w:color="auto"/>
                  </w:tcBorders>
                </w:tcPr>
                <w:p w14:paraId="30A72121" w14:textId="77777777" w:rsidR="001B09A5" w:rsidRPr="005B2262" w:rsidRDefault="001B09A5" w:rsidP="001B09A5">
                  <w:pPr>
                    <w:spacing w:before="120"/>
                    <w:jc w:val="center"/>
                    <w:rPr>
                      <w:rFonts w:ascii="Arial" w:hAnsi="Arial" w:cs="Arial"/>
                      <w:b/>
                      <w:bCs/>
                      <w:i/>
                      <w:color w:val="000000" w:themeColor="text1"/>
                      <w:sz w:val="18"/>
                      <w:szCs w:val="18"/>
                      <w:lang w:val="en-US"/>
                    </w:rPr>
                  </w:pPr>
                  <w:r w:rsidRPr="005B2262">
                    <w:rPr>
                      <w:rFonts w:ascii="Arial" w:hAnsi="Arial" w:cs="Arial"/>
                      <w:b/>
                      <w:i/>
                      <w:color w:val="000000" w:themeColor="text1"/>
                      <w:sz w:val="18"/>
                      <w:szCs w:val="18"/>
                      <w:lang w:val="en-US"/>
                    </w:rPr>
                    <w:t xml:space="preserve">Date due to </w:t>
                  </w:r>
                  <w:r w:rsidR="00C945A7" w:rsidRPr="005B2262">
                    <w:rPr>
                      <w:rFonts w:ascii="Arial" w:hAnsi="Arial" w:cs="Arial"/>
                      <w:b/>
                      <w:i/>
                      <w:color w:val="000000" w:themeColor="text1"/>
                      <w:sz w:val="18"/>
                      <w:szCs w:val="18"/>
                      <w:lang w:val="en-US"/>
                    </w:rPr>
                    <w:t>AP</w:t>
                  </w:r>
                  <w:r w:rsidRPr="005B2262">
                    <w:rPr>
                      <w:rFonts w:ascii="Arial" w:hAnsi="Arial" w:cs="Arial"/>
                      <w:b/>
                      <w:i/>
                      <w:color w:val="000000" w:themeColor="text1"/>
                      <w:sz w:val="18"/>
                      <w:szCs w:val="18"/>
                      <w:lang w:val="en-US"/>
                    </w:rPr>
                    <w:t>RCOSAC Resubmission</w:t>
                  </w:r>
                </w:p>
              </w:tc>
              <w:tc>
                <w:tcPr>
                  <w:tcW w:w="1223" w:type="dxa"/>
                  <w:tcBorders>
                    <w:top w:val="single" w:sz="4" w:space="0" w:color="auto"/>
                    <w:left w:val="single" w:sz="4" w:space="0" w:color="auto"/>
                    <w:bottom w:val="single" w:sz="4" w:space="0" w:color="auto"/>
                    <w:right w:val="single" w:sz="8" w:space="0" w:color="auto"/>
                  </w:tcBorders>
                </w:tcPr>
                <w:p w14:paraId="16AEABD5" w14:textId="77777777" w:rsidR="001B09A5" w:rsidRPr="005B2262" w:rsidRDefault="001B09A5" w:rsidP="001B09A5">
                  <w:pPr>
                    <w:spacing w:before="120"/>
                    <w:jc w:val="center"/>
                    <w:rPr>
                      <w:rFonts w:ascii="Arial" w:hAnsi="Arial" w:cs="Arial"/>
                      <w:b/>
                      <w:bCs/>
                      <w:i/>
                      <w:color w:val="000000" w:themeColor="text1"/>
                      <w:sz w:val="18"/>
                      <w:szCs w:val="18"/>
                      <w:lang w:val="en-US"/>
                    </w:rPr>
                  </w:pPr>
                  <w:r w:rsidRPr="005B2262">
                    <w:rPr>
                      <w:rFonts w:ascii="Arial" w:hAnsi="Arial" w:cs="Arial"/>
                      <w:b/>
                      <w:bCs/>
                      <w:i/>
                      <w:color w:val="000000" w:themeColor="text1"/>
                      <w:sz w:val="18"/>
                      <w:szCs w:val="18"/>
                      <w:lang w:val="en-US"/>
                    </w:rPr>
                    <w:t>Comments</w:t>
                  </w:r>
                </w:p>
              </w:tc>
            </w:tr>
            <w:tr w:rsidR="005B2262" w:rsidRPr="005B2262" w14:paraId="2A4112E7" w14:textId="77777777" w:rsidTr="00555E74">
              <w:trPr>
                <w:trHeight w:val="3144"/>
              </w:trPr>
              <w:tc>
                <w:tcPr>
                  <w:tcW w:w="20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0EABA3" w14:textId="77777777" w:rsidR="00653491" w:rsidRPr="005B2262" w:rsidRDefault="00653491" w:rsidP="001B09A5">
                  <w:pPr>
                    <w:pStyle w:val="Heading3"/>
                    <w:ind w:left="152"/>
                    <w:rPr>
                      <w:rFonts w:cs="Arial"/>
                      <w:i/>
                      <w:color w:val="000000" w:themeColor="text1"/>
                      <w:sz w:val="18"/>
                      <w:szCs w:val="18"/>
                    </w:rPr>
                  </w:pPr>
                  <w:r w:rsidRPr="005B2262">
                    <w:rPr>
                      <w:rFonts w:cs="Arial"/>
                      <w:i/>
                      <w:color w:val="000000" w:themeColor="text1"/>
                      <w:sz w:val="18"/>
                      <w:szCs w:val="18"/>
                    </w:rPr>
                    <w:t>Nazarene Theological College</w:t>
                  </w:r>
                </w:p>
                <w:p w14:paraId="4EDB8945" w14:textId="7D81F8D0" w:rsidR="00653491" w:rsidRPr="005B2262" w:rsidRDefault="00653491" w:rsidP="001B09A5">
                  <w:pPr>
                    <w:pStyle w:val="Heading3"/>
                    <w:spacing w:before="0" w:after="0"/>
                    <w:ind w:left="152"/>
                    <w:rPr>
                      <w:rFonts w:cs="Arial"/>
                      <w:b w:val="0"/>
                      <w:color w:val="000000" w:themeColor="text1"/>
                      <w:sz w:val="18"/>
                      <w:szCs w:val="18"/>
                    </w:rPr>
                  </w:pPr>
                  <w:r w:rsidRPr="005B2262">
                    <w:rPr>
                      <w:rFonts w:cs="Arial"/>
                      <w:b w:val="0"/>
                      <w:bCs/>
                      <w:color w:val="000000" w:themeColor="text1"/>
                      <w:sz w:val="18"/>
                      <w:szCs w:val="18"/>
                    </w:rPr>
                    <w:t>40 Woodlands Drive,</w:t>
                  </w:r>
                  <w:r w:rsidRPr="005B2262">
                    <w:rPr>
                      <w:rFonts w:cs="Arial"/>
                      <w:b w:val="0"/>
                      <w:bCs/>
                      <w:color w:val="000000" w:themeColor="text1"/>
                      <w:sz w:val="18"/>
                      <w:szCs w:val="18"/>
                    </w:rPr>
                    <w:br/>
                    <w:t>Thornlands, Queenslands 4164</w:t>
                  </w:r>
                </w:p>
                <w:p w14:paraId="572DFC0C" w14:textId="77777777" w:rsidR="00653491" w:rsidRPr="005B2262" w:rsidRDefault="00653491" w:rsidP="001B09A5">
                  <w:pPr>
                    <w:pStyle w:val="Heading2"/>
                    <w:spacing w:before="0" w:after="0"/>
                    <w:ind w:left="153"/>
                    <w:rPr>
                      <w:rFonts w:cs="Arial"/>
                      <w:b w:val="0"/>
                      <w:i/>
                      <w:color w:val="000000" w:themeColor="text1"/>
                      <w:sz w:val="18"/>
                      <w:szCs w:val="18"/>
                    </w:rPr>
                  </w:pPr>
                  <w:r w:rsidRPr="005B2262">
                    <w:rPr>
                      <w:rFonts w:cs="Arial"/>
                      <w:b w:val="0"/>
                      <w:bCs w:val="0"/>
                      <w:color w:val="000000" w:themeColor="text1"/>
                      <w:sz w:val="18"/>
                      <w:szCs w:val="18"/>
                    </w:rPr>
                    <w:t>AUSTRALIA</w:t>
                  </w:r>
                </w:p>
                <w:p w14:paraId="1A2B4C5A" w14:textId="77777777" w:rsidR="00653491" w:rsidRPr="005B2262" w:rsidRDefault="00653491" w:rsidP="001B09A5">
                  <w:pPr>
                    <w:rPr>
                      <w:color w:val="000000" w:themeColor="text1"/>
                      <w:sz w:val="18"/>
                      <w:szCs w:val="18"/>
                      <w:lang w:val="en-US"/>
                    </w:rPr>
                  </w:pPr>
                </w:p>
              </w:tc>
              <w:tc>
                <w:tcPr>
                  <w:tcW w:w="11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1CD311" w14:textId="77777777" w:rsidR="00653491" w:rsidRPr="005B2262" w:rsidRDefault="00653491" w:rsidP="001B09A5">
                  <w:pPr>
                    <w:pStyle w:val="Heading3"/>
                    <w:jc w:val="center"/>
                    <w:rPr>
                      <w:rFonts w:cs="Arial"/>
                      <w:bCs/>
                      <w:color w:val="000000" w:themeColor="text1"/>
                      <w:sz w:val="18"/>
                      <w:szCs w:val="18"/>
                    </w:rPr>
                  </w:pPr>
                  <w:r w:rsidRPr="005B2262">
                    <w:rPr>
                      <w:rFonts w:cs="Arial"/>
                      <w:bCs/>
                      <w:color w:val="000000" w:themeColor="text1"/>
                      <w:sz w:val="18"/>
                      <w:szCs w:val="18"/>
                    </w:rPr>
                    <w:t>Bachelor of Ministry</w:t>
                  </w:r>
                </w:p>
                <w:p w14:paraId="0ED9F9C3" w14:textId="77777777" w:rsidR="00653491" w:rsidRPr="005B2262" w:rsidRDefault="00653491" w:rsidP="001B09A5">
                  <w:pPr>
                    <w:pStyle w:val="Heading3"/>
                    <w:jc w:val="center"/>
                    <w:rPr>
                      <w:rFonts w:cs="Arial"/>
                      <w:bCs/>
                      <w:color w:val="000000" w:themeColor="text1"/>
                      <w:sz w:val="18"/>
                      <w:szCs w:val="18"/>
                    </w:rPr>
                  </w:pPr>
                  <w:r w:rsidRPr="005B2262">
                    <w:rPr>
                      <w:rFonts w:cs="Arial"/>
                      <w:bCs/>
                      <w:color w:val="000000" w:themeColor="text1"/>
                      <w:sz w:val="18"/>
                      <w:szCs w:val="18"/>
                    </w:rPr>
                    <w:t>Advanced Diploma of Ministry</w:t>
                  </w:r>
                </w:p>
                <w:p w14:paraId="5B4F655C" w14:textId="77777777" w:rsidR="00653491" w:rsidRPr="005B2262" w:rsidRDefault="00653491" w:rsidP="001B09A5">
                  <w:pPr>
                    <w:pStyle w:val="Heading3"/>
                    <w:jc w:val="center"/>
                    <w:rPr>
                      <w:color w:val="000000" w:themeColor="text1"/>
                      <w:sz w:val="18"/>
                      <w:szCs w:val="18"/>
                    </w:rPr>
                  </w:pPr>
                  <w:r w:rsidRPr="005B2262">
                    <w:rPr>
                      <w:rFonts w:cs="Arial"/>
                      <w:bCs/>
                      <w:color w:val="000000" w:themeColor="text1"/>
                      <w:sz w:val="18"/>
                      <w:szCs w:val="18"/>
                    </w:rPr>
                    <w:t>Christian Ministry</w:t>
                  </w:r>
                  <w:r w:rsidRPr="005B2262">
                    <w:rPr>
                      <w:color w:val="000000" w:themeColor="text1"/>
                      <w:sz w:val="18"/>
                      <w:szCs w:val="18"/>
                    </w:rPr>
                    <w:t xml:space="preserve"> Training Award</w:t>
                  </w:r>
                </w:p>
                <w:p w14:paraId="0FF06B1E" w14:textId="77777777" w:rsidR="00653491" w:rsidRPr="005B2262" w:rsidRDefault="00653491" w:rsidP="001B09A5">
                  <w:pPr>
                    <w:rPr>
                      <w:color w:val="000000" w:themeColor="text1"/>
                      <w:sz w:val="18"/>
                      <w:szCs w:val="18"/>
                      <w:lang w:val="en-US"/>
                    </w:rPr>
                  </w:pPr>
                </w:p>
              </w:tc>
              <w:tc>
                <w:tcPr>
                  <w:tcW w:w="135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99F3654" w14:textId="77777777" w:rsidR="00653491" w:rsidRPr="005B2262" w:rsidRDefault="00653491" w:rsidP="00653491">
                  <w:pPr>
                    <w:pStyle w:val="Heading2"/>
                    <w:spacing w:before="0" w:after="0"/>
                    <w:ind w:left="28"/>
                    <w:jc w:val="center"/>
                    <w:rPr>
                      <w:rFonts w:cs="Arial"/>
                      <w:i/>
                      <w:color w:val="000000" w:themeColor="text1"/>
                      <w:sz w:val="18"/>
                      <w:szCs w:val="18"/>
                    </w:rPr>
                  </w:pPr>
                </w:p>
                <w:p w14:paraId="28C524E3" w14:textId="77777777" w:rsidR="00653491" w:rsidRPr="005B2262" w:rsidRDefault="00653491" w:rsidP="00653491">
                  <w:pPr>
                    <w:pStyle w:val="Heading3"/>
                    <w:jc w:val="center"/>
                    <w:rPr>
                      <w:rFonts w:cs="Arial"/>
                      <w:i/>
                      <w:color w:val="000000" w:themeColor="text1"/>
                      <w:sz w:val="18"/>
                      <w:szCs w:val="18"/>
                    </w:rPr>
                  </w:pPr>
                  <w:r w:rsidRPr="005B2262">
                    <w:rPr>
                      <w:rFonts w:cs="Arial"/>
                      <w:i/>
                      <w:color w:val="000000" w:themeColor="text1"/>
                      <w:sz w:val="18"/>
                      <w:szCs w:val="18"/>
                    </w:rPr>
                    <w:t xml:space="preserve">February </w:t>
                  </w:r>
                  <w:r w:rsidRPr="005B2262">
                    <w:rPr>
                      <w:rFonts w:cs="Arial"/>
                      <w:i/>
                      <w:color w:val="000000" w:themeColor="text1"/>
                      <w:sz w:val="18"/>
                      <w:szCs w:val="18"/>
                    </w:rPr>
                    <w:br/>
                    <w:t>2017</w:t>
                  </w:r>
                </w:p>
                <w:p w14:paraId="2E24CE7D" w14:textId="77777777" w:rsidR="00653491" w:rsidRPr="005B2262" w:rsidRDefault="00653491" w:rsidP="00653491">
                  <w:pPr>
                    <w:jc w:val="center"/>
                    <w:rPr>
                      <w:rFonts w:ascii="Arial" w:hAnsi="Arial" w:cs="Arial"/>
                      <w:b/>
                      <w:i/>
                      <w:color w:val="000000" w:themeColor="text1"/>
                      <w:lang w:val="en-US"/>
                    </w:rPr>
                  </w:pPr>
                </w:p>
                <w:p w14:paraId="3E72AA61" w14:textId="77777777" w:rsidR="00653491" w:rsidRPr="005B2262" w:rsidRDefault="00653491" w:rsidP="00653491">
                  <w:pPr>
                    <w:jc w:val="center"/>
                    <w:rPr>
                      <w:rFonts w:ascii="Arial" w:hAnsi="Arial" w:cs="Arial"/>
                      <w:b/>
                      <w:i/>
                      <w:color w:val="000000" w:themeColor="text1"/>
                      <w:sz w:val="18"/>
                      <w:szCs w:val="18"/>
                    </w:rPr>
                  </w:pPr>
                  <w:r w:rsidRPr="005B2262">
                    <w:rPr>
                      <w:rFonts w:ascii="Arial" w:hAnsi="Arial" w:cs="Arial"/>
                      <w:b/>
                      <w:i/>
                      <w:color w:val="000000" w:themeColor="text1"/>
                      <w:sz w:val="18"/>
                      <w:szCs w:val="18"/>
                    </w:rPr>
                    <w:t xml:space="preserve">February </w:t>
                  </w:r>
                  <w:r w:rsidRPr="005B2262">
                    <w:rPr>
                      <w:rFonts w:ascii="Arial" w:hAnsi="Arial" w:cs="Arial"/>
                      <w:b/>
                      <w:i/>
                      <w:color w:val="000000" w:themeColor="text1"/>
                      <w:sz w:val="18"/>
                      <w:szCs w:val="18"/>
                    </w:rPr>
                    <w:br/>
                    <w:t>2017</w:t>
                  </w:r>
                </w:p>
                <w:p w14:paraId="4FFF2633" w14:textId="77777777" w:rsidR="00653491" w:rsidRPr="005B2262" w:rsidRDefault="00653491" w:rsidP="00653491">
                  <w:pPr>
                    <w:jc w:val="center"/>
                    <w:rPr>
                      <w:rFonts w:ascii="Arial" w:hAnsi="Arial" w:cs="Arial"/>
                      <w:b/>
                      <w:i/>
                      <w:color w:val="000000" w:themeColor="text1"/>
                      <w:sz w:val="18"/>
                      <w:szCs w:val="18"/>
                    </w:rPr>
                  </w:pPr>
                </w:p>
                <w:p w14:paraId="584A20F5" w14:textId="77777777" w:rsidR="00653491" w:rsidRPr="005B2262" w:rsidRDefault="00653491" w:rsidP="00653491">
                  <w:pPr>
                    <w:jc w:val="center"/>
                    <w:rPr>
                      <w:rFonts w:ascii="Arial" w:hAnsi="Arial" w:cs="Arial"/>
                      <w:b/>
                      <w:i/>
                      <w:color w:val="000000" w:themeColor="text1"/>
                      <w:sz w:val="18"/>
                      <w:szCs w:val="18"/>
                    </w:rPr>
                  </w:pPr>
                </w:p>
                <w:p w14:paraId="2CF0A5F1" w14:textId="0A696000" w:rsidR="00653491" w:rsidRPr="005B2262" w:rsidRDefault="00653491" w:rsidP="00653491">
                  <w:pPr>
                    <w:jc w:val="center"/>
                    <w:rPr>
                      <w:rFonts w:ascii="Arial" w:hAnsi="Arial" w:cs="Arial"/>
                      <w:b/>
                      <w:i/>
                      <w:color w:val="000000" w:themeColor="text1"/>
                      <w:lang w:val="en-US"/>
                    </w:rPr>
                  </w:pPr>
                  <w:r w:rsidRPr="005B2262">
                    <w:rPr>
                      <w:rFonts w:ascii="Arial" w:hAnsi="Arial" w:cs="Arial"/>
                      <w:b/>
                      <w:i/>
                      <w:color w:val="000000" w:themeColor="text1"/>
                      <w:sz w:val="18"/>
                      <w:szCs w:val="18"/>
                    </w:rPr>
                    <w:t xml:space="preserve">February </w:t>
                  </w:r>
                  <w:r w:rsidRPr="005B2262">
                    <w:rPr>
                      <w:rFonts w:ascii="Arial" w:hAnsi="Arial" w:cs="Arial"/>
                      <w:b/>
                      <w:i/>
                      <w:color w:val="000000" w:themeColor="text1"/>
                      <w:sz w:val="18"/>
                      <w:szCs w:val="18"/>
                    </w:rPr>
                    <w:br/>
                    <w:t>2017</w:t>
                  </w:r>
                </w:p>
              </w:tc>
              <w:tc>
                <w:tcPr>
                  <w:tcW w:w="1417" w:type="dxa"/>
                  <w:tcBorders>
                    <w:top w:val="single" w:sz="4" w:space="0" w:color="auto"/>
                    <w:left w:val="nil"/>
                    <w:bottom w:val="single" w:sz="4" w:space="0" w:color="auto"/>
                    <w:right w:val="single" w:sz="4" w:space="0" w:color="auto"/>
                  </w:tcBorders>
                </w:tcPr>
                <w:p w14:paraId="199BAFFB" w14:textId="77777777" w:rsidR="00653491" w:rsidRPr="005B2262" w:rsidRDefault="00653491" w:rsidP="00A305DF">
                  <w:pPr>
                    <w:pStyle w:val="Heading2"/>
                    <w:spacing w:before="0" w:after="0"/>
                    <w:ind w:left="28"/>
                    <w:jc w:val="center"/>
                    <w:rPr>
                      <w:rFonts w:cs="Arial"/>
                      <w:i/>
                      <w:color w:val="000000" w:themeColor="text1"/>
                      <w:sz w:val="18"/>
                      <w:szCs w:val="18"/>
                    </w:rPr>
                  </w:pPr>
                </w:p>
                <w:p w14:paraId="02A6CE33" w14:textId="77777777" w:rsidR="00653491" w:rsidRPr="005B2262" w:rsidRDefault="00653491" w:rsidP="001B09A5">
                  <w:pPr>
                    <w:jc w:val="center"/>
                    <w:rPr>
                      <w:rFonts w:ascii="Arial" w:hAnsi="Arial" w:cs="Arial"/>
                      <w:b/>
                      <w:i/>
                      <w:color w:val="000000" w:themeColor="text1"/>
                      <w:sz w:val="18"/>
                      <w:szCs w:val="18"/>
                    </w:rPr>
                  </w:pPr>
                </w:p>
                <w:p w14:paraId="07793E91" w14:textId="77777777" w:rsidR="00653491" w:rsidRPr="005B2262" w:rsidRDefault="00653491" w:rsidP="001B09A5">
                  <w:pPr>
                    <w:jc w:val="center"/>
                    <w:rPr>
                      <w:rFonts w:ascii="Arial" w:hAnsi="Arial" w:cs="Arial"/>
                      <w:b/>
                      <w:i/>
                      <w:color w:val="000000" w:themeColor="text1"/>
                      <w:sz w:val="18"/>
                      <w:szCs w:val="18"/>
                    </w:rPr>
                  </w:pPr>
                  <w:r w:rsidRPr="005B2262">
                    <w:rPr>
                      <w:rFonts w:ascii="Arial" w:hAnsi="Arial" w:cs="Arial"/>
                      <w:b/>
                      <w:i/>
                      <w:color w:val="000000" w:themeColor="text1"/>
                      <w:sz w:val="18"/>
                      <w:szCs w:val="18"/>
                    </w:rPr>
                    <w:t xml:space="preserve">September </w:t>
                  </w:r>
                  <w:r w:rsidRPr="005B2262">
                    <w:rPr>
                      <w:rFonts w:ascii="Arial" w:hAnsi="Arial" w:cs="Arial"/>
                      <w:b/>
                      <w:i/>
                      <w:color w:val="000000" w:themeColor="text1"/>
                      <w:sz w:val="18"/>
                      <w:szCs w:val="18"/>
                    </w:rPr>
                    <w:br/>
                    <w:t>2021</w:t>
                  </w:r>
                </w:p>
                <w:p w14:paraId="5161E444" w14:textId="77777777" w:rsidR="00653491" w:rsidRPr="005B2262" w:rsidRDefault="00653491" w:rsidP="001B09A5">
                  <w:pPr>
                    <w:jc w:val="center"/>
                    <w:rPr>
                      <w:rFonts w:ascii="Arial" w:hAnsi="Arial" w:cs="Arial"/>
                      <w:b/>
                      <w:i/>
                      <w:color w:val="000000" w:themeColor="text1"/>
                      <w:sz w:val="18"/>
                      <w:szCs w:val="18"/>
                    </w:rPr>
                  </w:pPr>
                </w:p>
                <w:p w14:paraId="092A38F3" w14:textId="77777777" w:rsidR="00653491" w:rsidRPr="005B2262" w:rsidRDefault="00653491" w:rsidP="001B09A5">
                  <w:pPr>
                    <w:jc w:val="center"/>
                    <w:rPr>
                      <w:rFonts w:ascii="Arial" w:hAnsi="Arial" w:cs="Arial"/>
                      <w:b/>
                      <w:i/>
                      <w:color w:val="000000" w:themeColor="text1"/>
                      <w:sz w:val="18"/>
                      <w:szCs w:val="18"/>
                    </w:rPr>
                  </w:pPr>
                </w:p>
                <w:p w14:paraId="26C759AD" w14:textId="77777777" w:rsidR="00653491" w:rsidRPr="005B2262" w:rsidRDefault="00653491" w:rsidP="001B09A5">
                  <w:pPr>
                    <w:jc w:val="center"/>
                    <w:rPr>
                      <w:rFonts w:ascii="Arial" w:hAnsi="Arial" w:cs="Arial"/>
                      <w:b/>
                      <w:i/>
                      <w:color w:val="000000" w:themeColor="text1"/>
                      <w:sz w:val="18"/>
                      <w:szCs w:val="18"/>
                    </w:rPr>
                  </w:pPr>
                  <w:r w:rsidRPr="005B2262">
                    <w:rPr>
                      <w:rFonts w:ascii="Arial" w:hAnsi="Arial" w:cs="Arial"/>
                      <w:b/>
                      <w:i/>
                      <w:color w:val="000000" w:themeColor="text1"/>
                      <w:sz w:val="18"/>
                      <w:szCs w:val="18"/>
                    </w:rPr>
                    <w:t xml:space="preserve">September </w:t>
                  </w:r>
                  <w:r w:rsidRPr="005B2262">
                    <w:rPr>
                      <w:rFonts w:ascii="Arial" w:hAnsi="Arial" w:cs="Arial"/>
                      <w:b/>
                      <w:i/>
                      <w:color w:val="000000" w:themeColor="text1"/>
                      <w:sz w:val="18"/>
                      <w:szCs w:val="18"/>
                    </w:rPr>
                    <w:br/>
                    <w:t>2021</w:t>
                  </w:r>
                </w:p>
                <w:p w14:paraId="48C80D60" w14:textId="77777777" w:rsidR="00653491" w:rsidRPr="005B2262" w:rsidRDefault="00653491" w:rsidP="001B09A5">
                  <w:pPr>
                    <w:jc w:val="center"/>
                    <w:rPr>
                      <w:rFonts w:ascii="Arial" w:hAnsi="Arial" w:cs="Arial"/>
                      <w:b/>
                      <w:i/>
                      <w:color w:val="000000" w:themeColor="text1"/>
                      <w:sz w:val="18"/>
                      <w:szCs w:val="18"/>
                    </w:rPr>
                  </w:pPr>
                </w:p>
                <w:p w14:paraId="2EDF38A3" w14:textId="77777777" w:rsidR="00653491" w:rsidRPr="005B2262" w:rsidRDefault="00653491" w:rsidP="001B09A5">
                  <w:pPr>
                    <w:jc w:val="center"/>
                    <w:rPr>
                      <w:rFonts w:ascii="Arial" w:hAnsi="Arial" w:cs="Arial"/>
                      <w:b/>
                      <w:i/>
                      <w:color w:val="000000" w:themeColor="text1"/>
                      <w:sz w:val="18"/>
                      <w:szCs w:val="18"/>
                    </w:rPr>
                  </w:pPr>
                </w:p>
                <w:p w14:paraId="271AE180" w14:textId="3DB5F950" w:rsidR="00653491" w:rsidRPr="005B2262" w:rsidRDefault="00653491" w:rsidP="001B09A5">
                  <w:pPr>
                    <w:jc w:val="center"/>
                    <w:rPr>
                      <w:i/>
                      <w:color w:val="000000" w:themeColor="text1"/>
                      <w:sz w:val="18"/>
                      <w:szCs w:val="18"/>
                      <w:lang w:val="en-US"/>
                    </w:rPr>
                  </w:pPr>
                  <w:r w:rsidRPr="005B2262">
                    <w:rPr>
                      <w:rFonts w:ascii="Arial" w:hAnsi="Arial" w:cs="Arial"/>
                      <w:b/>
                      <w:i/>
                      <w:color w:val="000000" w:themeColor="text1"/>
                      <w:sz w:val="18"/>
                      <w:szCs w:val="18"/>
                    </w:rPr>
                    <w:t xml:space="preserve">September </w:t>
                  </w:r>
                  <w:r w:rsidRPr="005B2262">
                    <w:rPr>
                      <w:rFonts w:ascii="Arial" w:hAnsi="Arial" w:cs="Arial"/>
                      <w:b/>
                      <w:i/>
                      <w:color w:val="000000" w:themeColor="text1"/>
                      <w:sz w:val="18"/>
                      <w:szCs w:val="18"/>
                    </w:rPr>
                    <w:br/>
                    <w:t>2021</w:t>
                  </w:r>
                </w:p>
              </w:tc>
              <w:tc>
                <w:tcPr>
                  <w:tcW w:w="1420" w:type="dxa"/>
                  <w:gridSpan w:val="2"/>
                  <w:tcBorders>
                    <w:top w:val="single" w:sz="4" w:space="0" w:color="auto"/>
                    <w:left w:val="nil"/>
                    <w:bottom w:val="single" w:sz="4" w:space="0" w:color="auto"/>
                    <w:right w:val="single" w:sz="4" w:space="0" w:color="auto"/>
                  </w:tcBorders>
                </w:tcPr>
                <w:p w14:paraId="104F60FC" w14:textId="77777777" w:rsidR="00653491" w:rsidRPr="005B2262" w:rsidRDefault="00653491" w:rsidP="00A305DF">
                  <w:pPr>
                    <w:pStyle w:val="Heading2"/>
                    <w:spacing w:before="0" w:after="0"/>
                    <w:ind w:left="28"/>
                    <w:jc w:val="center"/>
                    <w:rPr>
                      <w:rFonts w:cs="Arial"/>
                      <w:i/>
                      <w:color w:val="000000" w:themeColor="text1"/>
                      <w:sz w:val="18"/>
                      <w:szCs w:val="18"/>
                    </w:rPr>
                  </w:pPr>
                </w:p>
                <w:p w14:paraId="544132A6" w14:textId="77777777" w:rsidR="00653491" w:rsidRPr="005B2262" w:rsidRDefault="00653491" w:rsidP="001B09A5">
                  <w:pPr>
                    <w:jc w:val="center"/>
                    <w:rPr>
                      <w:rFonts w:ascii="Arial" w:hAnsi="Arial" w:cs="Arial"/>
                      <w:b/>
                      <w:i/>
                      <w:color w:val="000000" w:themeColor="text1"/>
                      <w:sz w:val="18"/>
                      <w:szCs w:val="18"/>
                    </w:rPr>
                  </w:pPr>
                </w:p>
                <w:p w14:paraId="3046EBD0" w14:textId="77777777" w:rsidR="00653491" w:rsidRPr="005B2262" w:rsidRDefault="00653491" w:rsidP="001B09A5">
                  <w:pPr>
                    <w:jc w:val="center"/>
                    <w:rPr>
                      <w:rFonts w:ascii="Arial" w:hAnsi="Arial" w:cs="Arial"/>
                      <w:b/>
                      <w:i/>
                      <w:color w:val="000000" w:themeColor="text1"/>
                      <w:sz w:val="18"/>
                      <w:szCs w:val="18"/>
                    </w:rPr>
                  </w:pPr>
                  <w:r w:rsidRPr="005B2262">
                    <w:rPr>
                      <w:rFonts w:ascii="Arial" w:hAnsi="Arial" w:cs="Arial"/>
                      <w:b/>
                      <w:i/>
                      <w:color w:val="000000" w:themeColor="text1"/>
                      <w:sz w:val="18"/>
                      <w:szCs w:val="18"/>
                    </w:rPr>
                    <w:t xml:space="preserve">September </w:t>
                  </w:r>
                  <w:r w:rsidRPr="005B2262">
                    <w:rPr>
                      <w:rFonts w:ascii="Arial" w:hAnsi="Arial" w:cs="Arial"/>
                      <w:b/>
                      <w:i/>
                      <w:color w:val="000000" w:themeColor="text1"/>
                      <w:sz w:val="18"/>
                      <w:szCs w:val="18"/>
                    </w:rPr>
                    <w:br/>
                    <w:t>2026</w:t>
                  </w:r>
                </w:p>
                <w:p w14:paraId="2BD15F02" w14:textId="77777777" w:rsidR="00653491" w:rsidRPr="005B2262" w:rsidRDefault="00653491" w:rsidP="001B09A5">
                  <w:pPr>
                    <w:jc w:val="center"/>
                    <w:rPr>
                      <w:rFonts w:ascii="Arial" w:hAnsi="Arial" w:cs="Arial"/>
                      <w:b/>
                      <w:i/>
                      <w:color w:val="000000" w:themeColor="text1"/>
                      <w:sz w:val="18"/>
                      <w:szCs w:val="18"/>
                    </w:rPr>
                  </w:pPr>
                </w:p>
                <w:p w14:paraId="7F4D6C8C" w14:textId="77777777" w:rsidR="00653491" w:rsidRPr="005B2262" w:rsidRDefault="00653491" w:rsidP="001B09A5">
                  <w:pPr>
                    <w:jc w:val="center"/>
                    <w:rPr>
                      <w:rFonts w:ascii="Arial" w:hAnsi="Arial" w:cs="Arial"/>
                      <w:b/>
                      <w:i/>
                      <w:color w:val="000000" w:themeColor="text1"/>
                      <w:sz w:val="18"/>
                      <w:szCs w:val="18"/>
                    </w:rPr>
                  </w:pPr>
                </w:p>
                <w:p w14:paraId="3C67A49E" w14:textId="77777777" w:rsidR="00653491" w:rsidRPr="005B2262" w:rsidRDefault="00653491" w:rsidP="001B09A5">
                  <w:pPr>
                    <w:jc w:val="center"/>
                    <w:rPr>
                      <w:rFonts w:ascii="Arial" w:hAnsi="Arial" w:cs="Arial"/>
                      <w:b/>
                      <w:i/>
                      <w:color w:val="000000" w:themeColor="text1"/>
                      <w:sz w:val="18"/>
                      <w:szCs w:val="18"/>
                    </w:rPr>
                  </w:pPr>
                  <w:r w:rsidRPr="005B2262">
                    <w:rPr>
                      <w:rFonts w:ascii="Arial" w:hAnsi="Arial" w:cs="Arial"/>
                      <w:b/>
                      <w:i/>
                      <w:color w:val="000000" w:themeColor="text1"/>
                      <w:sz w:val="18"/>
                      <w:szCs w:val="18"/>
                    </w:rPr>
                    <w:t xml:space="preserve">September </w:t>
                  </w:r>
                  <w:r w:rsidRPr="005B2262">
                    <w:rPr>
                      <w:rFonts w:ascii="Arial" w:hAnsi="Arial" w:cs="Arial"/>
                      <w:b/>
                      <w:i/>
                      <w:color w:val="000000" w:themeColor="text1"/>
                      <w:sz w:val="18"/>
                      <w:szCs w:val="18"/>
                    </w:rPr>
                    <w:br/>
                    <w:t>2026</w:t>
                  </w:r>
                </w:p>
                <w:p w14:paraId="3C30BB2C" w14:textId="77777777" w:rsidR="00653491" w:rsidRPr="005B2262" w:rsidRDefault="00653491" w:rsidP="001B09A5">
                  <w:pPr>
                    <w:jc w:val="center"/>
                    <w:rPr>
                      <w:rFonts w:ascii="Arial" w:hAnsi="Arial" w:cs="Arial"/>
                      <w:b/>
                      <w:i/>
                      <w:color w:val="000000" w:themeColor="text1"/>
                      <w:sz w:val="18"/>
                      <w:szCs w:val="18"/>
                    </w:rPr>
                  </w:pPr>
                </w:p>
                <w:p w14:paraId="6F231B03" w14:textId="77777777" w:rsidR="00653491" w:rsidRPr="005B2262" w:rsidRDefault="00653491" w:rsidP="001B09A5">
                  <w:pPr>
                    <w:jc w:val="center"/>
                    <w:rPr>
                      <w:rFonts w:ascii="Arial" w:hAnsi="Arial" w:cs="Arial"/>
                      <w:b/>
                      <w:i/>
                      <w:color w:val="000000" w:themeColor="text1"/>
                      <w:sz w:val="18"/>
                      <w:szCs w:val="18"/>
                    </w:rPr>
                  </w:pPr>
                </w:p>
                <w:p w14:paraId="4D49A1E6" w14:textId="30D02539" w:rsidR="00653491" w:rsidRPr="005B2262" w:rsidRDefault="00653491" w:rsidP="001B09A5">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rPr>
                    <w:t xml:space="preserve">September </w:t>
                  </w:r>
                  <w:r w:rsidRPr="005B2262">
                    <w:rPr>
                      <w:rFonts w:ascii="Arial" w:hAnsi="Arial" w:cs="Arial"/>
                      <w:b/>
                      <w:i/>
                      <w:color w:val="000000" w:themeColor="text1"/>
                      <w:sz w:val="18"/>
                      <w:szCs w:val="18"/>
                    </w:rPr>
                    <w:br/>
                    <w:t>2026</w:t>
                  </w:r>
                </w:p>
              </w:tc>
              <w:tc>
                <w:tcPr>
                  <w:tcW w:w="1223" w:type="dxa"/>
                  <w:tcBorders>
                    <w:top w:val="single" w:sz="4" w:space="0" w:color="auto"/>
                    <w:left w:val="single" w:sz="4" w:space="0" w:color="auto"/>
                    <w:bottom w:val="single" w:sz="4" w:space="0" w:color="auto"/>
                    <w:right w:val="single" w:sz="8" w:space="0" w:color="auto"/>
                  </w:tcBorders>
                </w:tcPr>
                <w:p w14:paraId="1CD4C973" w14:textId="77777777" w:rsidR="00653491" w:rsidRPr="005B2262" w:rsidRDefault="00653491" w:rsidP="001B09A5">
                  <w:pPr>
                    <w:pStyle w:val="Heading3"/>
                    <w:jc w:val="center"/>
                    <w:rPr>
                      <w:rFonts w:cs="Arial"/>
                      <w:b w:val="0"/>
                      <w:i/>
                      <w:color w:val="000000" w:themeColor="text1"/>
                      <w:sz w:val="18"/>
                      <w:szCs w:val="18"/>
                      <w:highlight w:val="yellow"/>
                    </w:rPr>
                  </w:pPr>
                </w:p>
              </w:tc>
            </w:tr>
            <w:tr w:rsidR="005B2262" w:rsidRPr="005B2262" w14:paraId="76EA0E81" w14:textId="77777777" w:rsidTr="00555E74">
              <w:trPr>
                <w:trHeight w:val="1956"/>
              </w:trPr>
              <w:tc>
                <w:tcPr>
                  <w:tcW w:w="200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1D7EDE65" w14:textId="77777777" w:rsidR="001B09A5" w:rsidRPr="005B2262" w:rsidRDefault="001B09A5" w:rsidP="001B09A5">
                  <w:pPr>
                    <w:pStyle w:val="Heading3"/>
                    <w:ind w:left="152"/>
                    <w:rPr>
                      <w:rFonts w:cs="Arial"/>
                      <w:i/>
                      <w:color w:val="000000" w:themeColor="text1"/>
                      <w:sz w:val="18"/>
                      <w:szCs w:val="18"/>
                    </w:rPr>
                  </w:pPr>
                  <w:r w:rsidRPr="005B2262">
                    <w:rPr>
                      <w:rFonts w:cs="Arial"/>
                      <w:i/>
                      <w:color w:val="000000" w:themeColor="text1"/>
                      <w:sz w:val="18"/>
                      <w:szCs w:val="18"/>
                    </w:rPr>
                    <w:t>South Pacific Nazarene Theological College</w:t>
                  </w:r>
                </w:p>
                <w:p w14:paraId="27267E31" w14:textId="77777777" w:rsidR="001B09A5" w:rsidRPr="005B2262" w:rsidRDefault="001B09A5" w:rsidP="001B09A5">
                  <w:pPr>
                    <w:ind w:left="152"/>
                    <w:rPr>
                      <w:rFonts w:ascii="Arial" w:hAnsi="Arial" w:cs="Arial"/>
                      <w:snapToGrid w:val="0"/>
                      <w:color w:val="000000" w:themeColor="text1"/>
                      <w:sz w:val="18"/>
                      <w:szCs w:val="18"/>
                      <w:lang w:val="en-US"/>
                    </w:rPr>
                  </w:pPr>
                  <w:r w:rsidRPr="005B2262">
                    <w:rPr>
                      <w:rFonts w:ascii="Arial" w:hAnsi="Arial" w:cs="Arial"/>
                      <w:snapToGrid w:val="0"/>
                      <w:color w:val="000000" w:themeColor="text1"/>
                      <w:sz w:val="18"/>
                      <w:szCs w:val="18"/>
                      <w:lang w:val="en-US"/>
                    </w:rPr>
                    <w:t>G.P.O. Box 16973,</w:t>
                  </w:r>
                </w:p>
                <w:p w14:paraId="0AC3EBCE" w14:textId="77777777" w:rsidR="001B09A5" w:rsidRPr="005B2262" w:rsidRDefault="001B09A5" w:rsidP="001B09A5">
                  <w:pPr>
                    <w:ind w:left="152"/>
                    <w:rPr>
                      <w:rFonts w:ascii="Arial" w:hAnsi="Arial" w:cs="Arial"/>
                      <w:snapToGrid w:val="0"/>
                      <w:color w:val="000000" w:themeColor="text1"/>
                      <w:sz w:val="18"/>
                      <w:szCs w:val="18"/>
                      <w:lang w:val="en-US"/>
                    </w:rPr>
                  </w:pPr>
                  <w:r w:rsidRPr="005B2262">
                    <w:rPr>
                      <w:rFonts w:ascii="Arial" w:hAnsi="Arial" w:cs="Arial"/>
                      <w:snapToGrid w:val="0"/>
                      <w:color w:val="000000" w:themeColor="text1"/>
                      <w:sz w:val="18"/>
                      <w:szCs w:val="18"/>
                      <w:lang w:val="en-US"/>
                    </w:rPr>
                    <w:t xml:space="preserve">Suva, </w:t>
                  </w:r>
                </w:p>
                <w:p w14:paraId="1939F4B0" w14:textId="77777777" w:rsidR="001B09A5" w:rsidRPr="005B2262" w:rsidRDefault="001B09A5" w:rsidP="001B09A5">
                  <w:pPr>
                    <w:ind w:left="152"/>
                    <w:rPr>
                      <w:rFonts w:ascii="Arial" w:hAnsi="Arial" w:cs="Arial"/>
                      <w:snapToGrid w:val="0"/>
                      <w:color w:val="000000" w:themeColor="text1"/>
                      <w:sz w:val="18"/>
                      <w:szCs w:val="18"/>
                      <w:lang w:val="en-US"/>
                    </w:rPr>
                  </w:pPr>
                  <w:r w:rsidRPr="005B2262">
                    <w:rPr>
                      <w:rFonts w:ascii="Arial" w:hAnsi="Arial" w:cs="Arial"/>
                      <w:snapToGrid w:val="0"/>
                      <w:color w:val="000000" w:themeColor="text1"/>
                      <w:sz w:val="18"/>
                      <w:szCs w:val="18"/>
                      <w:lang w:val="en-US"/>
                    </w:rPr>
                    <w:t>FIJI ISLANDS</w:t>
                  </w:r>
                </w:p>
                <w:p w14:paraId="5F6CB5EA" w14:textId="77777777" w:rsidR="001B09A5" w:rsidRPr="005B2262" w:rsidRDefault="001B09A5" w:rsidP="001B09A5">
                  <w:pPr>
                    <w:ind w:left="152"/>
                    <w:rPr>
                      <w:rFonts w:ascii="Arial" w:hAnsi="Arial" w:cs="Arial"/>
                      <w:color w:val="000000" w:themeColor="text1"/>
                      <w:sz w:val="18"/>
                      <w:szCs w:val="18"/>
                      <w:lang w:val="en-US"/>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BB1C4" w14:textId="77777777" w:rsidR="001B09A5" w:rsidRPr="005B2262" w:rsidRDefault="001B09A5" w:rsidP="001B09A5">
                  <w:pPr>
                    <w:pStyle w:val="Heading2"/>
                    <w:spacing w:after="240"/>
                    <w:jc w:val="center"/>
                    <w:rPr>
                      <w:color w:val="000000" w:themeColor="text1"/>
                      <w:sz w:val="18"/>
                      <w:szCs w:val="18"/>
                    </w:rPr>
                  </w:pPr>
                  <w:r w:rsidRPr="005B2262">
                    <w:rPr>
                      <w:rFonts w:cs="Arial"/>
                      <w:color w:val="000000" w:themeColor="text1"/>
                      <w:sz w:val="18"/>
                      <w:szCs w:val="18"/>
                    </w:rPr>
                    <w:t>Diploma of Ministry</w:t>
                  </w:r>
                  <w:r w:rsidRPr="005B2262">
                    <w:rPr>
                      <w:rFonts w:cs="Arial"/>
                      <w:color w:val="000000" w:themeColor="text1"/>
                      <w:sz w:val="18"/>
                      <w:szCs w:val="18"/>
                    </w:rPr>
                    <w:br/>
                  </w:r>
                  <w:r w:rsidRPr="005B2262">
                    <w:rPr>
                      <w:rFonts w:cs="Arial"/>
                      <w:color w:val="000000" w:themeColor="text1"/>
                      <w:sz w:val="18"/>
                      <w:szCs w:val="18"/>
                    </w:rPr>
                    <w:br/>
                    <w:t>Bachelor of Theology</w:t>
                  </w:r>
                </w:p>
              </w:tc>
              <w:tc>
                <w:tcPr>
                  <w:tcW w:w="1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0CDFA" w14:textId="77777777" w:rsidR="000274E4" w:rsidRPr="005B2262" w:rsidRDefault="00653491" w:rsidP="001B09A5">
                  <w:pPr>
                    <w:pStyle w:val="Heading3"/>
                    <w:ind w:left="26"/>
                    <w:jc w:val="center"/>
                    <w:rPr>
                      <w:rFonts w:cs="Arial"/>
                      <w:i/>
                      <w:color w:val="000000" w:themeColor="text1"/>
                      <w:sz w:val="18"/>
                      <w:szCs w:val="18"/>
                    </w:rPr>
                  </w:pPr>
                  <w:r w:rsidRPr="005B2262">
                    <w:rPr>
                      <w:rFonts w:cs="Arial"/>
                      <w:i/>
                      <w:color w:val="000000" w:themeColor="text1"/>
                      <w:sz w:val="18"/>
                      <w:szCs w:val="18"/>
                    </w:rPr>
                    <w:t xml:space="preserve">October </w:t>
                  </w:r>
                  <w:r w:rsidRPr="005B2262">
                    <w:rPr>
                      <w:rFonts w:cs="Arial"/>
                      <w:i/>
                      <w:color w:val="000000" w:themeColor="text1"/>
                      <w:sz w:val="18"/>
                      <w:szCs w:val="18"/>
                    </w:rPr>
                    <w:br/>
                    <w:t>2007</w:t>
                  </w:r>
                  <w:r w:rsidRPr="005B2262">
                    <w:rPr>
                      <w:rFonts w:cs="Arial"/>
                      <w:i/>
                      <w:color w:val="000000" w:themeColor="text1"/>
                      <w:sz w:val="18"/>
                      <w:szCs w:val="18"/>
                    </w:rPr>
                    <w:br/>
                  </w:r>
                </w:p>
                <w:p w14:paraId="522F8B49" w14:textId="2D45852B" w:rsidR="001B09A5" w:rsidRPr="005B2262" w:rsidRDefault="00653491" w:rsidP="001B09A5">
                  <w:pPr>
                    <w:pStyle w:val="Heading3"/>
                    <w:ind w:left="26"/>
                    <w:jc w:val="center"/>
                    <w:rPr>
                      <w:rFonts w:cs="Arial"/>
                      <w:i/>
                      <w:color w:val="000000" w:themeColor="text1"/>
                      <w:sz w:val="18"/>
                      <w:szCs w:val="18"/>
                    </w:rPr>
                  </w:pPr>
                  <w:r w:rsidRPr="005B2262">
                    <w:rPr>
                      <w:rFonts w:cs="Arial"/>
                      <w:i/>
                      <w:color w:val="000000" w:themeColor="text1"/>
                      <w:sz w:val="18"/>
                      <w:szCs w:val="18"/>
                    </w:rPr>
                    <w:t xml:space="preserve">October </w:t>
                  </w:r>
                  <w:r w:rsidRPr="005B2262">
                    <w:rPr>
                      <w:rFonts w:cs="Arial"/>
                      <w:i/>
                      <w:color w:val="000000" w:themeColor="text1"/>
                      <w:sz w:val="18"/>
                      <w:szCs w:val="18"/>
                    </w:rPr>
                    <w:br/>
                    <w:t>2007</w:t>
                  </w:r>
                </w:p>
              </w:tc>
              <w:tc>
                <w:tcPr>
                  <w:tcW w:w="1417" w:type="dxa"/>
                  <w:tcBorders>
                    <w:top w:val="single" w:sz="4" w:space="0" w:color="auto"/>
                    <w:left w:val="single" w:sz="4" w:space="0" w:color="auto"/>
                    <w:bottom w:val="single" w:sz="4" w:space="0" w:color="auto"/>
                    <w:right w:val="single" w:sz="4" w:space="0" w:color="auto"/>
                  </w:tcBorders>
                </w:tcPr>
                <w:p w14:paraId="04FF5C9E" w14:textId="77777777" w:rsidR="001B09A5" w:rsidRPr="005B2262" w:rsidRDefault="001B09A5" w:rsidP="001B09A5">
                  <w:pPr>
                    <w:pStyle w:val="Heading2"/>
                    <w:spacing w:before="0" w:after="0"/>
                    <w:rPr>
                      <w:rFonts w:cs="Arial"/>
                      <w:i/>
                      <w:color w:val="000000" w:themeColor="text1"/>
                      <w:sz w:val="18"/>
                      <w:szCs w:val="18"/>
                    </w:rPr>
                  </w:pPr>
                </w:p>
              </w:tc>
              <w:tc>
                <w:tcPr>
                  <w:tcW w:w="1420" w:type="dxa"/>
                  <w:gridSpan w:val="2"/>
                  <w:tcBorders>
                    <w:top w:val="single" w:sz="4" w:space="0" w:color="auto"/>
                    <w:left w:val="single" w:sz="4" w:space="0" w:color="auto"/>
                    <w:bottom w:val="single" w:sz="4" w:space="0" w:color="auto"/>
                    <w:right w:val="single" w:sz="4" w:space="0" w:color="auto"/>
                  </w:tcBorders>
                </w:tcPr>
                <w:p w14:paraId="7AAC7F96" w14:textId="77777777" w:rsidR="00653491" w:rsidRPr="005B2262" w:rsidRDefault="00653491" w:rsidP="00653491">
                  <w:pPr>
                    <w:jc w:val="center"/>
                    <w:rPr>
                      <w:rFonts w:ascii="Arial" w:hAnsi="Arial" w:cs="Arial"/>
                      <w:b/>
                      <w:i/>
                      <w:color w:val="000000" w:themeColor="text1"/>
                      <w:sz w:val="18"/>
                      <w:szCs w:val="18"/>
                      <w:lang w:val="en-US"/>
                    </w:rPr>
                  </w:pPr>
                </w:p>
                <w:p w14:paraId="46A78412" w14:textId="77777777" w:rsidR="00653491" w:rsidRPr="005B2262" w:rsidRDefault="00653491" w:rsidP="00653491">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59619C46" w14:textId="77777777" w:rsidR="001B09A5" w:rsidRPr="005B2262" w:rsidRDefault="00653491" w:rsidP="00653491">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p w14:paraId="10B51076" w14:textId="77777777" w:rsidR="000274E4" w:rsidRPr="005B2262" w:rsidRDefault="000274E4" w:rsidP="00653491">
                  <w:pPr>
                    <w:jc w:val="center"/>
                    <w:rPr>
                      <w:rFonts w:ascii="Arial" w:hAnsi="Arial" w:cs="Arial"/>
                      <w:b/>
                      <w:i/>
                      <w:color w:val="000000" w:themeColor="text1"/>
                      <w:sz w:val="18"/>
                      <w:szCs w:val="18"/>
                      <w:lang w:val="en-US"/>
                    </w:rPr>
                  </w:pPr>
                </w:p>
                <w:p w14:paraId="0D4528FB" w14:textId="77777777" w:rsidR="000274E4" w:rsidRPr="005B2262" w:rsidRDefault="000274E4" w:rsidP="00653491">
                  <w:pPr>
                    <w:jc w:val="center"/>
                    <w:rPr>
                      <w:rFonts w:ascii="Arial" w:hAnsi="Arial" w:cs="Arial"/>
                      <w:b/>
                      <w:i/>
                      <w:color w:val="000000" w:themeColor="text1"/>
                      <w:sz w:val="18"/>
                      <w:szCs w:val="18"/>
                      <w:lang w:val="en-US"/>
                    </w:rPr>
                  </w:pPr>
                </w:p>
                <w:p w14:paraId="3141DBCF" w14:textId="77777777" w:rsidR="000274E4" w:rsidRPr="005B2262" w:rsidRDefault="000274E4" w:rsidP="000274E4">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5390DEDB" w14:textId="469A57A2" w:rsidR="000274E4" w:rsidRPr="005B2262" w:rsidRDefault="000274E4" w:rsidP="000274E4">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tc>
              <w:tc>
                <w:tcPr>
                  <w:tcW w:w="1223" w:type="dxa"/>
                  <w:tcBorders>
                    <w:top w:val="single" w:sz="4" w:space="0" w:color="auto"/>
                    <w:left w:val="single" w:sz="4" w:space="0" w:color="auto"/>
                    <w:bottom w:val="single" w:sz="4" w:space="0" w:color="auto"/>
                    <w:right w:val="single" w:sz="8" w:space="0" w:color="auto"/>
                  </w:tcBorders>
                </w:tcPr>
                <w:p w14:paraId="77C26001" w14:textId="77777777" w:rsidR="001B09A5" w:rsidRPr="005B2262" w:rsidRDefault="001B09A5" w:rsidP="001B09A5">
                  <w:pPr>
                    <w:pStyle w:val="Heading3"/>
                    <w:ind w:left="26"/>
                    <w:jc w:val="center"/>
                    <w:rPr>
                      <w:rFonts w:cs="Arial"/>
                      <w:b w:val="0"/>
                      <w:i/>
                      <w:color w:val="000000" w:themeColor="text1"/>
                      <w:sz w:val="18"/>
                      <w:szCs w:val="18"/>
                      <w:highlight w:val="yellow"/>
                    </w:rPr>
                  </w:pPr>
                </w:p>
              </w:tc>
            </w:tr>
            <w:tr w:rsidR="005B2262" w:rsidRPr="005B2262" w14:paraId="1B77C276" w14:textId="77777777" w:rsidTr="00555E74">
              <w:trPr>
                <w:trHeight w:val="2174"/>
              </w:trPr>
              <w:tc>
                <w:tcPr>
                  <w:tcW w:w="20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3B6CB8" w14:textId="77777777" w:rsidR="001B09A5" w:rsidRPr="005B2262" w:rsidRDefault="001B09A5" w:rsidP="001B09A5">
                  <w:pPr>
                    <w:pStyle w:val="Heading3"/>
                    <w:ind w:left="152"/>
                    <w:rPr>
                      <w:rFonts w:cs="Arial"/>
                      <w:i/>
                      <w:color w:val="000000" w:themeColor="text1"/>
                      <w:sz w:val="18"/>
                      <w:szCs w:val="18"/>
                    </w:rPr>
                  </w:pPr>
                  <w:r w:rsidRPr="005B2262">
                    <w:rPr>
                      <w:rFonts w:cs="Arial"/>
                      <w:i/>
                      <w:color w:val="000000" w:themeColor="text1"/>
                      <w:sz w:val="18"/>
                      <w:szCs w:val="18"/>
                    </w:rPr>
                    <w:t>Southeast Asia Nazarene Bible College</w:t>
                  </w:r>
                </w:p>
                <w:p w14:paraId="5EC67A13" w14:textId="77777777" w:rsidR="001B09A5" w:rsidRPr="005B2262" w:rsidRDefault="001B09A5" w:rsidP="001B09A5">
                  <w:pPr>
                    <w:ind w:left="152"/>
                    <w:rPr>
                      <w:rFonts w:ascii="Arial" w:hAnsi="Arial" w:cs="Arial"/>
                      <w:snapToGrid w:val="0"/>
                      <w:color w:val="000000" w:themeColor="text1"/>
                      <w:sz w:val="18"/>
                      <w:szCs w:val="18"/>
                      <w:lang w:val="en-US"/>
                    </w:rPr>
                  </w:pPr>
                  <w:r w:rsidRPr="005B2262">
                    <w:rPr>
                      <w:rFonts w:ascii="Arial" w:hAnsi="Arial" w:cs="Arial"/>
                      <w:snapToGrid w:val="0"/>
                      <w:color w:val="000000" w:themeColor="text1"/>
                      <w:sz w:val="18"/>
                      <w:szCs w:val="18"/>
                      <w:lang w:val="en-US"/>
                    </w:rPr>
                    <w:t>P.O. Box 15,</w:t>
                  </w:r>
                </w:p>
                <w:p w14:paraId="7F4623AF" w14:textId="77777777" w:rsidR="001B09A5" w:rsidRPr="005B2262" w:rsidRDefault="001B09A5" w:rsidP="001B09A5">
                  <w:pPr>
                    <w:ind w:left="152"/>
                    <w:rPr>
                      <w:rFonts w:ascii="Arial" w:hAnsi="Arial" w:cs="Arial"/>
                      <w:snapToGrid w:val="0"/>
                      <w:color w:val="000000" w:themeColor="text1"/>
                      <w:sz w:val="18"/>
                      <w:szCs w:val="18"/>
                      <w:lang w:val="en-US"/>
                    </w:rPr>
                  </w:pPr>
                  <w:r w:rsidRPr="005B2262">
                    <w:rPr>
                      <w:rFonts w:ascii="Arial" w:hAnsi="Arial" w:cs="Arial"/>
                      <w:snapToGrid w:val="0"/>
                      <w:color w:val="000000" w:themeColor="text1"/>
                      <w:sz w:val="18"/>
                      <w:szCs w:val="18"/>
                      <w:lang w:val="en-US"/>
                    </w:rPr>
                    <w:t xml:space="preserve">Mae Taeng, </w:t>
                  </w:r>
                </w:p>
                <w:p w14:paraId="40D3E949" w14:textId="77777777" w:rsidR="001B09A5" w:rsidRPr="005B2262" w:rsidRDefault="001B09A5" w:rsidP="001B09A5">
                  <w:pPr>
                    <w:ind w:left="152"/>
                    <w:rPr>
                      <w:rFonts w:ascii="Arial" w:hAnsi="Arial" w:cs="Arial"/>
                      <w:snapToGrid w:val="0"/>
                      <w:color w:val="000000" w:themeColor="text1"/>
                      <w:sz w:val="18"/>
                      <w:szCs w:val="18"/>
                      <w:lang w:val="en-US"/>
                    </w:rPr>
                  </w:pPr>
                  <w:r w:rsidRPr="005B2262">
                    <w:rPr>
                      <w:rFonts w:ascii="Arial" w:hAnsi="Arial" w:cs="Arial"/>
                      <w:snapToGrid w:val="0"/>
                      <w:color w:val="000000" w:themeColor="text1"/>
                      <w:sz w:val="18"/>
                      <w:szCs w:val="18"/>
                      <w:lang w:val="en-US"/>
                    </w:rPr>
                    <w:t>Chiang Mai 50150</w:t>
                  </w:r>
                </w:p>
                <w:p w14:paraId="1CA960FA" w14:textId="77777777" w:rsidR="001B09A5" w:rsidRPr="005B2262" w:rsidRDefault="001B09A5" w:rsidP="001B09A5">
                  <w:pPr>
                    <w:ind w:left="152"/>
                    <w:rPr>
                      <w:rFonts w:ascii="Arial" w:hAnsi="Arial" w:cs="Arial"/>
                      <w:snapToGrid w:val="0"/>
                      <w:color w:val="000000" w:themeColor="text1"/>
                      <w:sz w:val="18"/>
                      <w:szCs w:val="18"/>
                      <w:lang w:val="en-US"/>
                    </w:rPr>
                  </w:pPr>
                  <w:r w:rsidRPr="005B2262">
                    <w:rPr>
                      <w:rFonts w:ascii="Arial" w:hAnsi="Arial" w:cs="Arial"/>
                      <w:snapToGrid w:val="0"/>
                      <w:color w:val="000000" w:themeColor="text1"/>
                      <w:sz w:val="18"/>
                      <w:szCs w:val="18"/>
                      <w:lang w:val="en-US"/>
                    </w:rPr>
                    <w:t>THAILAND</w:t>
                  </w:r>
                </w:p>
                <w:p w14:paraId="28FA06ED" w14:textId="77777777" w:rsidR="001B09A5" w:rsidRPr="005B2262" w:rsidRDefault="001B09A5" w:rsidP="001B09A5">
                  <w:pPr>
                    <w:ind w:left="152"/>
                    <w:rPr>
                      <w:rFonts w:cs="Arial"/>
                      <w:color w:val="000000" w:themeColor="text1"/>
                      <w:sz w:val="18"/>
                      <w:szCs w:val="18"/>
                      <w:lang w:val="en-US"/>
                    </w:rPr>
                  </w:pPr>
                </w:p>
              </w:tc>
              <w:tc>
                <w:tcPr>
                  <w:tcW w:w="11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E87D1A" w14:textId="77777777" w:rsidR="001B09A5" w:rsidRPr="005B2262" w:rsidRDefault="001B09A5" w:rsidP="001B09A5">
                  <w:pPr>
                    <w:spacing w:before="240" w:after="120"/>
                    <w:jc w:val="center"/>
                    <w:rPr>
                      <w:rFonts w:ascii="Arial" w:hAnsi="Arial" w:cs="Arial"/>
                      <w:b/>
                      <w:bCs/>
                      <w:color w:val="000000" w:themeColor="text1"/>
                      <w:sz w:val="18"/>
                      <w:szCs w:val="18"/>
                      <w:lang w:val="en-US"/>
                    </w:rPr>
                  </w:pPr>
                  <w:r w:rsidRPr="005B2262">
                    <w:rPr>
                      <w:rFonts w:ascii="Arial" w:hAnsi="Arial" w:cs="Arial"/>
                      <w:b/>
                      <w:bCs/>
                      <w:color w:val="000000" w:themeColor="text1"/>
                      <w:sz w:val="18"/>
                      <w:szCs w:val="18"/>
                      <w:lang w:val="en-US"/>
                    </w:rPr>
                    <w:t>Diploma in Pastoral Ministries</w:t>
                  </w:r>
                </w:p>
              </w:tc>
              <w:tc>
                <w:tcPr>
                  <w:tcW w:w="135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4142177" w14:textId="40415238" w:rsidR="001B09A5" w:rsidRPr="005B2262" w:rsidRDefault="000274E4" w:rsidP="001B09A5">
                  <w:pPr>
                    <w:spacing w:before="240"/>
                    <w:jc w:val="center"/>
                    <w:rPr>
                      <w:rFonts w:ascii="Arial" w:hAnsi="Arial" w:cs="Arial"/>
                      <w:b/>
                      <w:bCs/>
                      <w:i/>
                      <w:color w:val="000000" w:themeColor="text1"/>
                      <w:sz w:val="18"/>
                      <w:szCs w:val="18"/>
                      <w:lang w:val="en-US"/>
                    </w:rPr>
                  </w:pPr>
                  <w:r w:rsidRPr="005B2262">
                    <w:rPr>
                      <w:rFonts w:ascii="Arial" w:hAnsi="Arial" w:cs="Arial"/>
                      <w:b/>
                      <w:bCs/>
                      <w:i/>
                      <w:color w:val="000000" w:themeColor="text1"/>
                      <w:sz w:val="18"/>
                      <w:szCs w:val="18"/>
                      <w:lang w:val="en-US"/>
                    </w:rPr>
                    <w:t xml:space="preserve">February </w:t>
                  </w:r>
                  <w:r w:rsidRPr="005B2262">
                    <w:rPr>
                      <w:rFonts w:ascii="Arial" w:hAnsi="Arial" w:cs="Arial"/>
                      <w:b/>
                      <w:bCs/>
                      <w:i/>
                      <w:color w:val="000000" w:themeColor="text1"/>
                      <w:sz w:val="18"/>
                      <w:szCs w:val="18"/>
                      <w:lang w:val="en-US"/>
                    </w:rPr>
                    <w:br/>
                    <w:t>2006</w:t>
                  </w:r>
                </w:p>
              </w:tc>
              <w:tc>
                <w:tcPr>
                  <w:tcW w:w="1417" w:type="dxa"/>
                  <w:tcBorders>
                    <w:top w:val="single" w:sz="4" w:space="0" w:color="auto"/>
                    <w:left w:val="nil"/>
                    <w:bottom w:val="single" w:sz="4" w:space="0" w:color="auto"/>
                    <w:right w:val="single" w:sz="4" w:space="0" w:color="auto"/>
                  </w:tcBorders>
                </w:tcPr>
                <w:p w14:paraId="7354B5F5" w14:textId="77777777" w:rsidR="001B09A5" w:rsidRPr="005B2262" w:rsidRDefault="001B09A5" w:rsidP="001B09A5">
                  <w:pPr>
                    <w:spacing w:before="240"/>
                    <w:jc w:val="center"/>
                    <w:rPr>
                      <w:rFonts w:ascii="Arial" w:hAnsi="Arial" w:cs="Arial"/>
                      <w:b/>
                      <w:bCs/>
                      <w:i/>
                      <w:color w:val="000000" w:themeColor="text1"/>
                      <w:sz w:val="18"/>
                      <w:szCs w:val="18"/>
                      <w:lang w:val="en-US"/>
                    </w:rPr>
                  </w:pPr>
                </w:p>
              </w:tc>
              <w:tc>
                <w:tcPr>
                  <w:tcW w:w="1420" w:type="dxa"/>
                  <w:gridSpan w:val="2"/>
                  <w:tcBorders>
                    <w:top w:val="single" w:sz="4" w:space="0" w:color="auto"/>
                    <w:left w:val="nil"/>
                    <w:bottom w:val="single" w:sz="4" w:space="0" w:color="auto"/>
                    <w:right w:val="single" w:sz="4" w:space="0" w:color="auto"/>
                  </w:tcBorders>
                </w:tcPr>
                <w:p w14:paraId="5E9B30E5" w14:textId="77777777" w:rsidR="00653491" w:rsidRPr="005B2262" w:rsidRDefault="00653491" w:rsidP="00653491">
                  <w:pPr>
                    <w:jc w:val="center"/>
                    <w:rPr>
                      <w:rFonts w:ascii="Arial" w:hAnsi="Arial" w:cs="Arial"/>
                      <w:b/>
                      <w:i/>
                      <w:color w:val="000000" w:themeColor="text1"/>
                      <w:sz w:val="18"/>
                      <w:szCs w:val="18"/>
                      <w:lang w:val="en-US"/>
                    </w:rPr>
                  </w:pPr>
                </w:p>
                <w:p w14:paraId="71F03FC1" w14:textId="77777777" w:rsidR="00653491" w:rsidRPr="005B2262" w:rsidRDefault="00653491" w:rsidP="00653491">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13D56F25" w14:textId="06FBEE20" w:rsidR="001B09A5" w:rsidRPr="005B2262" w:rsidRDefault="00653491" w:rsidP="00653491">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tc>
              <w:tc>
                <w:tcPr>
                  <w:tcW w:w="1223" w:type="dxa"/>
                  <w:tcBorders>
                    <w:top w:val="single" w:sz="4" w:space="0" w:color="auto"/>
                    <w:left w:val="single" w:sz="4" w:space="0" w:color="auto"/>
                    <w:bottom w:val="single" w:sz="4" w:space="0" w:color="auto"/>
                    <w:right w:val="single" w:sz="8" w:space="0" w:color="auto"/>
                  </w:tcBorders>
                </w:tcPr>
                <w:p w14:paraId="7E158AB8" w14:textId="77777777" w:rsidR="001B09A5" w:rsidRPr="005B2262" w:rsidRDefault="001B09A5" w:rsidP="001B09A5">
                  <w:pPr>
                    <w:spacing w:before="240"/>
                    <w:jc w:val="center"/>
                    <w:rPr>
                      <w:rFonts w:ascii="Arial" w:hAnsi="Arial" w:cs="Arial"/>
                      <w:b/>
                      <w:bCs/>
                      <w:i/>
                      <w:color w:val="000000" w:themeColor="text1"/>
                      <w:sz w:val="18"/>
                      <w:szCs w:val="18"/>
                      <w:highlight w:val="yellow"/>
                      <w:lang w:val="en-US"/>
                    </w:rPr>
                  </w:pPr>
                </w:p>
              </w:tc>
            </w:tr>
            <w:tr w:rsidR="005B2262" w:rsidRPr="005B2262" w14:paraId="078B742A" w14:textId="77777777" w:rsidTr="00555E74">
              <w:trPr>
                <w:trHeight w:val="1862"/>
              </w:trPr>
              <w:tc>
                <w:tcPr>
                  <w:tcW w:w="20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6BE808" w14:textId="77777777" w:rsidR="001B09A5" w:rsidRPr="005B2262" w:rsidRDefault="001B09A5" w:rsidP="001B09A5">
                  <w:pPr>
                    <w:pStyle w:val="Heading2"/>
                    <w:spacing w:before="120"/>
                    <w:ind w:left="152"/>
                    <w:rPr>
                      <w:rFonts w:cs="Arial"/>
                      <w:color w:val="000000" w:themeColor="text1"/>
                      <w:sz w:val="18"/>
                      <w:szCs w:val="18"/>
                    </w:rPr>
                  </w:pPr>
                  <w:r w:rsidRPr="005B2262">
                    <w:rPr>
                      <w:rFonts w:cs="Arial"/>
                      <w:color w:val="000000" w:themeColor="text1"/>
                      <w:sz w:val="18"/>
                      <w:szCs w:val="18"/>
                    </w:rPr>
                    <w:t>Taiwan Nazarene Theological College</w:t>
                  </w:r>
                </w:p>
                <w:p w14:paraId="32B15978" w14:textId="77777777" w:rsidR="001B09A5" w:rsidRPr="005B2262" w:rsidRDefault="001B09A5" w:rsidP="001B09A5">
                  <w:pPr>
                    <w:pStyle w:val="Heading2"/>
                    <w:spacing w:before="0" w:after="0"/>
                    <w:ind w:left="153"/>
                    <w:rPr>
                      <w:rFonts w:cs="Arial"/>
                      <w:b w:val="0"/>
                      <w:i/>
                      <w:color w:val="000000" w:themeColor="text1"/>
                      <w:sz w:val="18"/>
                      <w:szCs w:val="18"/>
                    </w:rPr>
                  </w:pPr>
                  <w:r w:rsidRPr="005B2262">
                    <w:rPr>
                      <w:rFonts w:cs="Arial"/>
                      <w:b w:val="0"/>
                      <w:i/>
                      <w:color w:val="000000" w:themeColor="text1"/>
                      <w:sz w:val="18"/>
                      <w:szCs w:val="18"/>
                    </w:rPr>
                    <w:t>100 Sheng Ching Road, Kuan Tu Li, Peitou 112, TAIWAN REPUBLIC OF CHINA</w:t>
                  </w:r>
                </w:p>
                <w:p w14:paraId="58C20CE9" w14:textId="77777777" w:rsidR="001B09A5" w:rsidRPr="005B2262" w:rsidRDefault="001B09A5" w:rsidP="001B09A5">
                  <w:pPr>
                    <w:rPr>
                      <w:color w:val="000000" w:themeColor="text1"/>
                      <w:sz w:val="18"/>
                      <w:szCs w:val="18"/>
                      <w:lang w:val="en-US"/>
                    </w:rPr>
                  </w:pPr>
                </w:p>
              </w:tc>
              <w:tc>
                <w:tcPr>
                  <w:tcW w:w="11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77628F4"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35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B0DD81A" w14:textId="32352CCF" w:rsidR="00FF03C7" w:rsidRPr="005B2262" w:rsidRDefault="00FF03C7" w:rsidP="001B09A5">
                  <w:pPr>
                    <w:jc w:val="center"/>
                    <w:rPr>
                      <w:rFonts w:ascii="Arial" w:hAnsi="Arial" w:cs="Arial"/>
                      <w:b/>
                      <w:i/>
                      <w:color w:val="000000" w:themeColor="text1"/>
                      <w:sz w:val="18"/>
                      <w:szCs w:val="18"/>
                      <w:lang w:val="en-US"/>
                    </w:rPr>
                  </w:pPr>
                </w:p>
              </w:tc>
              <w:tc>
                <w:tcPr>
                  <w:tcW w:w="1417" w:type="dxa"/>
                  <w:tcBorders>
                    <w:top w:val="single" w:sz="4" w:space="0" w:color="auto"/>
                    <w:left w:val="nil"/>
                    <w:bottom w:val="single" w:sz="4" w:space="0" w:color="auto"/>
                    <w:right w:val="single" w:sz="4" w:space="0" w:color="auto"/>
                  </w:tcBorders>
                </w:tcPr>
                <w:p w14:paraId="5D2857E0" w14:textId="77777777" w:rsidR="001B09A5" w:rsidRPr="005B2262" w:rsidRDefault="001B09A5" w:rsidP="001B09A5">
                  <w:pPr>
                    <w:pStyle w:val="Heading2"/>
                    <w:spacing w:before="0" w:after="0"/>
                    <w:ind w:left="26"/>
                    <w:jc w:val="center"/>
                    <w:rPr>
                      <w:rFonts w:cs="Arial"/>
                      <w:color w:val="000000" w:themeColor="text1"/>
                      <w:sz w:val="18"/>
                      <w:szCs w:val="18"/>
                    </w:rPr>
                  </w:pPr>
                </w:p>
              </w:tc>
              <w:tc>
                <w:tcPr>
                  <w:tcW w:w="1420" w:type="dxa"/>
                  <w:gridSpan w:val="2"/>
                  <w:tcBorders>
                    <w:top w:val="single" w:sz="4" w:space="0" w:color="auto"/>
                    <w:left w:val="nil"/>
                    <w:bottom w:val="single" w:sz="4" w:space="0" w:color="auto"/>
                    <w:right w:val="single" w:sz="4" w:space="0" w:color="auto"/>
                  </w:tcBorders>
                </w:tcPr>
                <w:p w14:paraId="6FC02515" w14:textId="77777777" w:rsidR="001B09A5" w:rsidRPr="005B2262" w:rsidRDefault="001B09A5" w:rsidP="001B09A5">
                  <w:pPr>
                    <w:jc w:val="center"/>
                    <w:rPr>
                      <w:rFonts w:ascii="Arial" w:hAnsi="Arial" w:cs="Arial"/>
                      <w:b/>
                      <w:i/>
                      <w:color w:val="000000" w:themeColor="text1"/>
                      <w:sz w:val="18"/>
                      <w:szCs w:val="18"/>
                      <w:lang w:val="en-US"/>
                    </w:rPr>
                  </w:pPr>
                </w:p>
              </w:tc>
              <w:tc>
                <w:tcPr>
                  <w:tcW w:w="1223" w:type="dxa"/>
                  <w:tcBorders>
                    <w:top w:val="single" w:sz="4" w:space="0" w:color="auto"/>
                    <w:left w:val="single" w:sz="4" w:space="0" w:color="auto"/>
                    <w:bottom w:val="single" w:sz="4" w:space="0" w:color="auto"/>
                    <w:right w:val="single" w:sz="8" w:space="0" w:color="auto"/>
                  </w:tcBorders>
                </w:tcPr>
                <w:p w14:paraId="395B885F" w14:textId="77777777" w:rsidR="001B09A5" w:rsidRPr="005B2262" w:rsidRDefault="001B09A5" w:rsidP="001B09A5">
                  <w:pPr>
                    <w:spacing w:before="240"/>
                    <w:jc w:val="center"/>
                    <w:rPr>
                      <w:rFonts w:ascii="Arial" w:hAnsi="Arial" w:cs="Arial"/>
                      <w:b/>
                      <w:bCs/>
                      <w:i/>
                      <w:color w:val="000000" w:themeColor="text1"/>
                      <w:sz w:val="18"/>
                      <w:szCs w:val="18"/>
                      <w:highlight w:val="yellow"/>
                      <w:lang w:val="en-US"/>
                    </w:rPr>
                  </w:pPr>
                </w:p>
              </w:tc>
            </w:tr>
            <w:tr w:rsidR="005B2262" w:rsidRPr="005B2262" w14:paraId="1DF6ED4C" w14:textId="77777777" w:rsidTr="00555E74">
              <w:trPr>
                <w:trHeight w:val="2002"/>
              </w:trPr>
              <w:tc>
                <w:tcPr>
                  <w:tcW w:w="200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F425F5" w14:textId="4A80D5BB" w:rsidR="001B09A5" w:rsidRPr="005B2262" w:rsidRDefault="001B09A5" w:rsidP="001B09A5">
                  <w:pPr>
                    <w:pStyle w:val="Heading3"/>
                    <w:ind w:left="152"/>
                    <w:rPr>
                      <w:rFonts w:cs="Arial"/>
                      <w:i/>
                      <w:color w:val="000000" w:themeColor="text1"/>
                      <w:sz w:val="18"/>
                      <w:szCs w:val="18"/>
                    </w:rPr>
                  </w:pPr>
                  <w:r w:rsidRPr="005B2262">
                    <w:rPr>
                      <w:rFonts w:cs="Arial"/>
                      <w:i/>
                      <w:color w:val="000000" w:themeColor="text1"/>
                      <w:sz w:val="18"/>
                      <w:szCs w:val="18"/>
                    </w:rPr>
                    <w:t>Visayan Nazarene Bible College</w:t>
                  </w:r>
                </w:p>
                <w:p w14:paraId="3060F269" w14:textId="77777777" w:rsidR="001B09A5" w:rsidRPr="005B2262" w:rsidRDefault="001B09A5" w:rsidP="001B09A5">
                  <w:pPr>
                    <w:ind w:left="152"/>
                    <w:rPr>
                      <w:rFonts w:ascii="Arial" w:hAnsi="Arial" w:cs="Arial"/>
                      <w:color w:val="000000" w:themeColor="text1"/>
                      <w:sz w:val="18"/>
                      <w:szCs w:val="18"/>
                      <w:lang w:val="en-US"/>
                    </w:rPr>
                  </w:pPr>
                  <w:r w:rsidRPr="005B2262">
                    <w:rPr>
                      <w:rFonts w:ascii="Arial" w:hAnsi="Arial" w:cs="Arial"/>
                      <w:color w:val="000000" w:themeColor="text1"/>
                      <w:sz w:val="18"/>
                      <w:szCs w:val="18"/>
                      <w:lang w:val="en-US"/>
                    </w:rPr>
                    <w:t>P.O. Box 261,</w:t>
                  </w:r>
                </w:p>
                <w:p w14:paraId="124067C9" w14:textId="77777777" w:rsidR="001B09A5" w:rsidRPr="005B2262" w:rsidRDefault="001B09A5" w:rsidP="001B09A5">
                  <w:pPr>
                    <w:ind w:left="152"/>
                    <w:rPr>
                      <w:rFonts w:ascii="Arial" w:hAnsi="Arial" w:cs="Arial"/>
                      <w:color w:val="000000" w:themeColor="text1"/>
                      <w:sz w:val="18"/>
                      <w:szCs w:val="18"/>
                      <w:lang w:val="en-US"/>
                    </w:rPr>
                  </w:pPr>
                  <w:r w:rsidRPr="005B2262">
                    <w:rPr>
                      <w:rFonts w:ascii="Arial" w:hAnsi="Arial" w:cs="Arial"/>
                      <w:color w:val="000000" w:themeColor="text1"/>
                      <w:sz w:val="18"/>
                      <w:szCs w:val="18"/>
                      <w:lang w:val="en-US"/>
                    </w:rPr>
                    <w:t>St. Mary’s Drive, Apas</w:t>
                  </w:r>
                </w:p>
                <w:p w14:paraId="4BDA41FE" w14:textId="77777777" w:rsidR="001B09A5" w:rsidRPr="005B2262" w:rsidRDefault="001B09A5" w:rsidP="001B09A5">
                  <w:pPr>
                    <w:pStyle w:val="Heading3"/>
                    <w:spacing w:before="0" w:after="0"/>
                    <w:ind w:left="152"/>
                    <w:rPr>
                      <w:rFonts w:cs="Arial"/>
                      <w:b w:val="0"/>
                      <w:bCs/>
                      <w:color w:val="000000" w:themeColor="text1"/>
                      <w:sz w:val="18"/>
                      <w:szCs w:val="18"/>
                    </w:rPr>
                  </w:pPr>
                  <w:r w:rsidRPr="005B2262">
                    <w:rPr>
                      <w:rFonts w:cs="Arial"/>
                      <w:b w:val="0"/>
                      <w:bCs/>
                      <w:color w:val="000000" w:themeColor="text1"/>
                      <w:sz w:val="18"/>
                      <w:szCs w:val="18"/>
                    </w:rPr>
                    <w:t>6000 Cebu City, PHILIPPINES</w:t>
                  </w:r>
                </w:p>
                <w:p w14:paraId="0F227B0D" w14:textId="77777777" w:rsidR="001B09A5" w:rsidRPr="005B2262" w:rsidRDefault="001B09A5" w:rsidP="001B09A5">
                  <w:pPr>
                    <w:rPr>
                      <w:color w:val="000000" w:themeColor="text1"/>
                      <w:sz w:val="18"/>
                      <w:szCs w:val="18"/>
                      <w:lang w:val="en-US"/>
                    </w:rPr>
                  </w:pPr>
                </w:p>
              </w:tc>
              <w:tc>
                <w:tcPr>
                  <w:tcW w:w="1193" w:type="dxa"/>
                  <w:tcBorders>
                    <w:top w:val="nil"/>
                    <w:left w:val="nil"/>
                    <w:bottom w:val="single" w:sz="4" w:space="0" w:color="auto"/>
                    <w:right w:val="single" w:sz="8" w:space="0" w:color="auto"/>
                  </w:tcBorders>
                  <w:tcMar>
                    <w:top w:w="0" w:type="dxa"/>
                    <w:left w:w="108" w:type="dxa"/>
                    <w:bottom w:w="0" w:type="dxa"/>
                    <w:right w:w="108" w:type="dxa"/>
                  </w:tcMar>
                </w:tcPr>
                <w:p w14:paraId="38D76A07" w14:textId="77777777" w:rsidR="001B09A5" w:rsidRPr="005B2262" w:rsidRDefault="001B09A5" w:rsidP="001B09A5">
                  <w:pPr>
                    <w:pStyle w:val="Heading3"/>
                    <w:spacing w:after="0"/>
                    <w:jc w:val="center"/>
                    <w:rPr>
                      <w:rFonts w:cs="Arial"/>
                      <w:color w:val="000000" w:themeColor="text1"/>
                      <w:sz w:val="18"/>
                      <w:szCs w:val="18"/>
                    </w:rPr>
                  </w:pPr>
                  <w:r w:rsidRPr="005B2262">
                    <w:rPr>
                      <w:rFonts w:cs="Arial"/>
                      <w:color w:val="000000" w:themeColor="text1"/>
                      <w:sz w:val="18"/>
                      <w:szCs w:val="18"/>
                    </w:rPr>
                    <w:t>Christian Leadership Diploma</w:t>
                  </w:r>
                </w:p>
                <w:p w14:paraId="3B0B733F" w14:textId="77777777" w:rsidR="001B09A5" w:rsidRPr="005B2262" w:rsidRDefault="001B09A5" w:rsidP="001B09A5">
                  <w:pPr>
                    <w:jc w:val="center"/>
                    <w:rPr>
                      <w:color w:val="000000" w:themeColor="text1"/>
                      <w:sz w:val="18"/>
                      <w:szCs w:val="18"/>
                      <w:lang w:val="en-US"/>
                    </w:rPr>
                  </w:pPr>
                </w:p>
                <w:p w14:paraId="41511685" w14:textId="77777777" w:rsidR="001B09A5" w:rsidRPr="005B2262" w:rsidRDefault="001B09A5" w:rsidP="001B09A5">
                  <w:pPr>
                    <w:spacing w:after="120"/>
                    <w:jc w:val="center"/>
                    <w:rPr>
                      <w:rFonts w:ascii="Arial" w:hAnsi="Arial" w:cs="Arial"/>
                      <w:b/>
                      <w:bCs/>
                      <w:color w:val="000000" w:themeColor="text1"/>
                      <w:sz w:val="18"/>
                      <w:szCs w:val="18"/>
                      <w:lang w:val="en-US"/>
                    </w:rPr>
                  </w:pPr>
                </w:p>
              </w:tc>
              <w:tc>
                <w:tcPr>
                  <w:tcW w:w="1358" w:type="dxa"/>
                  <w:tcBorders>
                    <w:top w:val="nil"/>
                    <w:left w:val="nil"/>
                    <w:bottom w:val="single" w:sz="4" w:space="0" w:color="auto"/>
                    <w:right w:val="single" w:sz="8" w:space="0" w:color="auto"/>
                  </w:tcBorders>
                  <w:tcMar>
                    <w:top w:w="0" w:type="dxa"/>
                    <w:left w:w="108" w:type="dxa"/>
                    <w:bottom w:w="0" w:type="dxa"/>
                    <w:right w:w="108" w:type="dxa"/>
                  </w:tcMar>
                </w:tcPr>
                <w:p w14:paraId="5ED9D5F7" w14:textId="3A1E3E83" w:rsidR="001B09A5" w:rsidRPr="005B2262" w:rsidRDefault="00EE0991" w:rsidP="00EE0991">
                  <w:pPr>
                    <w:pStyle w:val="Heading3"/>
                    <w:jc w:val="center"/>
                    <w:rPr>
                      <w:rFonts w:cs="Arial"/>
                      <w:i/>
                      <w:color w:val="000000" w:themeColor="text1"/>
                      <w:sz w:val="18"/>
                      <w:szCs w:val="18"/>
                    </w:rPr>
                  </w:pPr>
                  <w:r w:rsidRPr="005B2262">
                    <w:rPr>
                      <w:rFonts w:cs="Arial"/>
                      <w:i/>
                      <w:color w:val="000000" w:themeColor="text1"/>
                      <w:sz w:val="18"/>
                      <w:szCs w:val="18"/>
                    </w:rPr>
                    <w:t>February 2006</w:t>
                  </w:r>
                  <w:r w:rsidR="001B09A5" w:rsidRPr="005B2262">
                    <w:rPr>
                      <w:rFonts w:cs="Arial"/>
                      <w:i/>
                      <w:color w:val="000000" w:themeColor="text1"/>
                      <w:sz w:val="18"/>
                      <w:szCs w:val="18"/>
                    </w:rPr>
                    <w:br/>
                  </w:r>
                </w:p>
                <w:p w14:paraId="65F242EA" w14:textId="77777777" w:rsidR="001B09A5" w:rsidRPr="005B2262" w:rsidRDefault="001B09A5" w:rsidP="00EE0991">
                  <w:pPr>
                    <w:jc w:val="center"/>
                    <w:rPr>
                      <w:rFonts w:ascii="Arial" w:hAnsi="Arial" w:cs="Arial"/>
                      <w:b/>
                      <w:bCs/>
                      <w:i/>
                      <w:color w:val="000000" w:themeColor="text1"/>
                      <w:sz w:val="18"/>
                      <w:szCs w:val="18"/>
                      <w:lang w:val="en-US"/>
                    </w:rPr>
                  </w:pPr>
                </w:p>
              </w:tc>
              <w:tc>
                <w:tcPr>
                  <w:tcW w:w="1417" w:type="dxa"/>
                  <w:tcBorders>
                    <w:top w:val="nil"/>
                    <w:left w:val="nil"/>
                    <w:bottom w:val="single" w:sz="4" w:space="0" w:color="auto"/>
                    <w:right w:val="single" w:sz="8" w:space="0" w:color="auto"/>
                  </w:tcBorders>
                </w:tcPr>
                <w:p w14:paraId="19FDF136" w14:textId="77777777" w:rsidR="001B09A5" w:rsidRPr="005B2262" w:rsidRDefault="001B09A5" w:rsidP="001B09A5">
                  <w:pPr>
                    <w:pStyle w:val="Heading3"/>
                    <w:jc w:val="center"/>
                    <w:rPr>
                      <w:rFonts w:cs="Arial"/>
                      <w:i/>
                      <w:color w:val="000000" w:themeColor="text1"/>
                      <w:sz w:val="18"/>
                      <w:szCs w:val="18"/>
                    </w:rPr>
                  </w:pPr>
                </w:p>
              </w:tc>
              <w:tc>
                <w:tcPr>
                  <w:tcW w:w="1420" w:type="dxa"/>
                  <w:gridSpan w:val="2"/>
                  <w:tcBorders>
                    <w:top w:val="single" w:sz="4" w:space="0" w:color="auto"/>
                    <w:left w:val="nil"/>
                    <w:bottom w:val="single" w:sz="4" w:space="0" w:color="auto"/>
                    <w:right w:val="single" w:sz="4" w:space="0" w:color="auto"/>
                  </w:tcBorders>
                </w:tcPr>
                <w:p w14:paraId="09EAF960" w14:textId="77777777" w:rsidR="00653491" w:rsidRPr="005B2262" w:rsidRDefault="00653491" w:rsidP="00653491">
                  <w:pPr>
                    <w:jc w:val="center"/>
                    <w:rPr>
                      <w:rFonts w:ascii="Arial" w:hAnsi="Arial" w:cs="Arial"/>
                      <w:b/>
                      <w:i/>
                      <w:color w:val="000000" w:themeColor="text1"/>
                      <w:sz w:val="18"/>
                      <w:szCs w:val="18"/>
                      <w:lang w:val="en-US"/>
                    </w:rPr>
                  </w:pPr>
                </w:p>
                <w:p w14:paraId="5BD3D2F5" w14:textId="77777777" w:rsidR="00653491" w:rsidRPr="005B2262" w:rsidRDefault="00653491" w:rsidP="00653491">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September</w:t>
                  </w:r>
                </w:p>
                <w:p w14:paraId="3E1B752A" w14:textId="6850DBBD" w:rsidR="001B09A5" w:rsidRPr="005B2262" w:rsidRDefault="00653491" w:rsidP="00653491">
                  <w:pPr>
                    <w:jc w:val="center"/>
                    <w:rPr>
                      <w:rFonts w:ascii="Arial" w:hAnsi="Arial" w:cs="Arial"/>
                      <w:b/>
                      <w:i/>
                      <w:color w:val="000000" w:themeColor="text1"/>
                      <w:sz w:val="18"/>
                      <w:szCs w:val="18"/>
                      <w:lang w:val="en-US"/>
                    </w:rPr>
                  </w:pPr>
                  <w:r w:rsidRPr="005B2262">
                    <w:rPr>
                      <w:rFonts w:ascii="Arial" w:hAnsi="Arial" w:cs="Arial"/>
                      <w:b/>
                      <w:i/>
                      <w:color w:val="000000" w:themeColor="text1"/>
                      <w:sz w:val="18"/>
                      <w:szCs w:val="18"/>
                      <w:lang w:val="en-US"/>
                    </w:rPr>
                    <w:t>2018</w:t>
                  </w:r>
                </w:p>
              </w:tc>
              <w:tc>
                <w:tcPr>
                  <w:tcW w:w="1223" w:type="dxa"/>
                  <w:tcBorders>
                    <w:top w:val="nil"/>
                    <w:left w:val="single" w:sz="4" w:space="0" w:color="auto"/>
                    <w:bottom w:val="single" w:sz="4" w:space="0" w:color="auto"/>
                    <w:right w:val="single" w:sz="8" w:space="0" w:color="auto"/>
                  </w:tcBorders>
                </w:tcPr>
                <w:p w14:paraId="3E6AB036" w14:textId="77777777" w:rsidR="001B09A5" w:rsidRPr="005B2262" w:rsidRDefault="001B09A5" w:rsidP="001B09A5">
                  <w:pPr>
                    <w:pStyle w:val="Heading3"/>
                    <w:jc w:val="center"/>
                    <w:rPr>
                      <w:color w:val="000000" w:themeColor="text1"/>
                      <w:sz w:val="18"/>
                      <w:szCs w:val="18"/>
                      <w:highlight w:val="yellow"/>
                    </w:rPr>
                  </w:pPr>
                </w:p>
              </w:tc>
            </w:tr>
          </w:tbl>
          <w:p w14:paraId="24FA42BF" w14:textId="77777777" w:rsidR="001B09A5" w:rsidRPr="005B2262" w:rsidRDefault="001B09A5" w:rsidP="001B09A5">
            <w:pPr>
              <w:pStyle w:val="Heading2"/>
              <w:spacing w:before="120"/>
              <w:jc w:val="center"/>
              <w:rPr>
                <w:rFonts w:cs="Arial"/>
                <w:color w:val="000000" w:themeColor="text1"/>
              </w:rPr>
            </w:pPr>
          </w:p>
        </w:tc>
      </w:tr>
    </w:tbl>
    <w:p w14:paraId="24AB8AED" w14:textId="77777777" w:rsidR="001B09A5" w:rsidRPr="005B2262" w:rsidRDefault="001B09A5" w:rsidP="001B09A5">
      <w:pPr>
        <w:rPr>
          <w:color w:val="000000" w:themeColor="text1"/>
          <w:sz w:val="16"/>
          <w:szCs w:val="16"/>
          <w:lang w:val="en-US"/>
        </w:rPr>
      </w:pPr>
    </w:p>
    <w:p w14:paraId="63FD5E84" w14:textId="77777777" w:rsidR="001B09A5" w:rsidRPr="005B2262" w:rsidRDefault="001B09A5" w:rsidP="00555E74">
      <w:pPr>
        <w:pStyle w:val="Default"/>
        <w:framePr w:h="27469" w:hRule="exact" w:wrap="auto" w:hAnchor="text" w:y="-3438"/>
        <w:rPr>
          <w:color w:val="000000" w:themeColor="text1"/>
          <w:sz w:val="22"/>
          <w:szCs w:val="22"/>
        </w:rPr>
        <w:sectPr w:rsidR="001B09A5" w:rsidRPr="005B2262">
          <w:headerReference w:type="default" r:id="rId17"/>
          <w:pgSz w:w="11909" w:h="16834" w:code="9"/>
          <w:pgMar w:top="1170" w:right="1296" w:bottom="864" w:left="1296" w:header="720" w:footer="720" w:gutter="0"/>
          <w:cols w:space="720"/>
          <w:noEndnote/>
        </w:sectPr>
      </w:pPr>
    </w:p>
    <w:p w14:paraId="0A1FE58B" w14:textId="77777777" w:rsidR="001B09A5" w:rsidRPr="005B2262" w:rsidRDefault="00FD7F3E" w:rsidP="001B09A5">
      <w:pPr>
        <w:pStyle w:val="Default"/>
        <w:spacing w:after="240"/>
        <w:jc w:val="center"/>
        <w:rPr>
          <w:b/>
          <w:bCs/>
          <w:i/>
          <w:color w:val="000000" w:themeColor="text1"/>
        </w:rPr>
      </w:pPr>
      <w:r w:rsidRPr="005B2262">
        <w:rPr>
          <w:b/>
          <w:bCs/>
          <w:i/>
          <w:color w:val="000000" w:themeColor="text1"/>
        </w:rPr>
        <w:lastRenderedPageBreak/>
        <w:t>AP</w:t>
      </w:r>
      <w:r w:rsidR="001B09A5" w:rsidRPr="005B2262">
        <w:rPr>
          <w:b/>
          <w:bCs/>
          <w:i/>
          <w:color w:val="000000" w:themeColor="text1"/>
        </w:rPr>
        <w:t>RCOSAC QUESTIONS TO EDUCATIONAL PROVIDERS TO PREPARE REAFFIRMATION REPORT TO ICOSAC</w:t>
      </w:r>
    </w:p>
    <w:p w14:paraId="04B5B514" w14:textId="77777777" w:rsidR="001B09A5" w:rsidRPr="005B2262" w:rsidRDefault="001B09A5" w:rsidP="001B09A5">
      <w:pPr>
        <w:pStyle w:val="Default"/>
        <w:spacing w:after="240"/>
        <w:jc w:val="center"/>
        <w:rPr>
          <w:i/>
          <w:color w:val="000000" w:themeColor="text1"/>
          <w:highlight w:val="yellow"/>
        </w:rPr>
      </w:pPr>
    </w:p>
    <w:p w14:paraId="49F080DB" w14:textId="77777777" w:rsidR="001B09A5" w:rsidRPr="005B2262" w:rsidRDefault="001B09A5" w:rsidP="001B09A5">
      <w:pPr>
        <w:pStyle w:val="CM52"/>
        <w:tabs>
          <w:tab w:val="left" w:pos="9317"/>
        </w:tabs>
        <w:spacing w:after="240"/>
        <w:ind w:left="5587" w:right="-43" w:hanging="5587"/>
        <w:rPr>
          <w:color w:val="000000" w:themeColor="text1"/>
          <w:sz w:val="22"/>
          <w:szCs w:val="22"/>
        </w:rPr>
      </w:pPr>
      <w:r w:rsidRPr="005B2262">
        <w:rPr>
          <w:color w:val="000000" w:themeColor="text1"/>
          <w:sz w:val="22"/>
          <w:szCs w:val="22"/>
        </w:rPr>
        <w:t>Educational Provider _____________________________ Date ____________________</w:t>
      </w:r>
    </w:p>
    <w:p w14:paraId="2A8C1B11" w14:textId="77777777" w:rsidR="001B09A5" w:rsidRPr="005B2262" w:rsidRDefault="001B09A5" w:rsidP="001B09A5">
      <w:pPr>
        <w:pStyle w:val="CM52"/>
        <w:tabs>
          <w:tab w:val="left" w:pos="9317"/>
        </w:tabs>
        <w:spacing w:after="240"/>
        <w:ind w:left="5587" w:right="-43" w:hanging="5587"/>
        <w:rPr>
          <w:color w:val="000000" w:themeColor="text1"/>
          <w:sz w:val="22"/>
          <w:szCs w:val="22"/>
        </w:rPr>
      </w:pPr>
      <w:r w:rsidRPr="005B2262">
        <w:rPr>
          <w:color w:val="000000" w:themeColor="text1"/>
          <w:sz w:val="22"/>
          <w:szCs w:val="22"/>
        </w:rPr>
        <w:t xml:space="preserve">Program Name: __________________________ </w:t>
      </w:r>
    </w:p>
    <w:p w14:paraId="5BF715EB" w14:textId="10935326" w:rsidR="001B09A5" w:rsidRPr="005B2262" w:rsidRDefault="001B09A5" w:rsidP="00555E74">
      <w:pPr>
        <w:pStyle w:val="Default"/>
        <w:numPr>
          <w:ilvl w:val="0"/>
          <w:numId w:val="44"/>
        </w:numPr>
        <w:spacing w:after="240"/>
        <w:rPr>
          <w:color w:val="000000" w:themeColor="text1"/>
          <w:sz w:val="22"/>
          <w:szCs w:val="22"/>
        </w:rPr>
      </w:pPr>
      <w:r w:rsidRPr="005B2262">
        <w:rPr>
          <w:color w:val="000000" w:themeColor="text1"/>
          <w:sz w:val="22"/>
          <w:szCs w:val="22"/>
        </w:rPr>
        <w:t xml:space="preserve">PROGRAM CHANGES: Please list specific changes made to your curriculum since the original submission.  Explain the reasons, which led you to make such modifications. </w:t>
      </w:r>
    </w:p>
    <w:p w14:paraId="3110C1CC" w14:textId="742B11CA" w:rsidR="001B09A5" w:rsidRPr="005B2262" w:rsidRDefault="001B09A5" w:rsidP="00555E74">
      <w:pPr>
        <w:pStyle w:val="Default"/>
        <w:numPr>
          <w:ilvl w:val="0"/>
          <w:numId w:val="44"/>
        </w:numPr>
        <w:spacing w:after="120"/>
        <w:rPr>
          <w:color w:val="000000" w:themeColor="text1"/>
          <w:sz w:val="22"/>
          <w:szCs w:val="22"/>
        </w:rPr>
      </w:pPr>
      <w:r w:rsidRPr="005B2262">
        <w:rPr>
          <w:color w:val="000000" w:themeColor="text1"/>
          <w:sz w:val="22"/>
          <w:szCs w:val="22"/>
        </w:rPr>
        <w:t xml:space="preserve">PROGRAM BALANCE. Please attach the current program summary and then state below the percentages assigned to each of the following areas: </w:t>
      </w:r>
    </w:p>
    <w:p w14:paraId="6AE77863" w14:textId="77777777" w:rsidR="001B09A5" w:rsidRPr="005B2262" w:rsidRDefault="001B09A5" w:rsidP="001B09A5">
      <w:pPr>
        <w:pStyle w:val="CM56"/>
        <w:spacing w:line="231" w:lineRule="atLeast"/>
        <w:ind w:left="720"/>
        <w:rPr>
          <w:color w:val="000000" w:themeColor="text1"/>
          <w:sz w:val="22"/>
          <w:szCs w:val="22"/>
        </w:rPr>
      </w:pPr>
      <w:r w:rsidRPr="005B2262">
        <w:rPr>
          <w:rFonts w:ascii="Times New Roman" w:hAnsi="Times New Roman" w:cs="Times New Roman"/>
          <w:color w:val="000000" w:themeColor="text1"/>
          <w:sz w:val="22"/>
          <w:szCs w:val="22"/>
        </w:rPr>
        <w:t>»</w:t>
      </w:r>
      <w:r w:rsidRPr="005B2262">
        <w:rPr>
          <w:color w:val="000000" w:themeColor="text1"/>
          <w:sz w:val="22"/>
          <w:szCs w:val="22"/>
        </w:rPr>
        <w:t xml:space="preserve"> Content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________% </w:t>
      </w:r>
      <w:r w:rsidRPr="005B2262">
        <w:rPr>
          <w:color w:val="000000" w:themeColor="text1"/>
          <w:sz w:val="22"/>
          <w:szCs w:val="22"/>
        </w:rPr>
        <w:br/>
      </w:r>
      <w:r w:rsidRPr="005B2262">
        <w:rPr>
          <w:rFonts w:ascii="Times New Roman" w:hAnsi="Times New Roman" w:cs="Times New Roman"/>
          <w:color w:val="000000" w:themeColor="text1"/>
          <w:sz w:val="22"/>
          <w:szCs w:val="22"/>
        </w:rPr>
        <w:t>»</w:t>
      </w:r>
      <w:r w:rsidRPr="005B2262">
        <w:rPr>
          <w:color w:val="000000" w:themeColor="text1"/>
          <w:sz w:val="22"/>
          <w:szCs w:val="22"/>
        </w:rPr>
        <w:t xml:space="preserve"> Competency </w:t>
      </w:r>
      <w:r w:rsidRPr="005B2262">
        <w:rPr>
          <w:color w:val="000000" w:themeColor="text1"/>
          <w:sz w:val="22"/>
          <w:szCs w:val="22"/>
        </w:rPr>
        <w:tab/>
      </w:r>
      <w:r w:rsidRPr="005B2262">
        <w:rPr>
          <w:color w:val="000000" w:themeColor="text1"/>
          <w:sz w:val="22"/>
          <w:szCs w:val="22"/>
        </w:rPr>
        <w:tab/>
        <w:t xml:space="preserve">________% </w:t>
      </w:r>
      <w:r w:rsidRPr="005B2262">
        <w:rPr>
          <w:color w:val="000000" w:themeColor="text1"/>
          <w:sz w:val="22"/>
          <w:szCs w:val="22"/>
        </w:rPr>
        <w:br/>
      </w:r>
      <w:r w:rsidRPr="005B2262">
        <w:rPr>
          <w:rFonts w:ascii="Times New Roman" w:hAnsi="Times New Roman" w:cs="Times New Roman"/>
          <w:color w:val="000000" w:themeColor="text1"/>
          <w:sz w:val="22"/>
          <w:szCs w:val="22"/>
        </w:rPr>
        <w:t>»</w:t>
      </w:r>
      <w:r w:rsidRPr="005B2262">
        <w:rPr>
          <w:color w:val="000000" w:themeColor="text1"/>
          <w:sz w:val="22"/>
          <w:szCs w:val="22"/>
        </w:rPr>
        <w:t xml:space="preserve"> Character</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________% </w:t>
      </w:r>
      <w:r w:rsidRPr="005B2262">
        <w:rPr>
          <w:color w:val="000000" w:themeColor="text1"/>
          <w:sz w:val="22"/>
          <w:szCs w:val="22"/>
        </w:rPr>
        <w:br/>
      </w:r>
      <w:r w:rsidRPr="005B2262">
        <w:rPr>
          <w:rFonts w:ascii="Times New Roman" w:hAnsi="Times New Roman" w:cs="Times New Roman"/>
          <w:color w:val="000000" w:themeColor="text1"/>
          <w:sz w:val="22"/>
          <w:szCs w:val="22"/>
        </w:rPr>
        <w:t>»</w:t>
      </w:r>
      <w:r w:rsidRPr="005B2262">
        <w:rPr>
          <w:color w:val="000000" w:themeColor="text1"/>
          <w:sz w:val="22"/>
          <w:szCs w:val="22"/>
        </w:rPr>
        <w:t xml:space="preserve"> Context </w:t>
      </w:r>
      <w:r w:rsidRPr="005B2262">
        <w:rPr>
          <w:color w:val="000000" w:themeColor="text1"/>
          <w:sz w:val="22"/>
          <w:szCs w:val="22"/>
        </w:rPr>
        <w:tab/>
      </w:r>
      <w:r w:rsidRPr="005B2262">
        <w:rPr>
          <w:color w:val="000000" w:themeColor="text1"/>
          <w:sz w:val="22"/>
          <w:szCs w:val="22"/>
        </w:rPr>
        <w:tab/>
      </w:r>
      <w:r w:rsidRPr="005B2262">
        <w:rPr>
          <w:color w:val="000000" w:themeColor="text1"/>
          <w:sz w:val="22"/>
          <w:szCs w:val="22"/>
        </w:rPr>
        <w:tab/>
        <w:t xml:space="preserve">________% </w:t>
      </w:r>
    </w:p>
    <w:p w14:paraId="4D026088" w14:textId="483AAAD1" w:rsidR="001B09A5" w:rsidRPr="005B2262" w:rsidRDefault="001B09A5" w:rsidP="00555E74">
      <w:pPr>
        <w:pStyle w:val="CM46"/>
        <w:numPr>
          <w:ilvl w:val="0"/>
          <w:numId w:val="44"/>
        </w:numPr>
        <w:spacing w:after="60" w:line="240" w:lineRule="atLeast"/>
        <w:rPr>
          <w:bCs/>
          <w:iCs/>
          <w:color w:val="000000" w:themeColor="text1"/>
          <w:sz w:val="22"/>
          <w:szCs w:val="22"/>
        </w:rPr>
      </w:pPr>
      <w:r w:rsidRPr="005B2262">
        <w:rPr>
          <w:bCs/>
          <w:iCs/>
          <w:color w:val="000000" w:themeColor="text1"/>
          <w:sz w:val="22"/>
          <w:szCs w:val="22"/>
        </w:rPr>
        <w:t xml:space="preserve">CHANGES IN THE SYLLABI PREVIOUSLY SUBMITTED TO </w:t>
      </w:r>
      <w:r w:rsidR="00FD7F3E" w:rsidRPr="005B2262">
        <w:rPr>
          <w:bCs/>
          <w:iCs/>
          <w:color w:val="000000" w:themeColor="text1"/>
          <w:sz w:val="22"/>
          <w:szCs w:val="22"/>
        </w:rPr>
        <w:t>AP</w:t>
      </w:r>
      <w:r w:rsidRPr="005B2262">
        <w:rPr>
          <w:bCs/>
          <w:iCs/>
          <w:color w:val="000000" w:themeColor="text1"/>
          <w:sz w:val="22"/>
          <w:szCs w:val="22"/>
        </w:rPr>
        <w:t xml:space="preserve">RCOSAC: </w:t>
      </w:r>
    </w:p>
    <w:p w14:paraId="744DB0A7" w14:textId="77777777" w:rsidR="00555E74" w:rsidRPr="005B2262" w:rsidRDefault="001B09A5" w:rsidP="00555E74">
      <w:pPr>
        <w:pStyle w:val="CM46"/>
        <w:numPr>
          <w:ilvl w:val="0"/>
          <w:numId w:val="46"/>
        </w:numPr>
        <w:spacing w:after="120" w:line="240" w:lineRule="atLeast"/>
        <w:rPr>
          <w:b/>
          <w:bCs/>
          <w:i/>
          <w:iCs/>
          <w:color w:val="000000" w:themeColor="text1"/>
          <w:sz w:val="22"/>
          <w:szCs w:val="22"/>
        </w:rPr>
      </w:pPr>
      <w:r w:rsidRPr="005B2262">
        <w:rPr>
          <w:color w:val="000000" w:themeColor="text1"/>
          <w:sz w:val="22"/>
          <w:szCs w:val="22"/>
        </w:rPr>
        <w:t>Please list specific changes made to your curriculum since the original submission, and then explain the reasons, which led you to make such modifications</w:t>
      </w:r>
      <w:r w:rsidRPr="005B2262">
        <w:rPr>
          <w:b/>
          <w:bCs/>
          <w:i/>
          <w:iCs/>
          <w:color w:val="000000" w:themeColor="text1"/>
          <w:sz w:val="22"/>
          <w:szCs w:val="22"/>
        </w:rPr>
        <w:t xml:space="preserve">. </w:t>
      </w:r>
    </w:p>
    <w:p w14:paraId="3B1B6368" w14:textId="423B771C" w:rsidR="001B09A5" w:rsidRPr="005B2262" w:rsidRDefault="001B09A5" w:rsidP="00555E74">
      <w:pPr>
        <w:pStyle w:val="CM46"/>
        <w:numPr>
          <w:ilvl w:val="0"/>
          <w:numId w:val="46"/>
        </w:numPr>
        <w:spacing w:after="120" w:line="240" w:lineRule="atLeast"/>
        <w:rPr>
          <w:b/>
          <w:bCs/>
          <w:i/>
          <w:iCs/>
          <w:color w:val="000000" w:themeColor="text1"/>
          <w:sz w:val="22"/>
          <w:szCs w:val="22"/>
        </w:rPr>
      </w:pPr>
      <w:r w:rsidRPr="005B2262">
        <w:rPr>
          <w:bCs/>
          <w:iCs/>
          <w:color w:val="000000" w:themeColor="text1"/>
          <w:sz w:val="22"/>
          <w:szCs w:val="22"/>
        </w:rPr>
        <w:t>As an educational provider, do the teachers/facilitators regularly use the syllabi, which accompanied the submission of your course of study?                  Yes_____ No ____</w:t>
      </w:r>
    </w:p>
    <w:p w14:paraId="24C15F6E" w14:textId="7E5540F0" w:rsidR="001B09A5" w:rsidRPr="005B2262" w:rsidRDefault="001B09A5" w:rsidP="001B09A5">
      <w:pPr>
        <w:pStyle w:val="CM46"/>
        <w:spacing w:after="240" w:line="240" w:lineRule="atLeast"/>
        <w:ind w:left="360"/>
        <w:rPr>
          <w:bCs/>
          <w:iCs/>
          <w:color w:val="000000" w:themeColor="text1"/>
          <w:sz w:val="22"/>
          <w:szCs w:val="22"/>
        </w:rPr>
      </w:pPr>
      <w:r w:rsidRPr="005B2262">
        <w:rPr>
          <w:bCs/>
          <w:iCs/>
          <w:color w:val="000000" w:themeColor="text1"/>
          <w:sz w:val="22"/>
          <w:szCs w:val="22"/>
        </w:rPr>
        <w:t>Explanation of response</w:t>
      </w:r>
      <w:r w:rsidR="0026185B" w:rsidRPr="005B2262">
        <w:rPr>
          <w:bCs/>
          <w:iCs/>
          <w:color w:val="000000" w:themeColor="text1"/>
          <w:sz w:val="22"/>
          <w:szCs w:val="22"/>
        </w:rPr>
        <w:t xml:space="preserve">: </w:t>
      </w:r>
      <w:r w:rsidRPr="005B2262">
        <w:rPr>
          <w:bCs/>
          <w:iCs/>
          <w:color w:val="000000" w:themeColor="text1"/>
          <w:sz w:val="22"/>
          <w:szCs w:val="22"/>
        </w:rPr>
        <w:t>____________________________________________________</w:t>
      </w:r>
    </w:p>
    <w:p w14:paraId="2976BFDA" w14:textId="77777777" w:rsidR="001B09A5" w:rsidRPr="005B2262" w:rsidRDefault="001B09A5" w:rsidP="001B09A5">
      <w:pPr>
        <w:pStyle w:val="CM46"/>
        <w:spacing w:after="120" w:line="240" w:lineRule="atLeast"/>
        <w:ind w:left="274" w:firstLine="86"/>
        <w:rPr>
          <w:bCs/>
          <w:iCs/>
          <w:color w:val="000000" w:themeColor="text1"/>
          <w:sz w:val="22"/>
          <w:szCs w:val="22"/>
        </w:rPr>
      </w:pPr>
      <w:r w:rsidRPr="005B2262">
        <w:rPr>
          <w:bCs/>
          <w:iCs/>
          <w:color w:val="000000" w:themeColor="text1"/>
          <w:sz w:val="22"/>
          <w:szCs w:val="22"/>
        </w:rPr>
        <w:t>_________________________________________________________________________</w:t>
      </w:r>
    </w:p>
    <w:p w14:paraId="4BAACD36" w14:textId="14700B91" w:rsidR="001B09A5" w:rsidRPr="005B2262" w:rsidRDefault="001B09A5" w:rsidP="00555E74">
      <w:pPr>
        <w:pStyle w:val="CM46"/>
        <w:numPr>
          <w:ilvl w:val="0"/>
          <w:numId w:val="46"/>
        </w:numPr>
        <w:spacing w:after="120" w:line="240" w:lineRule="atLeast"/>
        <w:rPr>
          <w:bCs/>
          <w:iCs/>
          <w:color w:val="000000" w:themeColor="text1"/>
          <w:sz w:val="22"/>
          <w:szCs w:val="22"/>
        </w:rPr>
      </w:pPr>
      <w:r w:rsidRPr="005B2262">
        <w:rPr>
          <w:color w:val="000000" w:themeColor="text1"/>
          <w:sz w:val="22"/>
          <w:szCs w:val="22"/>
        </w:rPr>
        <w:t>Do your instructors/facilitators understand the difference between content based vs. Outcomes Based Education (OBE) teaching methodology?</w:t>
      </w:r>
      <w:r w:rsidRPr="005B2262">
        <w:rPr>
          <w:bCs/>
          <w:iCs/>
          <w:color w:val="000000" w:themeColor="text1"/>
          <w:sz w:val="22"/>
          <w:szCs w:val="22"/>
        </w:rPr>
        <w:t xml:space="preserve"> Yes_____ No ____</w:t>
      </w:r>
    </w:p>
    <w:p w14:paraId="728F613D" w14:textId="77777777" w:rsidR="001B09A5" w:rsidRPr="005B2262" w:rsidRDefault="001B09A5" w:rsidP="001B09A5">
      <w:pPr>
        <w:pStyle w:val="CM46"/>
        <w:spacing w:after="240" w:line="240" w:lineRule="atLeast"/>
        <w:ind w:left="360"/>
        <w:rPr>
          <w:b/>
          <w:bCs/>
          <w:i/>
          <w:iCs/>
          <w:color w:val="000000" w:themeColor="text1"/>
          <w:sz w:val="22"/>
          <w:szCs w:val="22"/>
        </w:rPr>
      </w:pPr>
      <w:r w:rsidRPr="005B2262">
        <w:rPr>
          <w:bCs/>
          <w:iCs/>
          <w:color w:val="000000" w:themeColor="text1"/>
          <w:sz w:val="22"/>
          <w:szCs w:val="22"/>
        </w:rPr>
        <w:t xml:space="preserve">If the answer is no, </w:t>
      </w:r>
      <w:r w:rsidRPr="005B2262">
        <w:rPr>
          <w:color w:val="000000" w:themeColor="text1"/>
          <w:sz w:val="22"/>
          <w:szCs w:val="22"/>
        </w:rPr>
        <w:t>what remedial actions have been/do you intend to take to correct the situation?</w:t>
      </w:r>
      <w:r w:rsidRPr="005B2262">
        <w:rPr>
          <w:bCs/>
          <w:iCs/>
          <w:color w:val="000000" w:themeColor="text1"/>
          <w:sz w:val="22"/>
          <w:szCs w:val="22"/>
        </w:rPr>
        <w:t xml:space="preserve"> ______________</w:t>
      </w:r>
      <w:r w:rsidRPr="005B2262">
        <w:rPr>
          <w:bCs/>
          <w:i/>
          <w:iCs/>
          <w:color w:val="000000" w:themeColor="text1"/>
          <w:sz w:val="22"/>
          <w:szCs w:val="22"/>
        </w:rPr>
        <w:t>___________________________________________________</w:t>
      </w:r>
    </w:p>
    <w:p w14:paraId="01924C16" w14:textId="77777777" w:rsidR="001B09A5" w:rsidRPr="005B2262" w:rsidRDefault="001B09A5" w:rsidP="001B09A5">
      <w:pPr>
        <w:pStyle w:val="CM46"/>
        <w:spacing w:after="120" w:line="240" w:lineRule="atLeast"/>
        <w:ind w:left="274" w:firstLine="86"/>
        <w:jc w:val="center"/>
        <w:rPr>
          <w:bCs/>
          <w:i/>
          <w:iCs/>
          <w:color w:val="000000" w:themeColor="text1"/>
          <w:sz w:val="22"/>
          <w:szCs w:val="22"/>
        </w:rPr>
      </w:pPr>
      <w:r w:rsidRPr="005B2262">
        <w:rPr>
          <w:bCs/>
          <w:i/>
          <w:iCs/>
          <w:color w:val="000000" w:themeColor="text1"/>
          <w:sz w:val="22"/>
          <w:szCs w:val="22"/>
        </w:rPr>
        <w:t>_________________________________________________________________________</w:t>
      </w:r>
    </w:p>
    <w:p w14:paraId="647DA342" w14:textId="456D3A7F" w:rsidR="001B09A5" w:rsidRPr="005B2262" w:rsidRDefault="001B09A5" w:rsidP="00555E74">
      <w:pPr>
        <w:pStyle w:val="Default"/>
        <w:numPr>
          <w:ilvl w:val="0"/>
          <w:numId w:val="46"/>
        </w:numPr>
        <w:spacing w:after="240"/>
        <w:rPr>
          <w:color w:val="000000" w:themeColor="text1"/>
          <w:sz w:val="22"/>
          <w:szCs w:val="22"/>
        </w:rPr>
      </w:pPr>
      <w:r w:rsidRPr="005B2262">
        <w:rPr>
          <w:color w:val="000000" w:themeColor="text1"/>
          <w:sz w:val="22"/>
          <w:szCs w:val="22"/>
        </w:rPr>
        <w:t xml:space="preserve">What do you observe to be the level of application on the part of your teachers/ facilitators of </w:t>
      </w:r>
      <w:r w:rsidR="00555E74" w:rsidRPr="005B2262">
        <w:rPr>
          <w:color w:val="000000" w:themeColor="text1"/>
          <w:sz w:val="22"/>
          <w:szCs w:val="22"/>
        </w:rPr>
        <w:t xml:space="preserve">Outcomes Based Education (OBE)? </w:t>
      </w:r>
      <w:r w:rsidRPr="005B2262">
        <w:rPr>
          <w:color w:val="000000" w:themeColor="text1"/>
          <w:sz w:val="22"/>
          <w:szCs w:val="22"/>
        </w:rPr>
        <w:t>______________________________</w:t>
      </w:r>
    </w:p>
    <w:p w14:paraId="42ED0ED1" w14:textId="77777777" w:rsidR="001B09A5" w:rsidRPr="005B2262" w:rsidRDefault="001B09A5" w:rsidP="001B09A5">
      <w:pPr>
        <w:pStyle w:val="Default"/>
        <w:spacing w:after="240"/>
        <w:ind w:left="360"/>
        <w:rPr>
          <w:color w:val="000000" w:themeColor="text1"/>
          <w:sz w:val="22"/>
          <w:szCs w:val="22"/>
        </w:rPr>
      </w:pPr>
      <w:r w:rsidRPr="005B2262">
        <w:rPr>
          <w:color w:val="000000" w:themeColor="text1"/>
          <w:sz w:val="22"/>
          <w:szCs w:val="22"/>
        </w:rPr>
        <w:t>_________________________________________________________________________</w:t>
      </w:r>
    </w:p>
    <w:p w14:paraId="1B5E4630" w14:textId="0F85DAC4" w:rsidR="001B09A5" w:rsidRPr="005B2262" w:rsidRDefault="001B09A5" w:rsidP="00555E74">
      <w:pPr>
        <w:pStyle w:val="Default"/>
        <w:numPr>
          <w:ilvl w:val="0"/>
          <w:numId w:val="44"/>
        </w:numPr>
        <w:spacing w:after="60" w:line="240" w:lineRule="atLeast"/>
        <w:rPr>
          <w:color w:val="000000" w:themeColor="text1"/>
          <w:sz w:val="22"/>
          <w:szCs w:val="22"/>
        </w:rPr>
      </w:pPr>
      <w:r w:rsidRPr="005B2262">
        <w:rPr>
          <w:color w:val="000000" w:themeColor="text1"/>
          <w:sz w:val="22"/>
          <w:szCs w:val="22"/>
        </w:rPr>
        <w:t>PROVIDER/CHURCH PARTNERSHIP:</w:t>
      </w:r>
    </w:p>
    <w:p w14:paraId="0AB76640" w14:textId="5CBE548E" w:rsidR="001B09A5" w:rsidRPr="005B2262" w:rsidRDefault="001B09A5" w:rsidP="00555E74">
      <w:pPr>
        <w:pStyle w:val="CM54"/>
        <w:numPr>
          <w:ilvl w:val="0"/>
          <w:numId w:val="48"/>
        </w:numPr>
        <w:tabs>
          <w:tab w:val="left" w:pos="9317"/>
        </w:tabs>
        <w:spacing w:line="231" w:lineRule="atLeast"/>
        <w:ind w:right="47"/>
        <w:rPr>
          <w:color w:val="000000" w:themeColor="text1"/>
          <w:sz w:val="22"/>
          <w:szCs w:val="22"/>
        </w:rPr>
      </w:pPr>
      <w:r w:rsidRPr="005B2262">
        <w:rPr>
          <w:color w:val="000000" w:themeColor="text1"/>
          <w:sz w:val="22"/>
          <w:szCs w:val="22"/>
        </w:rPr>
        <w:t>Curriculum Development:</w:t>
      </w:r>
    </w:p>
    <w:p w14:paraId="38DA4B50" w14:textId="77777777" w:rsidR="001B09A5" w:rsidRPr="005B2262" w:rsidRDefault="001B09A5" w:rsidP="001B09A5">
      <w:pPr>
        <w:pStyle w:val="CM54"/>
        <w:tabs>
          <w:tab w:val="left" w:pos="9317"/>
        </w:tabs>
        <w:spacing w:line="231" w:lineRule="atLeast"/>
        <w:ind w:left="720" w:right="47" w:hanging="360"/>
        <w:rPr>
          <w:color w:val="000000" w:themeColor="text1"/>
          <w:sz w:val="22"/>
          <w:szCs w:val="22"/>
        </w:rPr>
      </w:pPr>
      <w:r w:rsidRPr="005B2262">
        <w:rPr>
          <w:color w:val="000000" w:themeColor="text1"/>
          <w:sz w:val="22"/>
          <w:szCs w:val="22"/>
        </w:rPr>
        <w:t>A1.</w:t>
      </w:r>
      <w:r w:rsidRPr="005B2262">
        <w:rPr>
          <w:color w:val="000000" w:themeColor="text1"/>
          <w:sz w:val="22"/>
          <w:szCs w:val="22"/>
        </w:rPr>
        <w:tab/>
        <w:t>What role is the local church/district playing in the ongoing development of the curriculum? Please comment.  _____________________________________________</w:t>
      </w:r>
    </w:p>
    <w:p w14:paraId="29882065"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664F7E7B" w14:textId="77777777" w:rsidR="001B09A5" w:rsidRPr="005B2262" w:rsidRDefault="001B09A5" w:rsidP="001B09A5">
      <w:pPr>
        <w:pStyle w:val="Default"/>
        <w:spacing w:after="120"/>
        <w:ind w:left="720" w:hanging="360"/>
        <w:rPr>
          <w:color w:val="000000" w:themeColor="text1"/>
          <w:sz w:val="22"/>
          <w:szCs w:val="22"/>
        </w:rPr>
      </w:pPr>
      <w:r w:rsidRPr="005B2262">
        <w:rPr>
          <w:color w:val="000000" w:themeColor="text1"/>
          <w:sz w:val="22"/>
          <w:szCs w:val="22"/>
        </w:rPr>
        <w:t>A2.</w:t>
      </w:r>
      <w:r w:rsidRPr="005B2262">
        <w:rPr>
          <w:color w:val="000000" w:themeColor="text1"/>
          <w:sz w:val="22"/>
          <w:szCs w:val="22"/>
        </w:rPr>
        <w:tab/>
        <w:t>Since the implementation of this course of study, what means of assessment in the field have been used to gather feedback on the course of study?   _____________________</w:t>
      </w:r>
    </w:p>
    <w:p w14:paraId="12B432F1"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2612FD80" w14:textId="77777777" w:rsidR="001B09A5" w:rsidRPr="005B2262" w:rsidRDefault="001B09A5" w:rsidP="001B09A5">
      <w:pPr>
        <w:pStyle w:val="CM54"/>
        <w:spacing w:line="231" w:lineRule="atLeast"/>
        <w:ind w:left="720" w:right="47" w:hanging="360"/>
        <w:rPr>
          <w:color w:val="000000" w:themeColor="text1"/>
          <w:sz w:val="22"/>
          <w:szCs w:val="22"/>
        </w:rPr>
      </w:pPr>
      <w:r w:rsidRPr="005B2262">
        <w:rPr>
          <w:color w:val="000000" w:themeColor="text1"/>
          <w:sz w:val="22"/>
          <w:szCs w:val="22"/>
        </w:rPr>
        <w:t>A3.</w:t>
      </w:r>
      <w:r w:rsidRPr="005B2262">
        <w:rPr>
          <w:color w:val="000000" w:themeColor="text1"/>
          <w:sz w:val="22"/>
          <w:szCs w:val="22"/>
        </w:rPr>
        <w:tab/>
        <w:t>What changes would the districts and local churches favor in relationship to the educational preparation of ministers?  _______________________________________</w:t>
      </w:r>
    </w:p>
    <w:p w14:paraId="4193E8F3" w14:textId="73B34F7B"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w:t>
      </w:r>
      <w:r w:rsidR="00555E74" w:rsidRPr="005B2262">
        <w:rPr>
          <w:color w:val="000000" w:themeColor="text1"/>
          <w:sz w:val="22"/>
          <w:szCs w:val="22"/>
        </w:rPr>
        <w:t>______</w:t>
      </w:r>
      <w:r w:rsidRPr="005B2262">
        <w:rPr>
          <w:color w:val="000000" w:themeColor="text1"/>
          <w:sz w:val="22"/>
          <w:szCs w:val="22"/>
        </w:rPr>
        <w:t>_______________________________________________</w:t>
      </w:r>
      <w:r w:rsidRPr="005B2262">
        <w:rPr>
          <w:color w:val="000000" w:themeColor="text1"/>
          <w:sz w:val="22"/>
          <w:szCs w:val="22"/>
        </w:rPr>
        <w:br w:type="page"/>
      </w:r>
      <w:r w:rsidRPr="005B2262">
        <w:rPr>
          <w:color w:val="000000" w:themeColor="text1"/>
          <w:sz w:val="22"/>
          <w:szCs w:val="22"/>
        </w:rPr>
        <w:lastRenderedPageBreak/>
        <w:t>B.</w:t>
      </w:r>
      <w:r w:rsidRPr="005B2262">
        <w:rPr>
          <w:color w:val="000000" w:themeColor="text1"/>
          <w:sz w:val="22"/>
          <w:szCs w:val="22"/>
        </w:rPr>
        <w:tab/>
        <w:t>Student Development:</w:t>
      </w:r>
    </w:p>
    <w:p w14:paraId="625C76C3" w14:textId="77777777" w:rsidR="001B09A5" w:rsidRPr="005B2262" w:rsidRDefault="001B09A5" w:rsidP="001B09A5">
      <w:pPr>
        <w:pStyle w:val="CM54"/>
        <w:spacing w:line="231" w:lineRule="atLeast"/>
        <w:ind w:left="720" w:right="47" w:hanging="360"/>
        <w:jc w:val="both"/>
        <w:rPr>
          <w:color w:val="000000" w:themeColor="text1"/>
          <w:sz w:val="22"/>
          <w:szCs w:val="22"/>
        </w:rPr>
      </w:pPr>
      <w:r w:rsidRPr="005B2262">
        <w:rPr>
          <w:color w:val="000000" w:themeColor="text1"/>
          <w:sz w:val="22"/>
          <w:szCs w:val="22"/>
        </w:rPr>
        <w:t>B1.</w:t>
      </w:r>
      <w:r w:rsidRPr="005B2262">
        <w:rPr>
          <w:color w:val="000000" w:themeColor="text1"/>
          <w:sz w:val="22"/>
          <w:szCs w:val="22"/>
        </w:rPr>
        <w:tab/>
        <w:t>What relationship/communication/connection (interaction)/support is in place between the educational provider, the districts/churches, and the learner during their educational preparation for ministry? Please specify: _____________________________________</w:t>
      </w:r>
    </w:p>
    <w:p w14:paraId="1044F16E"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3FEED397" w14:textId="77777777" w:rsidR="001B09A5" w:rsidRPr="005B2262" w:rsidRDefault="001B09A5" w:rsidP="001B09A5">
      <w:pPr>
        <w:pStyle w:val="Default"/>
        <w:spacing w:after="240"/>
        <w:ind w:left="720" w:hanging="360"/>
        <w:jc w:val="both"/>
        <w:rPr>
          <w:color w:val="000000" w:themeColor="text1"/>
          <w:sz w:val="22"/>
          <w:szCs w:val="22"/>
        </w:rPr>
      </w:pPr>
      <w:r w:rsidRPr="005B2262">
        <w:rPr>
          <w:color w:val="000000" w:themeColor="text1"/>
          <w:sz w:val="22"/>
          <w:szCs w:val="22"/>
        </w:rPr>
        <w:t>B2.</w:t>
      </w:r>
      <w:r w:rsidRPr="005B2262">
        <w:rPr>
          <w:color w:val="000000" w:themeColor="text1"/>
          <w:sz w:val="22"/>
          <w:szCs w:val="22"/>
        </w:rPr>
        <w:tab/>
        <w:t>What ministry opportunities are being given for the learner to partner in ministry at the local district level and in a local church (i.e. internship program) to provide experience needed for their development as an efficient and effective minister of the gospel? Please specify: _________________________________________________________</w:t>
      </w:r>
    </w:p>
    <w:p w14:paraId="48381E66"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2BF30107" w14:textId="047FFE7F" w:rsidR="001B09A5" w:rsidRPr="005B2262" w:rsidRDefault="001B09A5" w:rsidP="00555E74">
      <w:pPr>
        <w:pStyle w:val="CM56"/>
        <w:numPr>
          <w:ilvl w:val="0"/>
          <w:numId w:val="44"/>
        </w:numPr>
        <w:spacing w:after="60" w:line="240" w:lineRule="atLeast"/>
        <w:rPr>
          <w:color w:val="000000" w:themeColor="text1"/>
          <w:sz w:val="22"/>
          <w:szCs w:val="22"/>
        </w:rPr>
      </w:pPr>
      <w:r w:rsidRPr="005B2262">
        <w:rPr>
          <w:bCs/>
          <w:color w:val="000000" w:themeColor="text1"/>
          <w:sz w:val="22"/>
          <w:szCs w:val="22"/>
        </w:rPr>
        <w:t>SPIRITUAL FORMATION:</w:t>
      </w:r>
    </w:p>
    <w:p w14:paraId="247B3872" w14:textId="77777777" w:rsidR="001B09A5" w:rsidRPr="005B2262" w:rsidRDefault="001B09A5" w:rsidP="001B09A5">
      <w:pPr>
        <w:pStyle w:val="CM54"/>
        <w:spacing w:line="231" w:lineRule="atLeast"/>
        <w:ind w:left="360" w:hanging="360"/>
        <w:jc w:val="both"/>
        <w:rPr>
          <w:color w:val="000000" w:themeColor="text1"/>
          <w:sz w:val="22"/>
          <w:szCs w:val="22"/>
        </w:rPr>
      </w:pPr>
      <w:r w:rsidRPr="005B2262">
        <w:rPr>
          <w:color w:val="000000" w:themeColor="text1"/>
          <w:sz w:val="22"/>
          <w:szCs w:val="22"/>
        </w:rPr>
        <w:tab/>
        <w:t>A.</w:t>
      </w:r>
      <w:r w:rsidRPr="005B2262">
        <w:rPr>
          <w:color w:val="000000" w:themeColor="text1"/>
          <w:sz w:val="22"/>
          <w:szCs w:val="22"/>
        </w:rPr>
        <w:tab/>
        <w:t>Do you as educational provider observe that there has been an improvement in the spiritual formation of the ministerial students through this course of study? Please specify.</w:t>
      </w:r>
    </w:p>
    <w:p w14:paraId="26312B28" w14:textId="77777777" w:rsidR="001B09A5" w:rsidRPr="005B2262" w:rsidRDefault="001B09A5" w:rsidP="001B09A5">
      <w:pPr>
        <w:pStyle w:val="Default"/>
        <w:spacing w:after="240"/>
        <w:ind w:left="360"/>
        <w:rPr>
          <w:color w:val="000000" w:themeColor="text1"/>
          <w:sz w:val="22"/>
          <w:szCs w:val="22"/>
        </w:rPr>
      </w:pPr>
      <w:r w:rsidRPr="005B2262">
        <w:rPr>
          <w:color w:val="000000" w:themeColor="text1"/>
          <w:sz w:val="22"/>
          <w:szCs w:val="22"/>
        </w:rPr>
        <w:t>_________________________________________________________________________</w:t>
      </w:r>
    </w:p>
    <w:p w14:paraId="47516AC8" w14:textId="77777777" w:rsidR="001B09A5" w:rsidRPr="005B2262" w:rsidRDefault="001B09A5" w:rsidP="001B09A5">
      <w:pPr>
        <w:pStyle w:val="CM54"/>
        <w:spacing w:line="231" w:lineRule="atLeast"/>
        <w:ind w:left="360" w:hanging="360"/>
        <w:jc w:val="both"/>
        <w:rPr>
          <w:color w:val="000000" w:themeColor="text1"/>
          <w:sz w:val="22"/>
          <w:szCs w:val="22"/>
        </w:rPr>
      </w:pPr>
      <w:r w:rsidRPr="005B2262">
        <w:rPr>
          <w:color w:val="000000" w:themeColor="text1"/>
          <w:sz w:val="22"/>
          <w:szCs w:val="22"/>
        </w:rPr>
        <w:tab/>
        <w:t>B.</w:t>
      </w:r>
      <w:r w:rsidRPr="005B2262">
        <w:rPr>
          <w:color w:val="000000" w:themeColor="text1"/>
          <w:sz w:val="22"/>
          <w:szCs w:val="22"/>
        </w:rPr>
        <w:tab/>
        <w:t>Is there a greater understanding on the part of the teachers/facilitators of the importance of enhancing spiritual formation as well as head learning?  Please comment. ____________</w:t>
      </w:r>
    </w:p>
    <w:p w14:paraId="197A5EEA" w14:textId="77777777" w:rsidR="001B09A5" w:rsidRPr="005B2262" w:rsidRDefault="001B09A5" w:rsidP="001B09A5">
      <w:pPr>
        <w:pStyle w:val="Default"/>
        <w:spacing w:after="240"/>
        <w:ind w:left="360"/>
        <w:rPr>
          <w:color w:val="000000" w:themeColor="text1"/>
          <w:sz w:val="22"/>
          <w:szCs w:val="22"/>
        </w:rPr>
      </w:pPr>
      <w:r w:rsidRPr="005B2262">
        <w:rPr>
          <w:color w:val="000000" w:themeColor="text1"/>
          <w:sz w:val="22"/>
          <w:szCs w:val="22"/>
        </w:rPr>
        <w:t>_________________________________________________________________________</w:t>
      </w:r>
    </w:p>
    <w:p w14:paraId="0697EBD6" w14:textId="11620594" w:rsidR="001B09A5" w:rsidRPr="005B2262" w:rsidRDefault="001B09A5" w:rsidP="00555E74">
      <w:pPr>
        <w:pStyle w:val="Default"/>
        <w:numPr>
          <w:ilvl w:val="0"/>
          <w:numId w:val="44"/>
        </w:numPr>
        <w:rPr>
          <w:color w:val="000000" w:themeColor="text1"/>
          <w:sz w:val="22"/>
          <w:szCs w:val="22"/>
        </w:rPr>
      </w:pPr>
      <w:r w:rsidRPr="005B2262">
        <w:rPr>
          <w:color w:val="000000" w:themeColor="text1"/>
          <w:sz w:val="22"/>
          <w:szCs w:val="22"/>
        </w:rPr>
        <w:t xml:space="preserve">Other comments and suggestions for </w:t>
      </w:r>
      <w:r w:rsidR="00FD7F3E" w:rsidRPr="005B2262">
        <w:rPr>
          <w:color w:val="000000" w:themeColor="text1"/>
          <w:sz w:val="22"/>
          <w:szCs w:val="22"/>
        </w:rPr>
        <w:t>AP</w:t>
      </w:r>
      <w:r w:rsidRPr="005B2262">
        <w:rPr>
          <w:color w:val="000000" w:themeColor="text1"/>
          <w:sz w:val="22"/>
          <w:szCs w:val="22"/>
        </w:rPr>
        <w:t xml:space="preserve">RCOSAC to: </w:t>
      </w:r>
    </w:p>
    <w:p w14:paraId="0D3F2665" w14:textId="77777777" w:rsidR="001B09A5" w:rsidRPr="005B2262" w:rsidRDefault="001B09A5" w:rsidP="001B09A5">
      <w:pPr>
        <w:pStyle w:val="Default"/>
        <w:ind w:left="360" w:hanging="360"/>
        <w:rPr>
          <w:color w:val="000000" w:themeColor="text1"/>
          <w:sz w:val="22"/>
          <w:szCs w:val="22"/>
        </w:rPr>
      </w:pPr>
    </w:p>
    <w:p w14:paraId="4AB0A644" w14:textId="617015F9" w:rsidR="001B09A5" w:rsidRPr="005B2262" w:rsidRDefault="00555E74" w:rsidP="001B09A5">
      <w:pPr>
        <w:pStyle w:val="Default"/>
        <w:spacing w:after="240"/>
        <w:ind w:left="720" w:hanging="360"/>
        <w:rPr>
          <w:color w:val="000000" w:themeColor="text1"/>
          <w:sz w:val="22"/>
          <w:szCs w:val="22"/>
        </w:rPr>
      </w:pPr>
      <w:r w:rsidRPr="005B2262">
        <w:rPr>
          <w:color w:val="000000" w:themeColor="text1"/>
          <w:sz w:val="22"/>
          <w:szCs w:val="22"/>
        </w:rPr>
        <w:t>A.</w:t>
      </w:r>
      <w:r w:rsidR="001B09A5" w:rsidRPr="005B2262">
        <w:rPr>
          <w:color w:val="000000" w:themeColor="text1"/>
          <w:sz w:val="22"/>
          <w:szCs w:val="22"/>
        </w:rPr>
        <w:tab/>
        <w:t>Our shared process of how we in Asia-Pacific are preparing our ministers-in-training. __</w:t>
      </w:r>
    </w:p>
    <w:p w14:paraId="75E753AB"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4681C693" w14:textId="5A98EE13" w:rsidR="001B09A5" w:rsidRPr="005B2262" w:rsidRDefault="00555E74" w:rsidP="001B09A5">
      <w:pPr>
        <w:pStyle w:val="Default"/>
        <w:ind w:left="720" w:hanging="360"/>
        <w:rPr>
          <w:color w:val="000000" w:themeColor="text1"/>
        </w:rPr>
      </w:pPr>
      <w:r w:rsidRPr="005B2262">
        <w:rPr>
          <w:color w:val="000000" w:themeColor="text1"/>
          <w:sz w:val="22"/>
          <w:szCs w:val="22"/>
        </w:rPr>
        <w:t>B.</w:t>
      </w:r>
      <w:r w:rsidR="001B09A5" w:rsidRPr="005B2262">
        <w:rPr>
          <w:color w:val="000000" w:themeColor="text1"/>
          <w:sz w:val="22"/>
          <w:szCs w:val="22"/>
        </w:rPr>
        <w:tab/>
        <w:t xml:space="preserve"> Information to be shared with the ICOSAC as it relates to our goal to improve ministerial training globally. ________________________________________________________</w:t>
      </w:r>
    </w:p>
    <w:p w14:paraId="7BABCE30" w14:textId="77777777" w:rsidR="001B09A5" w:rsidRPr="005B2262" w:rsidRDefault="001B09A5" w:rsidP="001B09A5">
      <w:pPr>
        <w:pStyle w:val="Default"/>
        <w:ind w:left="360" w:hanging="360"/>
        <w:rPr>
          <w:color w:val="000000" w:themeColor="text1"/>
          <w:sz w:val="22"/>
          <w:szCs w:val="22"/>
        </w:rPr>
      </w:pPr>
    </w:p>
    <w:p w14:paraId="09121102" w14:textId="77777777" w:rsidR="001B09A5" w:rsidRPr="005B2262" w:rsidRDefault="001B09A5" w:rsidP="001B09A5">
      <w:pPr>
        <w:pStyle w:val="CM1"/>
        <w:jc w:val="center"/>
        <w:rPr>
          <w:b/>
          <w:bCs/>
          <w:color w:val="000000" w:themeColor="text1"/>
          <w:sz w:val="28"/>
          <w:szCs w:val="28"/>
        </w:rPr>
        <w:sectPr w:rsidR="001B09A5" w:rsidRPr="005B2262">
          <w:headerReference w:type="default" r:id="rId18"/>
          <w:pgSz w:w="11909" w:h="16834" w:code="9"/>
          <w:pgMar w:top="1397" w:right="1296" w:bottom="864" w:left="1296" w:header="720" w:footer="720" w:gutter="0"/>
          <w:cols w:space="720"/>
          <w:noEndnote/>
        </w:sectPr>
      </w:pPr>
    </w:p>
    <w:p w14:paraId="15234016" w14:textId="77777777" w:rsidR="00FD7F3E" w:rsidRPr="005B2262" w:rsidRDefault="00FD7F3E" w:rsidP="001B09A5">
      <w:pPr>
        <w:pStyle w:val="Default"/>
        <w:spacing w:after="240"/>
        <w:jc w:val="center"/>
        <w:rPr>
          <w:b/>
          <w:bCs/>
          <w:i/>
          <w:color w:val="000000" w:themeColor="text1"/>
        </w:rPr>
      </w:pPr>
      <w:r w:rsidRPr="005B2262">
        <w:rPr>
          <w:b/>
          <w:bCs/>
          <w:i/>
          <w:color w:val="000000" w:themeColor="text1"/>
        </w:rPr>
        <w:lastRenderedPageBreak/>
        <w:t>AP</w:t>
      </w:r>
      <w:r w:rsidR="001B09A5" w:rsidRPr="005B2262">
        <w:rPr>
          <w:b/>
          <w:bCs/>
          <w:i/>
          <w:color w:val="000000" w:themeColor="text1"/>
        </w:rPr>
        <w:t xml:space="preserve">RCOSAC QUESTIONS TO DISTRICT MINISTERIAL BOARDS </w:t>
      </w:r>
    </w:p>
    <w:p w14:paraId="045E54FA" w14:textId="77777777" w:rsidR="001B09A5" w:rsidRPr="005B2262" w:rsidRDefault="001B09A5" w:rsidP="001B09A5">
      <w:pPr>
        <w:pStyle w:val="Default"/>
        <w:spacing w:after="240"/>
        <w:jc w:val="center"/>
        <w:rPr>
          <w:b/>
          <w:bCs/>
          <w:i/>
          <w:color w:val="000000" w:themeColor="text1"/>
        </w:rPr>
      </w:pPr>
      <w:r w:rsidRPr="005B2262">
        <w:rPr>
          <w:b/>
          <w:bCs/>
          <w:i/>
          <w:color w:val="000000" w:themeColor="text1"/>
        </w:rPr>
        <w:t>TO PREPARE REAFFIRMATION REPORT TO ICOSAC</w:t>
      </w:r>
    </w:p>
    <w:p w14:paraId="31EEAB26" w14:textId="77777777" w:rsidR="00FD7F3E" w:rsidRPr="005B2262" w:rsidRDefault="00FD7F3E" w:rsidP="001B09A5">
      <w:pPr>
        <w:pStyle w:val="Default"/>
        <w:spacing w:after="240"/>
        <w:jc w:val="center"/>
        <w:rPr>
          <w:b/>
          <w:bCs/>
          <w:i/>
          <w:color w:val="000000" w:themeColor="text1"/>
        </w:rPr>
      </w:pPr>
    </w:p>
    <w:p w14:paraId="2C28B0B7" w14:textId="77777777" w:rsidR="001B09A5" w:rsidRPr="005B2262" w:rsidRDefault="001B09A5" w:rsidP="001B09A5">
      <w:pPr>
        <w:pStyle w:val="CM52"/>
        <w:tabs>
          <w:tab w:val="left" w:pos="9317"/>
        </w:tabs>
        <w:spacing w:after="240"/>
        <w:ind w:left="5587" w:right="-43" w:hanging="5587"/>
        <w:rPr>
          <w:color w:val="000000" w:themeColor="text1"/>
          <w:sz w:val="22"/>
          <w:szCs w:val="22"/>
        </w:rPr>
      </w:pPr>
      <w:r w:rsidRPr="005B2262">
        <w:rPr>
          <w:color w:val="000000" w:themeColor="text1"/>
          <w:sz w:val="22"/>
          <w:szCs w:val="22"/>
        </w:rPr>
        <w:t>District Name _____________________________ Date ____________________</w:t>
      </w:r>
    </w:p>
    <w:p w14:paraId="30102324" w14:textId="77777777" w:rsidR="001B09A5" w:rsidRPr="005B2262" w:rsidRDefault="001B09A5" w:rsidP="001B09A5">
      <w:pPr>
        <w:pStyle w:val="CM52"/>
        <w:tabs>
          <w:tab w:val="left" w:pos="9317"/>
        </w:tabs>
        <w:spacing w:after="240"/>
        <w:ind w:left="5587" w:right="-43" w:hanging="5587"/>
        <w:rPr>
          <w:color w:val="000000" w:themeColor="text1"/>
          <w:sz w:val="22"/>
          <w:szCs w:val="22"/>
        </w:rPr>
      </w:pPr>
      <w:r w:rsidRPr="005B2262">
        <w:rPr>
          <w:color w:val="000000" w:themeColor="text1"/>
          <w:sz w:val="22"/>
          <w:szCs w:val="22"/>
        </w:rPr>
        <w:t xml:space="preserve">Educational Provider: _______________________ Program Name ____________________ </w:t>
      </w:r>
    </w:p>
    <w:p w14:paraId="7620DA91" w14:textId="77777777" w:rsidR="001B09A5" w:rsidRPr="005B2262" w:rsidRDefault="001B09A5" w:rsidP="001B09A5">
      <w:pPr>
        <w:pStyle w:val="Default"/>
        <w:rPr>
          <w:color w:val="000000" w:themeColor="text1"/>
        </w:rPr>
      </w:pPr>
    </w:p>
    <w:p w14:paraId="656DD93F"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1</w:t>
      </w:r>
      <w:r w:rsidRPr="005B2262">
        <w:rPr>
          <w:b/>
          <w:color w:val="000000" w:themeColor="text1"/>
          <w:sz w:val="22"/>
          <w:szCs w:val="22"/>
        </w:rPr>
        <w:t>.   PROGRAM CHANGES:</w:t>
      </w:r>
      <w:r w:rsidRPr="005B2262">
        <w:rPr>
          <w:color w:val="000000" w:themeColor="text1"/>
          <w:sz w:val="22"/>
          <w:szCs w:val="22"/>
        </w:rPr>
        <w:t xml:space="preserve"> </w:t>
      </w:r>
    </w:p>
    <w:p w14:paraId="4234275E" w14:textId="77777777" w:rsidR="001B09A5" w:rsidRPr="005B2262" w:rsidRDefault="001B09A5" w:rsidP="001B09A5">
      <w:pPr>
        <w:pStyle w:val="Default"/>
        <w:spacing w:after="120"/>
        <w:ind w:left="720"/>
        <w:rPr>
          <w:color w:val="000000" w:themeColor="text1"/>
          <w:sz w:val="22"/>
          <w:szCs w:val="22"/>
        </w:rPr>
      </w:pPr>
      <w:r w:rsidRPr="005B2262">
        <w:rPr>
          <w:color w:val="000000" w:themeColor="text1"/>
          <w:sz w:val="22"/>
          <w:szCs w:val="22"/>
        </w:rPr>
        <w:t>Please list specific changes recommended by the district in the curriculum.  Explain the reasons, which led you to make such recommendations. ______________________________________________________________________</w:t>
      </w:r>
    </w:p>
    <w:p w14:paraId="65D7270D" w14:textId="77777777" w:rsidR="001B09A5" w:rsidRPr="005B2262" w:rsidRDefault="001B09A5" w:rsidP="001B09A5">
      <w:pPr>
        <w:pStyle w:val="Default"/>
        <w:spacing w:after="120"/>
        <w:ind w:firstLine="720"/>
        <w:rPr>
          <w:color w:val="000000" w:themeColor="text1"/>
          <w:sz w:val="22"/>
          <w:szCs w:val="22"/>
        </w:rPr>
      </w:pPr>
      <w:r w:rsidRPr="005B2262">
        <w:rPr>
          <w:color w:val="000000" w:themeColor="text1"/>
          <w:sz w:val="22"/>
          <w:szCs w:val="22"/>
        </w:rPr>
        <w:t>______________________________________________________________________</w:t>
      </w:r>
    </w:p>
    <w:p w14:paraId="0A01F8C4" w14:textId="77777777" w:rsidR="001B09A5" w:rsidRPr="005B2262" w:rsidRDefault="001B09A5" w:rsidP="001B09A5">
      <w:pPr>
        <w:pStyle w:val="Default"/>
        <w:spacing w:after="245"/>
        <w:ind w:firstLine="720"/>
        <w:rPr>
          <w:color w:val="000000" w:themeColor="text1"/>
          <w:sz w:val="22"/>
          <w:szCs w:val="22"/>
        </w:rPr>
      </w:pPr>
      <w:r w:rsidRPr="005B2262">
        <w:rPr>
          <w:color w:val="000000" w:themeColor="text1"/>
          <w:sz w:val="22"/>
          <w:szCs w:val="22"/>
        </w:rPr>
        <w:t>______________________________________________________________________</w:t>
      </w:r>
    </w:p>
    <w:p w14:paraId="08B11EEB" w14:textId="77777777" w:rsidR="001B09A5" w:rsidRPr="005B2262" w:rsidRDefault="001B09A5" w:rsidP="001B09A5">
      <w:pPr>
        <w:pStyle w:val="Default"/>
        <w:spacing w:after="120"/>
        <w:ind w:left="360" w:hanging="360"/>
        <w:rPr>
          <w:b/>
          <w:bCs/>
          <w:i/>
          <w:iCs/>
          <w:color w:val="000000" w:themeColor="text1"/>
          <w:sz w:val="22"/>
          <w:szCs w:val="22"/>
        </w:rPr>
      </w:pPr>
      <w:r w:rsidRPr="005B2262">
        <w:rPr>
          <w:color w:val="000000" w:themeColor="text1"/>
          <w:sz w:val="22"/>
          <w:szCs w:val="22"/>
        </w:rPr>
        <w:t>2.</w:t>
      </w:r>
      <w:r w:rsidRPr="005B2262">
        <w:rPr>
          <w:color w:val="000000" w:themeColor="text1"/>
          <w:sz w:val="22"/>
          <w:szCs w:val="22"/>
        </w:rPr>
        <w:tab/>
      </w:r>
      <w:r w:rsidRPr="005B2262">
        <w:rPr>
          <w:b/>
          <w:color w:val="000000" w:themeColor="text1"/>
          <w:sz w:val="22"/>
          <w:szCs w:val="22"/>
        </w:rPr>
        <w:t>PROVIDER/CHURCH PARTNERSHIP:</w:t>
      </w:r>
    </w:p>
    <w:p w14:paraId="0DFBDB31" w14:textId="77777777" w:rsidR="001B09A5" w:rsidRPr="005B2262" w:rsidRDefault="001B09A5" w:rsidP="001B09A5">
      <w:pPr>
        <w:pStyle w:val="CM54"/>
        <w:spacing w:line="231" w:lineRule="atLeast"/>
        <w:ind w:left="360" w:right="47"/>
        <w:rPr>
          <w:color w:val="000000" w:themeColor="text1"/>
          <w:sz w:val="22"/>
          <w:szCs w:val="22"/>
        </w:rPr>
      </w:pPr>
      <w:r w:rsidRPr="005B2262">
        <w:rPr>
          <w:color w:val="000000" w:themeColor="text1"/>
          <w:sz w:val="22"/>
          <w:szCs w:val="22"/>
        </w:rPr>
        <w:t>A.</w:t>
      </w:r>
      <w:r w:rsidRPr="005B2262">
        <w:rPr>
          <w:color w:val="000000" w:themeColor="text1"/>
          <w:sz w:val="22"/>
          <w:szCs w:val="22"/>
        </w:rPr>
        <w:tab/>
        <w:t>Curriculum Development:</w:t>
      </w:r>
    </w:p>
    <w:p w14:paraId="121494A9" w14:textId="77777777" w:rsidR="001B09A5" w:rsidRPr="005B2262" w:rsidRDefault="001B09A5" w:rsidP="001B09A5">
      <w:pPr>
        <w:pStyle w:val="CM54"/>
        <w:spacing w:line="231" w:lineRule="atLeast"/>
        <w:ind w:left="360" w:right="47"/>
        <w:rPr>
          <w:color w:val="000000" w:themeColor="text1"/>
          <w:sz w:val="22"/>
          <w:szCs w:val="22"/>
        </w:rPr>
      </w:pPr>
      <w:r w:rsidRPr="005B2262">
        <w:rPr>
          <w:color w:val="000000" w:themeColor="text1"/>
          <w:sz w:val="22"/>
          <w:szCs w:val="22"/>
        </w:rPr>
        <w:tab/>
        <w:t>A1.</w:t>
      </w:r>
      <w:r w:rsidRPr="005B2262">
        <w:rPr>
          <w:color w:val="000000" w:themeColor="text1"/>
          <w:sz w:val="22"/>
          <w:szCs w:val="22"/>
        </w:rPr>
        <w:tab/>
        <w:t xml:space="preserve">What role is the local church/district playing in the ongoing development of the </w:t>
      </w:r>
      <w:r w:rsidRPr="005B2262">
        <w:rPr>
          <w:color w:val="000000" w:themeColor="text1"/>
          <w:sz w:val="22"/>
          <w:szCs w:val="22"/>
        </w:rPr>
        <w:tab/>
        <w:t xml:space="preserve">curriculum? Please comment. </w:t>
      </w:r>
      <w:r w:rsidR="00FD7F3E" w:rsidRPr="005B2262">
        <w:rPr>
          <w:color w:val="000000" w:themeColor="text1"/>
          <w:sz w:val="22"/>
          <w:szCs w:val="22"/>
        </w:rPr>
        <w:t xml:space="preserve"> </w:t>
      </w:r>
      <w:r w:rsidRPr="005B2262">
        <w:rPr>
          <w:color w:val="000000" w:themeColor="text1"/>
          <w:sz w:val="22"/>
          <w:szCs w:val="22"/>
        </w:rPr>
        <w:t>_____________________________________________</w:t>
      </w:r>
    </w:p>
    <w:p w14:paraId="3A97D12A"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6D4013D1" w14:textId="77777777" w:rsidR="001B09A5" w:rsidRPr="005B2262" w:rsidRDefault="001B09A5" w:rsidP="001B09A5">
      <w:pPr>
        <w:pStyle w:val="Default"/>
        <w:spacing w:after="120"/>
        <w:ind w:left="720" w:hanging="360"/>
        <w:rPr>
          <w:color w:val="000000" w:themeColor="text1"/>
          <w:sz w:val="22"/>
          <w:szCs w:val="22"/>
        </w:rPr>
      </w:pPr>
      <w:r w:rsidRPr="005B2262">
        <w:rPr>
          <w:color w:val="000000" w:themeColor="text1"/>
          <w:sz w:val="22"/>
          <w:szCs w:val="22"/>
        </w:rPr>
        <w:tab/>
        <w:t>A2.</w:t>
      </w:r>
      <w:r w:rsidRPr="005B2262">
        <w:rPr>
          <w:color w:val="000000" w:themeColor="text1"/>
          <w:sz w:val="22"/>
          <w:szCs w:val="22"/>
        </w:rPr>
        <w:tab/>
        <w:t>Since the implementation of this course of study, what means of assessment in the local church/district has been used to gather feedback on the course of study?</w:t>
      </w:r>
    </w:p>
    <w:p w14:paraId="4E4537C7"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5079BB10" w14:textId="77777777" w:rsidR="001B09A5" w:rsidRPr="005B2262" w:rsidRDefault="001B09A5" w:rsidP="001B09A5">
      <w:pPr>
        <w:pStyle w:val="CM54"/>
        <w:spacing w:line="231" w:lineRule="atLeast"/>
        <w:ind w:left="720" w:right="47" w:hanging="360"/>
        <w:rPr>
          <w:color w:val="000000" w:themeColor="text1"/>
          <w:sz w:val="22"/>
          <w:szCs w:val="22"/>
        </w:rPr>
      </w:pPr>
      <w:r w:rsidRPr="005B2262">
        <w:rPr>
          <w:color w:val="000000" w:themeColor="text1"/>
          <w:sz w:val="22"/>
          <w:szCs w:val="22"/>
        </w:rPr>
        <w:tab/>
        <w:t>A3.</w:t>
      </w:r>
      <w:r w:rsidRPr="005B2262">
        <w:rPr>
          <w:color w:val="000000" w:themeColor="text1"/>
          <w:sz w:val="22"/>
          <w:szCs w:val="22"/>
        </w:rPr>
        <w:tab/>
        <w:t xml:space="preserve">What changes would the local church/district favor in relationship to the educational preparation of ministers? </w:t>
      </w:r>
      <w:r w:rsidR="00FD7F3E" w:rsidRPr="005B2262">
        <w:rPr>
          <w:color w:val="000000" w:themeColor="text1"/>
          <w:sz w:val="22"/>
          <w:szCs w:val="22"/>
        </w:rPr>
        <w:t xml:space="preserve"> </w:t>
      </w:r>
      <w:r w:rsidRPr="005B2262">
        <w:rPr>
          <w:color w:val="000000" w:themeColor="text1"/>
          <w:sz w:val="22"/>
          <w:szCs w:val="22"/>
        </w:rPr>
        <w:t>_______________________________________</w:t>
      </w:r>
    </w:p>
    <w:p w14:paraId="690A329F"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4744E77C" w14:textId="77777777" w:rsidR="001B09A5" w:rsidRPr="005B2262" w:rsidRDefault="001B09A5" w:rsidP="001B09A5">
      <w:pPr>
        <w:pStyle w:val="CM54"/>
        <w:spacing w:line="231" w:lineRule="atLeast"/>
        <w:ind w:left="720" w:right="47" w:hanging="360"/>
        <w:rPr>
          <w:color w:val="000000" w:themeColor="text1"/>
          <w:sz w:val="22"/>
          <w:szCs w:val="22"/>
        </w:rPr>
      </w:pPr>
      <w:r w:rsidRPr="005B2262">
        <w:rPr>
          <w:color w:val="000000" w:themeColor="text1"/>
          <w:sz w:val="22"/>
          <w:szCs w:val="22"/>
        </w:rPr>
        <w:tab/>
        <w:t>A4.</w:t>
      </w:r>
      <w:r w:rsidRPr="005B2262">
        <w:rPr>
          <w:color w:val="000000" w:themeColor="text1"/>
          <w:sz w:val="22"/>
          <w:szCs w:val="22"/>
        </w:rPr>
        <w:tab/>
        <w:t>Is the district keeping track (documentation/portfolio) of the progress of each student in ministerial preparation? Yes ___ No ___ Please specify. ________________</w:t>
      </w:r>
    </w:p>
    <w:p w14:paraId="39716533"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4E44379C" w14:textId="77777777" w:rsidR="001B09A5" w:rsidRPr="005B2262" w:rsidRDefault="001B09A5" w:rsidP="001B09A5">
      <w:pPr>
        <w:pStyle w:val="Default"/>
        <w:ind w:left="720" w:hanging="360"/>
        <w:rPr>
          <w:color w:val="000000" w:themeColor="text1"/>
          <w:sz w:val="22"/>
          <w:szCs w:val="22"/>
        </w:rPr>
      </w:pPr>
      <w:r w:rsidRPr="005B2262">
        <w:rPr>
          <w:color w:val="000000" w:themeColor="text1"/>
          <w:sz w:val="22"/>
          <w:szCs w:val="22"/>
        </w:rPr>
        <w:t>B.</w:t>
      </w:r>
      <w:r w:rsidRPr="005B2262">
        <w:rPr>
          <w:color w:val="000000" w:themeColor="text1"/>
          <w:sz w:val="22"/>
          <w:szCs w:val="22"/>
        </w:rPr>
        <w:tab/>
        <w:t>Student Development:</w:t>
      </w:r>
    </w:p>
    <w:p w14:paraId="2A162C99" w14:textId="77777777" w:rsidR="001B09A5" w:rsidRPr="005B2262" w:rsidRDefault="001B09A5" w:rsidP="001B09A5">
      <w:pPr>
        <w:pStyle w:val="Default"/>
        <w:ind w:left="720" w:hanging="360"/>
        <w:rPr>
          <w:color w:val="000000" w:themeColor="text1"/>
          <w:sz w:val="22"/>
          <w:szCs w:val="22"/>
        </w:rPr>
      </w:pPr>
    </w:p>
    <w:p w14:paraId="2FB9A3A7" w14:textId="77777777" w:rsidR="001B09A5" w:rsidRPr="005B2262" w:rsidRDefault="001B09A5" w:rsidP="001B09A5">
      <w:pPr>
        <w:pStyle w:val="CM54"/>
        <w:spacing w:line="231" w:lineRule="atLeast"/>
        <w:ind w:left="720" w:right="47" w:hanging="360"/>
        <w:rPr>
          <w:color w:val="000000" w:themeColor="text1"/>
          <w:sz w:val="22"/>
          <w:szCs w:val="22"/>
        </w:rPr>
      </w:pPr>
      <w:r w:rsidRPr="005B2262">
        <w:rPr>
          <w:color w:val="000000" w:themeColor="text1"/>
          <w:sz w:val="22"/>
          <w:szCs w:val="22"/>
        </w:rPr>
        <w:tab/>
        <w:t>B1.</w:t>
      </w:r>
      <w:r w:rsidRPr="005B2262">
        <w:rPr>
          <w:color w:val="000000" w:themeColor="text1"/>
          <w:sz w:val="22"/>
          <w:szCs w:val="22"/>
        </w:rPr>
        <w:tab/>
        <w:t>What relationship/communication/connection (interaction)/support is in place between the educational provider, the districts/churches, and the learner during their educational preparation for ministry? Please specify: ___________________________</w:t>
      </w:r>
    </w:p>
    <w:p w14:paraId="7FC80EBD"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38EA5708" w14:textId="77777777" w:rsidR="001B09A5" w:rsidRPr="005B2262" w:rsidRDefault="001B09A5" w:rsidP="001B09A5">
      <w:pPr>
        <w:pStyle w:val="CM54"/>
        <w:spacing w:line="231" w:lineRule="atLeast"/>
        <w:ind w:left="720" w:right="47" w:hanging="360"/>
        <w:rPr>
          <w:color w:val="000000" w:themeColor="text1"/>
          <w:sz w:val="22"/>
          <w:szCs w:val="22"/>
        </w:rPr>
      </w:pPr>
      <w:r w:rsidRPr="005B2262">
        <w:rPr>
          <w:color w:val="000000" w:themeColor="text1"/>
          <w:sz w:val="22"/>
          <w:szCs w:val="22"/>
        </w:rPr>
        <w:tab/>
        <w:t>B2.</w:t>
      </w:r>
      <w:r w:rsidRPr="005B2262">
        <w:rPr>
          <w:color w:val="000000" w:themeColor="text1"/>
          <w:sz w:val="22"/>
          <w:szCs w:val="22"/>
        </w:rPr>
        <w:tab/>
        <w:t>What ministry opportunities are being given for the learner to partner in ministry at the local district level and in a local church (i.e. internship program) to provide experience needed for their development as an efficient and effective minister</w:t>
      </w:r>
      <w:r w:rsidR="00FD7F3E" w:rsidRPr="005B2262">
        <w:rPr>
          <w:color w:val="000000" w:themeColor="text1"/>
          <w:sz w:val="22"/>
          <w:szCs w:val="22"/>
        </w:rPr>
        <w:t xml:space="preserve"> of the gospel? Please specify: </w:t>
      </w:r>
      <w:r w:rsidRPr="005B2262">
        <w:rPr>
          <w:color w:val="000000" w:themeColor="text1"/>
          <w:sz w:val="22"/>
          <w:szCs w:val="22"/>
        </w:rPr>
        <w:t>_________________________</w:t>
      </w:r>
      <w:r w:rsidR="00FD7F3E" w:rsidRPr="005B2262">
        <w:rPr>
          <w:color w:val="000000" w:themeColor="text1"/>
          <w:sz w:val="22"/>
          <w:szCs w:val="22"/>
        </w:rPr>
        <w:t>_________________________</w:t>
      </w:r>
    </w:p>
    <w:p w14:paraId="111996D1" w14:textId="77777777" w:rsidR="001B09A5" w:rsidRPr="005B2262" w:rsidRDefault="001B09A5" w:rsidP="001B09A5">
      <w:pPr>
        <w:pStyle w:val="Default"/>
        <w:spacing w:after="240"/>
        <w:ind w:left="360" w:firstLine="360"/>
        <w:rPr>
          <w:color w:val="000000" w:themeColor="text1"/>
          <w:sz w:val="22"/>
          <w:szCs w:val="22"/>
        </w:rPr>
      </w:pPr>
      <w:r w:rsidRPr="005B2262">
        <w:rPr>
          <w:color w:val="000000" w:themeColor="text1"/>
          <w:sz w:val="22"/>
          <w:szCs w:val="22"/>
        </w:rPr>
        <w:t>______________________________________________________________________</w:t>
      </w:r>
    </w:p>
    <w:p w14:paraId="1DBB794A" w14:textId="77777777" w:rsidR="001B09A5" w:rsidRPr="005B2262" w:rsidRDefault="001B09A5" w:rsidP="001B09A5">
      <w:pPr>
        <w:pStyle w:val="Default"/>
        <w:spacing w:after="240"/>
        <w:ind w:left="720" w:hanging="360"/>
        <w:rPr>
          <w:color w:val="000000" w:themeColor="text1"/>
          <w:sz w:val="22"/>
          <w:szCs w:val="22"/>
        </w:rPr>
      </w:pPr>
      <w:r w:rsidRPr="005B2262">
        <w:rPr>
          <w:color w:val="000000" w:themeColor="text1"/>
          <w:sz w:val="22"/>
          <w:szCs w:val="22"/>
        </w:rPr>
        <w:t>C.</w:t>
      </w:r>
      <w:r w:rsidRPr="005B2262">
        <w:rPr>
          <w:color w:val="000000" w:themeColor="text1"/>
          <w:sz w:val="22"/>
          <w:szCs w:val="22"/>
        </w:rPr>
        <w:tab/>
        <w:t xml:space="preserve">Student Assignment: </w:t>
      </w:r>
    </w:p>
    <w:p w14:paraId="3C28C98D" w14:textId="77777777" w:rsidR="001B09A5" w:rsidRPr="005B2262" w:rsidRDefault="001B09A5" w:rsidP="001B09A5">
      <w:pPr>
        <w:pStyle w:val="Default"/>
        <w:spacing w:after="120"/>
        <w:ind w:left="720"/>
        <w:rPr>
          <w:color w:val="000000" w:themeColor="text1"/>
          <w:sz w:val="22"/>
          <w:szCs w:val="22"/>
        </w:rPr>
      </w:pPr>
      <w:r w:rsidRPr="005B2262">
        <w:rPr>
          <w:color w:val="000000" w:themeColor="text1"/>
          <w:sz w:val="22"/>
          <w:szCs w:val="22"/>
        </w:rPr>
        <w:t xml:space="preserve">In the final year of the student’s studies, what plans have been made to place the </w:t>
      </w:r>
      <w:r w:rsidRPr="005B2262">
        <w:rPr>
          <w:color w:val="000000" w:themeColor="text1"/>
          <w:sz w:val="22"/>
          <w:szCs w:val="22"/>
        </w:rPr>
        <w:lastRenderedPageBreak/>
        <w:t>student in a ministry assignment? Please specify. ______________________________</w:t>
      </w:r>
    </w:p>
    <w:p w14:paraId="03C8EC82" w14:textId="77777777" w:rsidR="001B09A5" w:rsidRPr="005B2262" w:rsidRDefault="001B09A5" w:rsidP="001B09A5">
      <w:pPr>
        <w:pStyle w:val="Default"/>
        <w:spacing w:after="245"/>
        <w:ind w:firstLine="720"/>
        <w:rPr>
          <w:color w:val="000000" w:themeColor="text1"/>
          <w:sz w:val="22"/>
          <w:szCs w:val="22"/>
        </w:rPr>
      </w:pPr>
      <w:r w:rsidRPr="005B2262">
        <w:rPr>
          <w:color w:val="000000" w:themeColor="text1"/>
          <w:sz w:val="22"/>
          <w:szCs w:val="22"/>
        </w:rPr>
        <w:t>______________________________________________________________________</w:t>
      </w:r>
    </w:p>
    <w:p w14:paraId="4E25F93D" w14:textId="77777777" w:rsidR="001B09A5" w:rsidRPr="005B2262" w:rsidRDefault="001B09A5" w:rsidP="001B09A5">
      <w:pPr>
        <w:pStyle w:val="Default"/>
        <w:rPr>
          <w:color w:val="000000" w:themeColor="text1"/>
          <w:sz w:val="22"/>
          <w:szCs w:val="22"/>
        </w:rPr>
      </w:pPr>
      <w:r w:rsidRPr="005B2262">
        <w:rPr>
          <w:bCs/>
          <w:color w:val="000000" w:themeColor="text1"/>
          <w:sz w:val="22"/>
          <w:szCs w:val="22"/>
        </w:rPr>
        <w:t>3</w:t>
      </w:r>
      <w:r w:rsidRPr="005B2262">
        <w:rPr>
          <w:b/>
          <w:bCs/>
          <w:color w:val="000000" w:themeColor="text1"/>
          <w:sz w:val="22"/>
          <w:szCs w:val="22"/>
        </w:rPr>
        <w:t>. SPIRITUAL FORMATION:</w:t>
      </w:r>
    </w:p>
    <w:p w14:paraId="21D773FA" w14:textId="77777777" w:rsidR="001B09A5" w:rsidRPr="005B2262" w:rsidRDefault="001B09A5" w:rsidP="001B09A5">
      <w:pPr>
        <w:pStyle w:val="Default"/>
        <w:ind w:hanging="360"/>
        <w:rPr>
          <w:color w:val="000000" w:themeColor="text1"/>
          <w:sz w:val="22"/>
          <w:szCs w:val="22"/>
        </w:rPr>
      </w:pPr>
    </w:p>
    <w:p w14:paraId="6188F6FD" w14:textId="77777777" w:rsidR="001B09A5" w:rsidRPr="005B2262" w:rsidRDefault="001B09A5" w:rsidP="001B09A5">
      <w:pPr>
        <w:pStyle w:val="Default"/>
        <w:spacing w:after="120"/>
        <w:ind w:left="426"/>
        <w:rPr>
          <w:color w:val="000000" w:themeColor="text1"/>
          <w:sz w:val="22"/>
          <w:szCs w:val="22"/>
        </w:rPr>
      </w:pPr>
      <w:r w:rsidRPr="005B2262">
        <w:rPr>
          <w:color w:val="000000" w:themeColor="text1"/>
          <w:sz w:val="22"/>
          <w:szCs w:val="22"/>
        </w:rPr>
        <w:t xml:space="preserve">A.  Have you as a district observed that there has been an improvement in the spiritual </w:t>
      </w:r>
    </w:p>
    <w:p w14:paraId="5E783873" w14:textId="77777777" w:rsidR="001B09A5" w:rsidRPr="005B2262" w:rsidRDefault="001B09A5" w:rsidP="001B09A5">
      <w:pPr>
        <w:pStyle w:val="Default"/>
        <w:spacing w:after="120"/>
        <w:ind w:left="720"/>
        <w:rPr>
          <w:color w:val="000000" w:themeColor="text1"/>
          <w:sz w:val="22"/>
          <w:szCs w:val="22"/>
        </w:rPr>
      </w:pPr>
      <w:r w:rsidRPr="005B2262">
        <w:rPr>
          <w:color w:val="000000" w:themeColor="text1"/>
          <w:sz w:val="22"/>
          <w:szCs w:val="22"/>
        </w:rPr>
        <w:t>formation of the ministerial student/s through this course of study? Please specify. ______________________________________________________________________</w:t>
      </w:r>
    </w:p>
    <w:p w14:paraId="451A8D3C" w14:textId="77777777" w:rsidR="001B09A5" w:rsidRPr="005B2262" w:rsidRDefault="001B09A5" w:rsidP="001B09A5">
      <w:pPr>
        <w:pStyle w:val="Default"/>
        <w:spacing w:after="120"/>
        <w:ind w:firstLine="720"/>
        <w:rPr>
          <w:color w:val="000000" w:themeColor="text1"/>
          <w:sz w:val="22"/>
          <w:szCs w:val="22"/>
        </w:rPr>
      </w:pPr>
      <w:r w:rsidRPr="005B2262">
        <w:rPr>
          <w:color w:val="000000" w:themeColor="text1"/>
          <w:sz w:val="22"/>
          <w:szCs w:val="22"/>
        </w:rPr>
        <w:t>______________________________________________________________________</w:t>
      </w:r>
    </w:p>
    <w:p w14:paraId="26A9217F" w14:textId="77777777" w:rsidR="001B09A5" w:rsidRPr="005B2262" w:rsidRDefault="001B09A5" w:rsidP="001B09A5">
      <w:pPr>
        <w:pStyle w:val="Default"/>
        <w:spacing w:after="245"/>
        <w:ind w:firstLine="720"/>
        <w:rPr>
          <w:color w:val="000000" w:themeColor="text1"/>
          <w:sz w:val="22"/>
          <w:szCs w:val="22"/>
        </w:rPr>
      </w:pPr>
      <w:r w:rsidRPr="005B2262">
        <w:rPr>
          <w:color w:val="000000" w:themeColor="text1"/>
          <w:sz w:val="22"/>
          <w:szCs w:val="22"/>
        </w:rPr>
        <w:t>______________________________________________________________________</w:t>
      </w:r>
    </w:p>
    <w:p w14:paraId="4176D1CA" w14:textId="77777777" w:rsidR="001B09A5" w:rsidRPr="005B2262" w:rsidRDefault="001B09A5" w:rsidP="001B09A5">
      <w:pPr>
        <w:pStyle w:val="CM54"/>
        <w:spacing w:line="231" w:lineRule="atLeast"/>
        <w:ind w:left="720" w:right="47" w:hanging="360"/>
        <w:rPr>
          <w:color w:val="000000" w:themeColor="text1"/>
          <w:sz w:val="22"/>
          <w:szCs w:val="22"/>
        </w:rPr>
      </w:pPr>
      <w:r w:rsidRPr="005B2262">
        <w:rPr>
          <w:color w:val="000000" w:themeColor="text1"/>
          <w:sz w:val="22"/>
          <w:szCs w:val="22"/>
        </w:rPr>
        <w:t>B.</w:t>
      </w:r>
      <w:r w:rsidRPr="005B2262">
        <w:rPr>
          <w:color w:val="000000" w:themeColor="text1"/>
          <w:sz w:val="22"/>
          <w:szCs w:val="22"/>
        </w:rPr>
        <w:tab/>
        <w:t>What is the district doing to expose the student to ministry opportunities during the periods outside of class time to enhance spiritual formation? Please specify.</w:t>
      </w:r>
    </w:p>
    <w:p w14:paraId="065B0542" w14:textId="77777777" w:rsidR="001B09A5" w:rsidRPr="005B2262" w:rsidRDefault="001B09A5" w:rsidP="001B09A5">
      <w:pPr>
        <w:pStyle w:val="Default"/>
        <w:spacing w:after="120"/>
        <w:ind w:left="720"/>
        <w:rPr>
          <w:color w:val="000000" w:themeColor="text1"/>
          <w:sz w:val="22"/>
          <w:szCs w:val="22"/>
        </w:rPr>
      </w:pPr>
      <w:r w:rsidRPr="005B2262">
        <w:rPr>
          <w:color w:val="000000" w:themeColor="text1"/>
          <w:sz w:val="22"/>
          <w:szCs w:val="22"/>
        </w:rPr>
        <w:t>______________________________________________________________________</w:t>
      </w:r>
    </w:p>
    <w:p w14:paraId="6CE56467" w14:textId="77777777" w:rsidR="001B09A5" w:rsidRPr="005B2262" w:rsidRDefault="001B09A5" w:rsidP="001B09A5">
      <w:pPr>
        <w:pStyle w:val="Default"/>
        <w:spacing w:after="120"/>
        <w:ind w:firstLine="720"/>
        <w:rPr>
          <w:color w:val="000000" w:themeColor="text1"/>
          <w:sz w:val="22"/>
          <w:szCs w:val="22"/>
        </w:rPr>
      </w:pPr>
      <w:r w:rsidRPr="005B2262">
        <w:rPr>
          <w:color w:val="000000" w:themeColor="text1"/>
          <w:sz w:val="22"/>
          <w:szCs w:val="22"/>
        </w:rPr>
        <w:t>______________________________________________________________________</w:t>
      </w:r>
    </w:p>
    <w:p w14:paraId="3749C2CC" w14:textId="77777777" w:rsidR="001B09A5" w:rsidRPr="005B2262" w:rsidRDefault="001B09A5" w:rsidP="001B09A5">
      <w:pPr>
        <w:pStyle w:val="Default"/>
        <w:spacing w:after="245"/>
        <w:ind w:firstLine="720"/>
        <w:rPr>
          <w:color w:val="000000" w:themeColor="text1"/>
          <w:sz w:val="22"/>
          <w:szCs w:val="22"/>
        </w:rPr>
      </w:pPr>
      <w:r w:rsidRPr="005B2262">
        <w:rPr>
          <w:color w:val="000000" w:themeColor="text1"/>
          <w:sz w:val="22"/>
          <w:szCs w:val="22"/>
        </w:rPr>
        <w:t>______________________________________________________________________</w:t>
      </w:r>
    </w:p>
    <w:p w14:paraId="23C2DDDC"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4. Other comments and suggestions for the Asia-Pacific Region Course of Study Advisory Committee (</w:t>
      </w:r>
      <w:r w:rsidR="00FD7F3E" w:rsidRPr="005B2262">
        <w:rPr>
          <w:color w:val="000000" w:themeColor="text1"/>
          <w:sz w:val="22"/>
          <w:szCs w:val="22"/>
        </w:rPr>
        <w:t>AP</w:t>
      </w:r>
      <w:r w:rsidRPr="005B2262">
        <w:rPr>
          <w:color w:val="000000" w:themeColor="text1"/>
          <w:sz w:val="22"/>
          <w:szCs w:val="22"/>
        </w:rPr>
        <w:t>RCOSAC):</w:t>
      </w:r>
      <w:r w:rsidRPr="005B2262">
        <w:rPr>
          <w:color w:val="000000" w:themeColor="text1"/>
          <w:sz w:val="22"/>
          <w:szCs w:val="22"/>
        </w:rPr>
        <w:tab/>
        <w:t>______________________________________________________________________</w:t>
      </w:r>
    </w:p>
    <w:p w14:paraId="05C5FAEC" w14:textId="77777777" w:rsidR="001B09A5" w:rsidRPr="005B2262" w:rsidRDefault="001B09A5" w:rsidP="001B09A5">
      <w:pPr>
        <w:pStyle w:val="Default"/>
        <w:spacing w:after="120"/>
        <w:ind w:firstLine="720"/>
        <w:rPr>
          <w:color w:val="000000" w:themeColor="text1"/>
          <w:sz w:val="22"/>
          <w:szCs w:val="22"/>
        </w:rPr>
      </w:pPr>
      <w:r w:rsidRPr="005B2262">
        <w:rPr>
          <w:color w:val="000000" w:themeColor="text1"/>
          <w:sz w:val="22"/>
          <w:szCs w:val="22"/>
        </w:rPr>
        <w:t>______________________________________________________________________</w:t>
      </w:r>
    </w:p>
    <w:p w14:paraId="1737D37A" w14:textId="77777777" w:rsidR="001B09A5" w:rsidRPr="005B2262" w:rsidRDefault="001B09A5" w:rsidP="001B09A5">
      <w:pPr>
        <w:pStyle w:val="Default"/>
        <w:spacing w:after="245"/>
        <w:ind w:firstLine="720"/>
        <w:rPr>
          <w:color w:val="000000" w:themeColor="text1"/>
          <w:sz w:val="22"/>
          <w:szCs w:val="22"/>
        </w:rPr>
      </w:pPr>
      <w:r w:rsidRPr="005B2262">
        <w:rPr>
          <w:color w:val="000000" w:themeColor="text1"/>
          <w:sz w:val="22"/>
          <w:szCs w:val="22"/>
        </w:rPr>
        <w:t>______________________________________________________________________</w:t>
      </w:r>
    </w:p>
    <w:p w14:paraId="53B8BB72" w14:textId="77777777" w:rsidR="001B09A5" w:rsidRPr="005B2262" w:rsidRDefault="001B09A5" w:rsidP="001B09A5">
      <w:pPr>
        <w:pStyle w:val="Default"/>
        <w:spacing w:after="240"/>
        <w:rPr>
          <w:color w:val="000000" w:themeColor="text1"/>
          <w:sz w:val="22"/>
          <w:szCs w:val="22"/>
        </w:rPr>
        <w:sectPr w:rsidR="001B09A5" w:rsidRPr="005B2262">
          <w:headerReference w:type="default" r:id="rId19"/>
          <w:pgSz w:w="11909" w:h="16834" w:code="9"/>
          <w:pgMar w:top="1397" w:right="1296" w:bottom="864" w:left="1296" w:header="720" w:footer="720" w:gutter="0"/>
          <w:cols w:space="720"/>
          <w:noEndnote/>
        </w:sectPr>
      </w:pPr>
    </w:p>
    <w:p w14:paraId="70FBF33B" w14:textId="77777777" w:rsidR="001B09A5" w:rsidRPr="005B2262" w:rsidRDefault="001B09A5" w:rsidP="001B09A5">
      <w:pPr>
        <w:pStyle w:val="CM1"/>
        <w:rPr>
          <w:color w:val="000000" w:themeColor="text1"/>
          <w:sz w:val="16"/>
          <w:szCs w:val="16"/>
        </w:rPr>
      </w:pPr>
    </w:p>
    <w:p w14:paraId="0CAF1114" w14:textId="77777777" w:rsidR="001B09A5" w:rsidRPr="005B2262" w:rsidRDefault="001B09A5" w:rsidP="001B09A5">
      <w:pPr>
        <w:pStyle w:val="CM58"/>
        <w:ind w:left="6120" w:right="47" w:hanging="6120"/>
        <w:rPr>
          <w:color w:val="000000" w:themeColor="text1"/>
          <w:sz w:val="16"/>
          <w:szCs w:val="16"/>
        </w:rPr>
      </w:pPr>
      <w:r w:rsidRPr="005B2262">
        <w:rPr>
          <w:color w:val="000000" w:themeColor="text1"/>
          <w:sz w:val="16"/>
          <w:szCs w:val="16"/>
        </w:rPr>
        <w:t>Validation Date: ___________ to ____________</w:t>
      </w:r>
      <w:r w:rsidRPr="005B2262">
        <w:rPr>
          <w:color w:val="000000" w:themeColor="text1"/>
          <w:sz w:val="16"/>
          <w:szCs w:val="16"/>
        </w:rPr>
        <w:tab/>
        <w:t>Region: ____________________________</w:t>
      </w:r>
    </w:p>
    <w:p w14:paraId="332EDC72" w14:textId="77777777" w:rsidR="001B09A5" w:rsidRPr="005B2262" w:rsidRDefault="001B09A5" w:rsidP="001B09A5">
      <w:pPr>
        <w:pStyle w:val="CM52"/>
        <w:tabs>
          <w:tab w:val="left" w:pos="9317"/>
        </w:tabs>
        <w:spacing w:after="360"/>
        <w:ind w:left="5587" w:right="-43" w:hanging="5587"/>
        <w:rPr>
          <w:color w:val="000000" w:themeColor="text1"/>
          <w:sz w:val="16"/>
          <w:szCs w:val="16"/>
        </w:rPr>
      </w:pPr>
      <w:r w:rsidRPr="005B2262">
        <w:rPr>
          <w:color w:val="000000" w:themeColor="text1"/>
          <w:sz w:val="16"/>
          <w:szCs w:val="16"/>
        </w:rPr>
        <w:t>Educational Provider ______________________</w:t>
      </w:r>
      <w:r w:rsidRPr="005B2262">
        <w:rPr>
          <w:color w:val="000000" w:themeColor="text1"/>
          <w:sz w:val="16"/>
          <w:szCs w:val="16"/>
        </w:rPr>
        <w:tab/>
        <w:t xml:space="preserve">Program Name: ____________________________ </w:t>
      </w:r>
    </w:p>
    <w:p w14:paraId="27CBD363" w14:textId="77777777" w:rsidR="001B09A5" w:rsidRPr="005B2262" w:rsidRDefault="001B09A5" w:rsidP="001B09A5">
      <w:pPr>
        <w:pStyle w:val="CM55"/>
        <w:spacing w:after="240"/>
        <w:jc w:val="center"/>
        <w:rPr>
          <w:color w:val="000000" w:themeColor="text1"/>
          <w:sz w:val="28"/>
          <w:szCs w:val="28"/>
        </w:rPr>
      </w:pPr>
      <w:r w:rsidRPr="005B2262">
        <w:rPr>
          <w:b/>
          <w:bCs/>
          <w:color w:val="000000" w:themeColor="text1"/>
          <w:sz w:val="28"/>
          <w:szCs w:val="28"/>
        </w:rPr>
        <w:t xml:space="preserve">REAFFIRMATION REPORT TO ICOSAC  </w:t>
      </w:r>
    </w:p>
    <w:p w14:paraId="51794BDD" w14:textId="77777777" w:rsidR="001B09A5" w:rsidRPr="005B2262" w:rsidRDefault="001B09A5" w:rsidP="001B09A5">
      <w:pPr>
        <w:pStyle w:val="CM56"/>
        <w:spacing w:after="120"/>
        <w:ind w:left="360" w:hanging="360"/>
        <w:rPr>
          <w:color w:val="000000" w:themeColor="text1"/>
          <w:sz w:val="20"/>
          <w:szCs w:val="20"/>
        </w:rPr>
      </w:pPr>
      <w:r w:rsidRPr="005B2262">
        <w:rPr>
          <w:b/>
          <w:bCs/>
          <w:i/>
          <w:iCs/>
          <w:color w:val="000000" w:themeColor="text1"/>
          <w:sz w:val="20"/>
          <w:szCs w:val="20"/>
        </w:rPr>
        <w:t xml:space="preserve">1. </w:t>
      </w:r>
      <w:r w:rsidRPr="005B2262">
        <w:rPr>
          <w:b/>
          <w:bCs/>
          <w:i/>
          <w:iCs/>
          <w:color w:val="000000" w:themeColor="text1"/>
          <w:sz w:val="20"/>
          <w:szCs w:val="20"/>
        </w:rPr>
        <w:tab/>
        <w:t xml:space="preserve">Program Balance </w:t>
      </w:r>
    </w:p>
    <w:p w14:paraId="35604164" w14:textId="77777777" w:rsidR="001B09A5" w:rsidRPr="005B2262" w:rsidRDefault="001B09A5" w:rsidP="001B09A5">
      <w:pPr>
        <w:pStyle w:val="CM56"/>
        <w:spacing w:after="120"/>
        <w:ind w:left="720" w:hanging="360"/>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State the percentages assigned to each of the following areas: </w:t>
      </w:r>
    </w:p>
    <w:p w14:paraId="48B96694" w14:textId="77777777" w:rsidR="001B09A5" w:rsidRPr="005B2262" w:rsidRDefault="001B09A5" w:rsidP="001B09A5">
      <w:pPr>
        <w:pStyle w:val="CM56"/>
        <w:spacing w:after="60"/>
        <w:ind w:left="1440"/>
        <w:rPr>
          <w:color w:val="000000" w:themeColor="text1"/>
          <w:sz w:val="20"/>
          <w:szCs w:val="20"/>
        </w:rPr>
      </w:pPr>
      <w:r w:rsidRPr="005B2262">
        <w:rPr>
          <w:rFonts w:ascii="Times New Roman" w:hAnsi="Times New Roman" w:cs="Times New Roman"/>
          <w:color w:val="000000" w:themeColor="text1"/>
          <w:sz w:val="20"/>
          <w:szCs w:val="20"/>
        </w:rPr>
        <w:t>»</w:t>
      </w:r>
      <w:r w:rsidRPr="005B2262">
        <w:rPr>
          <w:color w:val="000000" w:themeColor="text1"/>
          <w:sz w:val="20"/>
          <w:szCs w:val="20"/>
        </w:rPr>
        <w:t xml:space="preserve"> Content </w:t>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t xml:space="preserve">________% </w:t>
      </w:r>
      <w:r w:rsidRPr="005B2262">
        <w:rPr>
          <w:color w:val="000000" w:themeColor="text1"/>
          <w:sz w:val="20"/>
          <w:szCs w:val="20"/>
        </w:rPr>
        <w:br/>
      </w:r>
      <w:r w:rsidRPr="005B2262">
        <w:rPr>
          <w:rFonts w:ascii="Times New Roman" w:hAnsi="Times New Roman" w:cs="Times New Roman"/>
          <w:color w:val="000000" w:themeColor="text1"/>
          <w:sz w:val="20"/>
          <w:szCs w:val="20"/>
        </w:rPr>
        <w:t>»</w:t>
      </w:r>
      <w:r w:rsidRPr="005B2262">
        <w:rPr>
          <w:color w:val="000000" w:themeColor="text1"/>
          <w:sz w:val="20"/>
          <w:szCs w:val="20"/>
        </w:rPr>
        <w:t xml:space="preserve"> Competency </w:t>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t xml:space="preserve">________% </w:t>
      </w:r>
      <w:r w:rsidRPr="005B2262">
        <w:rPr>
          <w:color w:val="000000" w:themeColor="text1"/>
          <w:sz w:val="20"/>
          <w:szCs w:val="20"/>
        </w:rPr>
        <w:br/>
      </w:r>
      <w:r w:rsidRPr="005B2262">
        <w:rPr>
          <w:rFonts w:ascii="Times New Roman" w:hAnsi="Times New Roman" w:cs="Times New Roman"/>
          <w:color w:val="000000" w:themeColor="text1"/>
          <w:sz w:val="20"/>
          <w:szCs w:val="20"/>
        </w:rPr>
        <w:t>»</w:t>
      </w:r>
      <w:r w:rsidRPr="005B2262">
        <w:rPr>
          <w:color w:val="000000" w:themeColor="text1"/>
          <w:sz w:val="20"/>
          <w:szCs w:val="20"/>
        </w:rPr>
        <w:t xml:space="preserve"> Character</w:t>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t xml:space="preserve">________% </w:t>
      </w:r>
      <w:r w:rsidRPr="005B2262">
        <w:rPr>
          <w:color w:val="000000" w:themeColor="text1"/>
          <w:sz w:val="20"/>
          <w:szCs w:val="20"/>
        </w:rPr>
        <w:br/>
      </w:r>
      <w:r w:rsidRPr="005B2262">
        <w:rPr>
          <w:rFonts w:ascii="Times New Roman" w:hAnsi="Times New Roman" w:cs="Times New Roman"/>
          <w:color w:val="000000" w:themeColor="text1"/>
          <w:sz w:val="20"/>
          <w:szCs w:val="20"/>
        </w:rPr>
        <w:t>»</w:t>
      </w:r>
      <w:r w:rsidRPr="005B2262">
        <w:rPr>
          <w:color w:val="000000" w:themeColor="text1"/>
          <w:sz w:val="20"/>
          <w:szCs w:val="20"/>
        </w:rPr>
        <w:t xml:space="preserve"> Context </w:t>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t xml:space="preserve">________% </w:t>
      </w:r>
    </w:p>
    <w:p w14:paraId="0BA12006" w14:textId="77777777" w:rsidR="001B09A5" w:rsidRPr="005B2262" w:rsidRDefault="001B09A5" w:rsidP="001B09A5">
      <w:pPr>
        <w:pStyle w:val="CM56"/>
        <w:spacing w:after="120"/>
        <w:ind w:left="1440" w:hanging="634"/>
        <w:rPr>
          <w:color w:val="000000" w:themeColor="text1"/>
          <w:sz w:val="20"/>
          <w:szCs w:val="20"/>
        </w:rPr>
      </w:pPr>
      <w:r w:rsidRPr="005B2262">
        <w:rPr>
          <w:color w:val="000000" w:themeColor="text1"/>
          <w:sz w:val="20"/>
          <w:szCs w:val="20"/>
        </w:rPr>
        <w:t xml:space="preserve">(Please see attached Program Summary) </w:t>
      </w:r>
    </w:p>
    <w:p w14:paraId="3F563B01" w14:textId="77777777" w:rsidR="001B09A5" w:rsidRPr="005B2262" w:rsidRDefault="001B09A5" w:rsidP="001B09A5">
      <w:pPr>
        <w:pStyle w:val="CM56"/>
        <w:spacing w:after="120"/>
        <w:ind w:left="720" w:hanging="360"/>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Program Changes: List specific changes made to your curriculum since the original submission?  </w:t>
      </w:r>
    </w:p>
    <w:p w14:paraId="6A22715F" w14:textId="77777777" w:rsidR="001B09A5" w:rsidRPr="005B2262" w:rsidRDefault="001B09A5" w:rsidP="001B09A5">
      <w:pPr>
        <w:pStyle w:val="Default"/>
        <w:spacing w:after="120"/>
        <w:ind w:firstLine="720"/>
        <w:rPr>
          <w:color w:val="000000" w:themeColor="text1"/>
          <w:sz w:val="22"/>
          <w:szCs w:val="22"/>
        </w:rPr>
      </w:pPr>
      <w:r w:rsidRPr="005B2262">
        <w:rPr>
          <w:color w:val="000000" w:themeColor="text1"/>
          <w:sz w:val="22"/>
          <w:szCs w:val="22"/>
        </w:rPr>
        <w:t>_____________________________________________________________________</w:t>
      </w:r>
    </w:p>
    <w:p w14:paraId="46644BD0" w14:textId="77777777" w:rsidR="001B09A5" w:rsidRPr="005B2262" w:rsidRDefault="001B09A5" w:rsidP="001B09A5">
      <w:pPr>
        <w:pStyle w:val="Default"/>
        <w:spacing w:after="120"/>
        <w:ind w:firstLine="720"/>
        <w:rPr>
          <w:color w:val="000000" w:themeColor="text1"/>
          <w:sz w:val="22"/>
          <w:szCs w:val="22"/>
        </w:rPr>
      </w:pPr>
      <w:r w:rsidRPr="005B2262">
        <w:rPr>
          <w:color w:val="000000" w:themeColor="text1"/>
          <w:sz w:val="22"/>
          <w:szCs w:val="22"/>
        </w:rPr>
        <w:t>_____________________________________________________________________</w:t>
      </w:r>
    </w:p>
    <w:p w14:paraId="10BD3F89" w14:textId="77777777" w:rsidR="001B09A5" w:rsidRPr="005B2262" w:rsidRDefault="001B09A5" w:rsidP="001B09A5">
      <w:pPr>
        <w:pStyle w:val="CM54"/>
        <w:ind w:left="360" w:hanging="360"/>
        <w:rPr>
          <w:color w:val="000000" w:themeColor="text1"/>
          <w:sz w:val="20"/>
          <w:szCs w:val="20"/>
        </w:rPr>
      </w:pPr>
      <w:r w:rsidRPr="005B2262">
        <w:rPr>
          <w:b/>
          <w:bCs/>
          <w:i/>
          <w:iCs/>
          <w:color w:val="000000" w:themeColor="text1"/>
          <w:sz w:val="20"/>
          <w:szCs w:val="20"/>
        </w:rPr>
        <w:t xml:space="preserve">2. </w:t>
      </w:r>
      <w:r w:rsidRPr="005B2262">
        <w:rPr>
          <w:b/>
          <w:bCs/>
          <w:i/>
          <w:iCs/>
          <w:color w:val="000000" w:themeColor="text1"/>
          <w:sz w:val="20"/>
          <w:szCs w:val="20"/>
        </w:rPr>
        <w:tab/>
        <w:t xml:space="preserve">Outcomes and Assessment  </w:t>
      </w:r>
    </w:p>
    <w:p w14:paraId="473B1D7F" w14:textId="77777777" w:rsidR="001B09A5" w:rsidRPr="005B2262" w:rsidRDefault="001B09A5" w:rsidP="001B09A5">
      <w:pPr>
        <w:pStyle w:val="CM56"/>
        <w:spacing w:after="120"/>
        <w:ind w:left="720" w:hanging="360"/>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Intended Outcomes </w:t>
      </w:r>
    </w:p>
    <w:p w14:paraId="41E769DA" w14:textId="77777777" w:rsidR="001B09A5" w:rsidRPr="005B2262" w:rsidRDefault="001B09A5" w:rsidP="001B09A5">
      <w:pPr>
        <w:pStyle w:val="CM54"/>
        <w:spacing w:line="231" w:lineRule="atLeast"/>
        <w:ind w:left="720"/>
        <w:rPr>
          <w:color w:val="000000" w:themeColor="text1"/>
          <w:sz w:val="20"/>
          <w:szCs w:val="20"/>
        </w:rPr>
      </w:pPr>
      <w:r w:rsidRPr="005B2262">
        <w:rPr>
          <w:color w:val="000000" w:themeColor="text1"/>
          <w:sz w:val="20"/>
          <w:szCs w:val="20"/>
        </w:rPr>
        <w:t xml:space="preserve">Does each subject, module, or component included in the program have measurable and/or observable outcomes stated for each of the 4 Cs? </w:t>
      </w:r>
    </w:p>
    <w:p w14:paraId="65D4AC6E" w14:textId="77777777" w:rsidR="001B09A5" w:rsidRPr="005B2262" w:rsidRDefault="001B09A5" w:rsidP="001B09A5">
      <w:pPr>
        <w:pStyle w:val="CM46"/>
        <w:spacing w:after="120" w:line="240" w:lineRule="auto"/>
        <w:ind w:left="1440" w:hanging="360"/>
        <w:rPr>
          <w:color w:val="000000" w:themeColor="text1"/>
          <w:sz w:val="20"/>
          <w:szCs w:val="20"/>
        </w:rPr>
      </w:pPr>
      <w:r w:rsidRPr="005B2262">
        <w:rPr>
          <w:bCs/>
          <w:color w:val="000000" w:themeColor="text1"/>
          <w:sz w:val="20"/>
          <w:szCs w:val="20"/>
        </w:rPr>
        <w:t>»</w:t>
      </w:r>
      <w:r w:rsidRPr="005B2262">
        <w:rPr>
          <w:bCs/>
          <w:color w:val="000000" w:themeColor="text1"/>
          <w:sz w:val="20"/>
          <w:szCs w:val="20"/>
        </w:rPr>
        <w:tab/>
      </w:r>
      <w:r w:rsidRPr="005B2262">
        <w:rPr>
          <w:b/>
          <w:bCs/>
          <w:color w:val="000000" w:themeColor="text1"/>
          <w:sz w:val="20"/>
          <w:szCs w:val="20"/>
        </w:rPr>
        <w:t>Yes</w:t>
      </w:r>
      <w:r w:rsidRPr="005B2262">
        <w:rPr>
          <w:bCs/>
          <w:color w:val="000000" w:themeColor="text1"/>
          <w:sz w:val="20"/>
          <w:szCs w:val="20"/>
        </w:rPr>
        <w:t xml:space="preserve"> _____ </w:t>
      </w:r>
      <w:r w:rsidRPr="005B2262">
        <w:rPr>
          <w:b/>
          <w:bCs/>
          <w:color w:val="000000" w:themeColor="text1"/>
          <w:sz w:val="20"/>
          <w:szCs w:val="20"/>
        </w:rPr>
        <w:t>No</w:t>
      </w:r>
      <w:r w:rsidRPr="005B2262">
        <w:rPr>
          <w:bCs/>
          <w:color w:val="000000" w:themeColor="text1"/>
          <w:sz w:val="20"/>
          <w:szCs w:val="20"/>
        </w:rPr>
        <w:t xml:space="preserve"> _____ </w:t>
      </w:r>
    </w:p>
    <w:p w14:paraId="2AE7E8CE" w14:textId="77777777" w:rsidR="001B09A5" w:rsidRPr="005B2262" w:rsidRDefault="001B09A5" w:rsidP="001B09A5">
      <w:pPr>
        <w:pStyle w:val="CM54"/>
        <w:ind w:left="720" w:hanging="360"/>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Assessment/Outcomes Linkage Documented </w:t>
      </w:r>
    </w:p>
    <w:p w14:paraId="1DDAEF72" w14:textId="77777777" w:rsidR="001B09A5" w:rsidRPr="005B2262" w:rsidRDefault="001B09A5" w:rsidP="001B09A5">
      <w:pPr>
        <w:pStyle w:val="CM54"/>
        <w:ind w:left="720"/>
        <w:rPr>
          <w:color w:val="000000" w:themeColor="text1"/>
          <w:sz w:val="20"/>
          <w:szCs w:val="20"/>
        </w:rPr>
      </w:pPr>
      <w:r w:rsidRPr="005B2262">
        <w:rPr>
          <w:color w:val="000000" w:themeColor="text1"/>
          <w:sz w:val="20"/>
          <w:szCs w:val="20"/>
        </w:rPr>
        <w:t xml:space="preserve">Does </w:t>
      </w:r>
      <w:r w:rsidR="00C945A7" w:rsidRPr="005B2262">
        <w:rPr>
          <w:color w:val="000000" w:themeColor="text1"/>
          <w:sz w:val="20"/>
          <w:szCs w:val="20"/>
        </w:rPr>
        <w:t>AP</w:t>
      </w:r>
      <w:r w:rsidRPr="005B2262">
        <w:rPr>
          <w:color w:val="000000" w:themeColor="text1"/>
          <w:sz w:val="20"/>
          <w:szCs w:val="20"/>
        </w:rPr>
        <w:t xml:space="preserve">RCOSAC have written documentation that shows the linkage of assessment/activity to Intended Outcomes? </w:t>
      </w:r>
    </w:p>
    <w:p w14:paraId="73209C43" w14:textId="77777777" w:rsidR="001B09A5" w:rsidRPr="005B2262" w:rsidRDefault="001B09A5" w:rsidP="001B09A5">
      <w:pPr>
        <w:pStyle w:val="CM46"/>
        <w:spacing w:after="120" w:line="240" w:lineRule="auto"/>
        <w:ind w:left="1440" w:hanging="360"/>
        <w:rPr>
          <w:color w:val="000000" w:themeColor="text1"/>
          <w:sz w:val="20"/>
          <w:szCs w:val="20"/>
        </w:rPr>
      </w:pPr>
      <w:r w:rsidRPr="005B2262">
        <w:rPr>
          <w:bCs/>
          <w:color w:val="000000" w:themeColor="text1"/>
          <w:sz w:val="20"/>
          <w:szCs w:val="20"/>
        </w:rPr>
        <w:t>»</w:t>
      </w:r>
      <w:r w:rsidRPr="005B2262">
        <w:rPr>
          <w:bCs/>
          <w:color w:val="000000" w:themeColor="text1"/>
          <w:sz w:val="20"/>
          <w:szCs w:val="20"/>
        </w:rPr>
        <w:tab/>
      </w:r>
      <w:r w:rsidRPr="005B2262">
        <w:rPr>
          <w:b/>
          <w:bCs/>
          <w:color w:val="000000" w:themeColor="text1"/>
          <w:sz w:val="20"/>
          <w:szCs w:val="20"/>
        </w:rPr>
        <w:t>Yes</w:t>
      </w:r>
      <w:r w:rsidRPr="005B2262">
        <w:rPr>
          <w:bCs/>
          <w:color w:val="000000" w:themeColor="text1"/>
          <w:sz w:val="20"/>
          <w:szCs w:val="20"/>
        </w:rPr>
        <w:t xml:space="preserve"> _____ </w:t>
      </w:r>
      <w:r w:rsidRPr="005B2262">
        <w:rPr>
          <w:b/>
          <w:bCs/>
          <w:color w:val="000000" w:themeColor="text1"/>
          <w:sz w:val="20"/>
          <w:szCs w:val="20"/>
        </w:rPr>
        <w:t>No</w:t>
      </w:r>
      <w:r w:rsidRPr="005B2262">
        <w:rPr>
          <w:bCs/>
          <w:color w:val="000000" w:themeColor="text1"/>
          <w:sz w:val="20"/>
          <w:szCs w:val="20"/>
        </w:rPr>
        <w:t xml:space="preserve"> _____ </w:t>
      </w:r>
    </w:p>
    <w:p w14:paraId="4517AADA" w14:textId="77777777" w:rsidR="001B09A5" w:rsidRPr="005B2262" w:rsidRDefault="001B09A5" w:rsidP="001B09A5">
      <w:pPr>
        <w:pStyle w:val="CM47"/>
        <w:spacing w:after="120" w:line="240" w:lineRule="auto"/>
        <w:ind w:left="720" w:hanging="360"/>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Educational Requirements </w:t>
      </w:r>
    </w:p>
    <w:p w14:paraId="3802586B" w14:textId="77777777" w:rsidR="001B09A5" w:rsidRPr="005B2262" w:rsidRDefault="001B09A5" w:rsidP="001B09A5">
      <w:pPr>
        <w:pStyle w:val="CM47"/>
        <w:spacing w:after="120" w:line="240" w:lineRule="auto"/>
        <w:ind w:left="720"/>
        <w:rPr>
          <w:color w:val="000000" w:themeColor="text1"/>
          <w:sz w:val="20"/>
          <w:szCs w:val="20"/>
        </w:rPr>
      </w:pPr>
      <w:r w:rsidRPr="005B2262">
        <w:rPr>
          <w:color w:val="000000" w:themeColor="text1"/>
          <w:sz w:val="20"/>
          <w:szCs w:val="20"/>
        </w:rPr>
        <w:t xml:space="preserve">Has </w:t>
      </w:r>
      <w:r w:rsidR="00C945A7" w:rsidRPr="005B2262">
        <w:rPr>
          <w:color w:val="000000" w:themeColor="text1"/>
          <w:sz w:val="20"/>
          <w:szCs w:val="20"/>
        </w:rPr>
        <w:t>AP</w:t>
      </w:r>
      <w:r w:rsidRPr="005B2262">
        <w:rPr>
          <w:color w:val="000000" w:themeColor="text1"/>
          <w:sz w:val="20"/>
          <w:szCs w:val="20"/>
        </w:rPr>
        <w:t xml:space="preserve">RCOSAC verified this COS fulfills all </w:t>
      </w:r>
      <w:r w:rsidRPr="005B2262">
        <w:rPr>
          <w:i/>
          <w:iCs/>
          <w:color w:val="000000" w:themeColor="text1"/>
          <w:sz w:val="20"/>
          <w:szCs w:val="20"/>
        </w:rPr>
        <w:t>Manual</w:t>
      </w:r>
      <w:r w:rsidRPr="005B2262">
        <w:rPr>
          <w:color w:val="000000" w:themeColor="text1"/>
          <w:sz w:val="20"/>
          <w:szCs w:val="20"/>
        </w:rPr>
        <w:t xml:space="preserve"> and regional </w:t>
      </w:r>
      <w:r w:rsidRPr="005B2262">
        <w:rPr>
          <w:i/>
          <w:iCs/>
          <w:color w:val="000000" w:themeColor="text1"/>
          <w:sz w:val="20"/>
          <w:szCs w:val="20"/>
        </w:rPr>
        <w:t>Sourcebook</w:t>
      </w:r>
      <w:r w:rsidRPr="005B2262">
        <w:rPr>
          <w:color w:val="000000" w:themeColor="text1"/>
          <w:sz w:val="20"/>
          <w:szCs w:val="20"/>
        </w:rPr>
        <w:t xml:space="preserve"> requirements necessary for ordination? </w:t>
      </w:r>
    </w:p>
    <w:p w14:paraId="4D06D7F0" w14:textId="77777777" w:rsidR="001B09A5" w:rsidRPr="005B2262" w:rsidRDefault="001B09A5" w:rsidP="001B09A5">
      <w:pPr>
        <w:pStyle w:val="Default"/>
        <w:spacing w:after="120"/>
        <w:ind w:left="1440" w:hanging="360"/>
        <w:rPr>
          <w:bCs/>
          <w:color w:val="000000" w:themeColor="text1"/>
          <w:sz w:val="20"/>
          <w:szCs w:val="20"/>
        </w:rPr>
      </w:pPr>
      <w:r w:rsidRPr="005B2262">
        <w:rPr>
          <w:bCs/>
          <w:color w:val="000000" w:themeColor="text1"/>
          <w:sz w:val="20"/>
          <w:szCs w:val="20"/>
        </w:rPr>
        <w:t>»</w:t>
      </w:r>
      <w:r w:rsidRPr="005B2262">
        <w:rPr>
          <w:bCs/>
          <w:color w:val="000000" w:themeColor="text1"/>
          <w:sz w:val="20"/>
          <w:szCs w:val="20"/>
        </w:rPr>
        <w:tab/>
      </w:r>
      <w:r w:rsidRPr="005B2262">
        <w:rPr>
          <w:b/>
          <w:bCs/>
          <w:color w:val="000000" w:themeColor="text1"/>
          <w:sz w:val="20"/>
          <w:szCs w:val="20"/>
        </w:rPr>
        <w:t xml:space="preserve">Yes </w:t>
      </w:r>
      <w:r w:rsidRPr="005B2262">
        <w:rPr>
          <w:bCs/>
          <w:color w:val="000000" w:themeColor="text1"/>
          <w:sz w:val="20"/>
          <w:szCs w:val="20"/>
        </w:rPr>
        <w:t xml:space="preserve">_____ </w:t>
      </w:r>
      <w:r w:rsidRPr="005B2262">
        <w:rPr>
          <w:b/>
          <w:bCs/>
          <w:color w:val="000000" w:themeColor="text1"/>
          <w:sz w:val="20"/>
          <w:szCs w:val="20"/>
        </w:rPr>
        <w:t xml:space="preserve">No </w:t>
      </w:r>
      <w:r w:rsidRPr="005B2262">
        <w:rPr>
          <w:bCs/>
          <w:color w:val="000000" w:themeColor="text1"/>
          <w:sz w:val="20"/>
          <w:szCs w:val="20"/>
        </w:rPr>
        <w:t xml:space="preserve">_____ </w:t>
      </w:r>
    </w:p>
    <w:p w14:paraId="1A96EE94" w14:textId="77777777" w:rsidR="001B09A5" w:rsidRPr="005B2262" w:rsidRDefault="001B09A5" w:rsidP="001B09A5">
      <w:pPr>
        <w:pStyle w:val="CM54"/>
        <w:ind w:left="360" w:hanging="360"/>
        <w:rPr>
          <w:color w:val="000000" w:themeColor="text1"/>
          <w:sz w:val="20"/>
          <w:szCs w:val="20"/>
        </w:rPr>
      </w:pPr>
      <w:r w:rsidRPr="005B2262">
        <w:rPr>
          <w:b/>
          <w:bCs/>
          <w:i/>
          <w:iCs/>
          <w:color w:val="000000" w:themeColor="text1"/>
          <w:sz w:val="20"/>
          <w:szCs w:val="20"/>
        </w:rPr>
        <w:t xml:space="preserve">3. </w:t>
      </w:r>
      <w:r w:rsidRPr="005B2262">
        <w:rPr>
          <w:b/>
          <w:bCs/>
          <w:i/>
          <w:iCs/>
          <w:color w:val="000000" w:themeColor="text1"/>
          <w:sz w:val="20"/>
          <w:szCs w:val="20"/>
        </w:rPr>
        <w:tab/>
        <w:t xml:space="preserve">Provider/Church Partnership </w:t>
      </w:r>
    </w:p>
    <w:p w14:paraId="2B4B55D2" w14:textId="77777777" w:rsidR="001B09A5" w:rsidRPr="005B2262" w:rsidRDefault="001B09A5" w:rsidP="001B09A5">
      <w:pPr>
        <w:pStyle w:val="CM56"/>
        <w:spacing w:after="120"/>
        <w:ind w:left="720" w:hanging="360"/>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The Partnership Plan/Curriculum Development &amp; Revision </w:t>
      </w:r>
    </w:p>
    <w:p w14:paraId="042819A8" w14:textId="77777777" w:rsidR="001B09A5" w:rsidRPr="005B2262" w:rsidRDefault="001B09A5" w:rsidP="001B09A5">
      <w:pPr>
        <w:pStyle w:val="CM54"/>
        <w:ind w:left="720" w:right="690"/>
        <w:rPr>
          <w:color w:val="000000" w:themeColor="text1"/>
          <w:sz w:val="20"/>
          <w:szCs w:val="20"/>
        </w:rPr>
      </w:pPr>
      <w:r w:rsidRPr="005B2262">
        <w:rPr>
          <w:color w:val="000000" w:themeColor="text1"/>
          <w:sz w:val="20"/>
          <w:szCs w:val="20"/>
        </w:rPr>
        <w:t xml:space="preserve">Is there written documentation that shows how the districts and churches are involved as partners with the educational provider in the educational preparation of ministers by providing input to the development or revision of the contents in this submission? </w:t>
      </w:r>
    </w:p>
    <w:p w14:paraId="116CF6A2" w14:textId="77777777" w:rsidR="001B09A5" w:rsidRPr="005B2262" w:rsidRDefault="001B09A5" w:rsidP="001B09A5">
      <w:pPr>
        <w:pStyle w:val="CM55"/>
        <w:spacing w:after="120"/>
        <w:ind w:left="1440" w:hanging="360"/>
        <w:rPr>
          <w:color w:val="000000" w:themeColor="text1"/>
          <w:sz w:val="20"/>
          <w:szCs w:val="20"/>
        </w:rPr>
      </w:pPr>
      <w:r w:rsidRPr="005B2262">
        <w:rPr>
          <w:bCs/>
          <w:color w:val="000000" w:themeColor="text1"/>
          <w:sz w:val="20"/>
          <w:szCs w:val="20"/>
        </w:rPr>
        <w:t>»</w:t>
      </w:r>
      <w:r w:rsidRPr="005B2262">
        <w:rPr>
          <w:bCs/>
          <w:color w:val="000000" w:themeColor="text1"/>
          <w:sz w:val="20"/>
          <w:szCs w:val="20"/>
        </w:rPr>
        <w:tab/>
      </w:r>
      <w:r w:rsidRPr="005B2262">
        <w:rPr>
          <w:b/>
          <w:bCs/>
          <w:color w:val="000000" w:themeColor="text1"/>
          <w:sz w:val="20"/>
          <w:szCs w:val="20"/>
        </w:rPr>
        <w:t>Yes</w:t>
      </w:r>
      <w:r w:rsidRPr="005B2262">
        <w:rPr>
          <w:bCs/>
          <w:color w:val="000000" w:themeColor="text1"/>
          <w:sz w:val="20"/>
          <w:szCs w:val="20"/>
        </w:rPr>
        <w:t xml:space="preserve"> _____</w:t>
      </w:r>
      <w:r w:rsidRPr="005B2262">
        <w:rPr>
          <w:b/>
          <w:bCs/>
          <w:color w:val="000000" w:themeColor="text1"/>
          <w:sz w:val="20"/>
          <w:szCs w:val="20"/>
        </w:rPr>
        <w:t xml:space="preserve"> No</w:t>
      </w:r>
      <w:r w:rsidRPr="005B2262">
        <w:rPr>
          <w:bCs/>
          <w:color w:val="000000" w:themeColor="text1"/>
          <w:sz w:val="20"/>
          <w:szCs w:val="20"/>
        </w:rPr>
        <w:t xml:space="preserve"> _____ </w:t>
      </w:r>
    </w:p>
    <w:p w14:paraId="1C3E6BF6" w14:textId="77777777" w:rsidR="001B09A5" w:rsidRPr="005B2262" w:rsidRDefault="001B09A5" w:rsidP="001B09A5">
      <w:pPr>
        <w:pStyle w:val="CM56"/>
        <w:spacing w:after="120"/>
        <w:ind w:left="720" w:hanging="360"/>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Partnership Plan &amp; Implementation/Student Development - Internship </w:t>
      </w:r>
    </w:p>
    <w:p w14:paraId="21C07E4E" w14:textId="77777777" w:rsidR="001B09A5" w:rsidRPr="005B2262" w:rsidRDefault="001B09A5" w:rsidP="001B09A5">
      <w:pPr>
        <w:pStyle w:val="CM54"/>
        <w:ind w:left="720" w:right="490"/>
        <w:rPr>
          <w:color w:val="000000" w:themeColor="text1"/>
          <w:sz w:val="20"/>
          <w:szCs w:val="20"/>
        </w:rPr>
      </w:pPr>
      <w:r w:rsidRPr="005B2262">
        <w:rPr>
          <w:color w:val="000000" w:themeColor="text1"/>
          <w:sz w:val="20"/>
          <w:szCs w:val="20"/>
        </w:rPr>
        <w:t>Is there written documentation that shows how the districts and churches are involved as partners with the educational provider in the educational preparation of ministers by providing a place where they can learn the practical aspects of pastoral ministry through internship or supervised ministry in this submission?</w:t>
      </w:r>
    </w:p>
    <w:p w14:paraId="70BA4A2E" w14:textId="77777777" w:rsidR="001B09A5" w:rsidRPr="005B2262" w:rsidRDefault="001B09A5" w:rsidP="001B09A5">
      <w:pPr>
        <w:pStyle w:val="CM56"/>
        <w:spacing w:after="120"/>
        <w:ind w:left="1440" w:hanging="360"/>
        <w:rPr>
          <w:bCs/>
          <w:color w:val="000000" w:themeColor="text1"/>
          <w:sz w:val="20"/>
          <w:szCs w:val="20"/>
        </w:rPr>
      </w:pPr>
      <w:r w:rsidRPr="005B2262">
        <w:rPr>
          <w:bCs/>
          <w:color w:val="000000" w:themeColor="text1"/>
          <w:sz w:val="20"/>
          <w:szCs w:val="20"/>
        </w:rPr>
        <w:t>»</w:t>
      </w:r>
      <w:r w:rsidRPr="005B2262">
        <w:rPr>
          <w:bCs/>
          <w:color w:val="000000" w:themeColor="text1"/>
          <w:sz w:val="20"/>
          <w:szCs w:val="20"/>
        </w:rPr>
        <w:tab/>
      </w:r>
      <w:r w:rsidRPr="005B2262">
        <w:rPr>
          <w:b/>
          <w:bCs/>
          <w:color w:val="000000" w:themeColor="text1"/>
          <w:sz w:val="20"/>
          <w:szCs w:val="20"/>
        </w:rPr>
        <w:t>Yes</w:t>
      </w:r>
      <w:r w:rsidRPr="005B2262">
        <w:rPr>
          <w:bCs/>
          <w:color w:val="000000" w:themeColor="text1"/>
          <w:sz w:val="20"/>
          <w:szCs w:val="20"/>
        </w:rPr>
        <w:t xml:space="preserve"> _____ </w:t>
      </w:r>
      <w:r w:rsidRPr="005B2262">
        <w:rPr>
          <w:b/>
          <w:bCs/>
          <w:color w:val="000000" w:themeColor="text1"/>
          <w:sz w:val="20"/>
          <w:szCs w:val="20"/>
        </w:rPr>
        <w:t>No</w:t>
      </w:r>
      <w:r w:rsidRPr="005B2262">
        <w:rPr>
          <w:bCs/>
          <w:color w:val="000000" w:themeColor="text1"/>
          <w:sz w:val="20"/>
          <w:szCs w:val="20"/>
        </w:rPr>
        <w:t xml:space="preserve"> ______ </w:t>
      </w:r>
    </w:p>
    <w:p w14:paraId="35BCAA5E" w14:textId="77777777" w:rsidR="001B09A5" w:rsidRPr="005B2262" w:rsidRDefault="001B09A5" w:rsidP="00976157">
      <w:pPr>
        <w:pStyle w:val="Heading2"/>
        <w:keepNext w:val="0"/>
        <w:widowControl w:val="0"/>
        <w:numPr>
          <w:ilvl w:val="0"/>
          <w:numId w:val="53"/>
        </w:numPr>
        <w:autoSpaceDE w:val="0"/>
        <w:autoSpaceDN w:val="0"/>
        <w:adjustRightInd w:val="0"/>
        <w:spacing w:before="0" w:after="120"/>
        <w:ind w:left="720"/>
        <w:rPr>
          <w:rFonts w:cs="Arial"/>
          <w:b w:val="0"/>
          <w:i/>
          <w:iCs/>
          <w:color w:val="000000" w:themeColor="text1"/>
          <w:sz w:val="20"/>
          <w:szCs w:val="20"/>
        </w:rPr>
      </w:pPr>
      <w:r w:rsidRPr="005B2262">
        <w:rPr>
          <w:rFonts w:cs="Arial"/>
          <w:b w:val="0"/>
          <w:i/>
          <w:iCs/>
          <w:color w:val="000000" w:themeColor="text1"/>
          <w:sz w:val="20"/>
          <w:szCs w:val="20"/>
        </w:rPr>
        <w:t>Partnership Implementation/Communication</w:t>
      </w:r>
    </w:p>
    <w:p w14:paraId="21E0A21B" w14:textId="77777777" w:rsidR="001B09A5" w:rsidRPr="005B2262" w:rsidRDefault="001B09A5" w:rsidP="001B09A5">
      <w:pPr>
        <w:pStyle w:val="Heading3"/>
        <w:spacing w:before="0" w:after="120"/>
        <w:ind w:left="720"/>
        <w:rPr>
          <w:rFonts w:cs="Arial"/>
          <w:b w:val="0"/>
          <w:color w:val="000000" w:themeColor="text1"/>
          <w:sz w:val="20"/>
          <w:szCs w:val="20"/>
        </w:rPr>
      </w:pPr>
      <w:r w:rsidRPr="005B2262">
        <w:rPr>
          <w:rFonts w:cs="Arial"/>
          <w:b w:val="0"/>
          <w:color w:val="000000" w:themeColor="text1"/>
          <w:sz w:val="20"/>
          <w:szCs w:val="20"/>
        </w:rPr>
        <w:t xml:space="preserve">Is there written documentation describing how the students home (sending) district/church and the provider will communicate with one another and with the student during partnership arrangements while they are enrolled in the course of study? </w:t>
      </w:r>
    </w:p>
    <w:p w14:paraId="41B7A400" w14:textId="77777777" w:rsidR="001B09A5" w:rsidRPr="005B2262" w:rsidRDefault="001B09A5" w:rsidP="00555E74">
      <w:pPr>
        <w:pStyle w:val="Heading6"/>
        <w:widowControl w:val="0"/>
        <w:numPr>
          <w:ilvl w:val="0"/>
          <w:numId w:val="38"/>
        </w:numPr>
        <w:autoSpaceDE w:val="0"/>
        <w:autoSpaceDN w:val="0"/>
        <w:adjustRightInd w:val="0"/>
        <w:spacing w:before="0" w:after="120"/>
        <w:ind w:left="1440" w:hanging="360"/>
        <w:rPr>
          <w:color w:val="000000" w:themeColor="text1"/>
        </w:rPr>
      </w:pPr>
      <w:r w:rsidRPr="005B2262">
        <w:rPr>
          <w:rFonts w:ascii="Arial" w:hAnsi="Arial" w:cs="Arial"/>
          <w:b/>
          <w:i w:val="0"/>
          <w:color w:val="000000" w:themeColor="text1"/>
          <w:sz w:val="20"/>
          <w:szCs w:val="20"/>
        </w:rPr>
        <w:t xml:space="preserve">Yes </w:t>
      </w:r>
      <w:r w:rsidRPr="005B2262">
        <w:rPr>
          <w:rFonts w:ascii="Arial" w:hAnsi="Arial" w:cs="Arial"/>
          <w:color w:val="000000" w:themeColor="text1"/>
          <w:sz w:val="20"/>
          <w:szCs w:val="20"/>
        </w:rPr>
        <w:t>___</w:t>
      </w:r>
      <w:r w:rsidRPr="005B2262">
        <w:rPr>
          <w:rFonts w:ascii="Arial" w:hAnsi="Arial" w:cs="Arial"/>
          <w:b/>
          <w:i w:val="0"/>
          <w:color w:val="000000" w:themeColor="text1"/>
          <w:sz w:val="20"/>
          <w:szCs w:val="20"/>
        </w:rPr>
        <w:t xml:space="preserve"> No</w:t>
      </w:r>
      <w:r w:rsidRPr="005B2262">
        <w:rPr>
          <w:rFonts w:ascii="Arial" w:hAnsi="Arial" w:cs="Arial"/>
          <w:color w:val="000000" w:themeColor="text1"/>
          <w:sz w:val="20"/>
          <w:szCs w:val="20"/>
        </w:rPr>
        <w:t xml:space="preserve"> ______</w:t>
      </w:r>
    </w:p>
    <w:p w14:paraId="3D1B64B3" w14:textId="77777777" w:rsidR="001B09A5" w:rsidRPr="005B2262" w:rsidRDefault="001B09A5" w:rsidP="001B09A5">
      <w:pPr>
        <w:pStyle w:val="CM56"/>
        <w:spacing w:after="120"/>
        <w:ind w:left="360" w:hanging="360"/>
        <w:rPr>
          <w:b/>
          <w:bCs/>
          <w:i/>
          <w:color w:val="000000" w:themeColor="text1"/>
          <w:sz w:val="20"/>
          <w:szCs w:val="20"/>
        </w:rPr>
      </w:pPr>
    </w:p>
    <w:p w14:paraId="5EF2F28E" w14:textId="77777777" w:rsidR="001B09A5" w:rsidRPr="005B2262" w:rsidRDefault="001B09A5" w:rsidP="001B09A5">
      <w:pPr>
        <w:pStyle w:val="CM56"/>
        <w:spacing w:after="120"/>
        <w:ind w:left="360" w:hanging="360"/>
        <w:rPr>
          <w:i/>
          <w:color w:val="000000" w:themeColor="text1"/>
          <w:sz w:val="20"/>
          <w:szCs w:val="20"/>
        </w:rPr>
      </w:pPr>
      <w:r w:rsidRPr="005B2262">
        <w:rPr>
          <w:b/>
          <w:bCs/>
          <w:i/>
          <w:color w:val="000000" w:themeColor="text1"/>
          <w:sz w:val="20"/>
          <w:szCs w:val="20"/>
        </w:rPr>
        <w:lastRenderedPageBreak/>
        <w:t xml:space="preserve">4. </w:t>
      </w:r>
      <w:r w:rsidRPr="005B2262">
        <w:rPr>
          <w:b/>
          <w:bCs/>
          <w:i/>
          <w:color w:val="000000" w:themeColor="text1"/>
          <w:sz w:val="20"/>
          <w:szCs w:val="20"/>
        </w:rPr>
        <w:tab/>
        <w:t xml:space="preserve">Spiritual Formation </w:t>
      </w:r>
    </w:p>
    <w:p w14:paraId="29500F06" w14:textId="77777777" w:rsidR="001B09A5" w:rsidRPr="005B2262" w:rsidRDefault="001B09A5" w:rsidP="001B09A5">
      <w:pPr>
        <w:pStyle w:val="CM54"/>
        <w:spacing w:line="231" w:lineRule="atLeast"/>
        <w:ind w:left="720"/>
        <w:rPr>
          <w:color w:val="000000" w:themeColor="text1"/>
          <w:sz w:val="20"/>
          <w:szCs w:val="20"/>
        </w:rPr>
      </w:pPr>
      <w:r w:rsidRPr="005B2262">
        <w:rPr>
          <w:color w:val="000000" w:themeColor="text1"/>
          <w:sz w:val="20"/>
          <w:szCs w:val="20"/>
        </w:rPr>
        <w:t xml:space="preserve">Is there provision for character formation outside the classroom experience? </w:t>
      </w:r>
    </w:p>
    <w:p w14:paraId="7F5D200F" w14:textId="77777777" w:rsidR="001B09A5" w:rsidRPr="005B2262" w:rsidRDefault="001B09A5" w:rsidP="001B09A5">
      <w:pPr>
        <w:pStyle w:val="CM46"/>
        <w:spacing w:after="120" w:line="240" w:lineRule="auto"/>
        <w:ind w:left="1440" w:hanging="360"/>
        <w:rPr>
          <w:bCs/>
          <w:color w:val="000000" w:themeColor="text1"/>
          <w:sz w:val="20"/>
          <w:szCs w:val="20"/>
        </w:rPr>
      </w:pPr>
      <w:r w:rsidRPr="005B2262">
        <w:rPr>
          <w:bCs/>
          <w:color w:val="000000" w:themeColor="text1"/>
          <w:sz w:val="20"/>
          <w:szCs w:val="20"/>
        </w:rPr>
        <w:t>»</w:t>
      </w:r>
      <w:r w:rsidRPr="005B2262">
        <w:rPr>
          <w:bCs/>
          <w:color w:val="000000" w:themeColor="text1"/>
          <w:sz w:val="20"/>
          <w:szCs w:val="20"/>
        </w:rPr>
        <w:tab/>
      </w:r>
      <w:r w:rsidRPr="005B2262">
        <w:rPr>
          <w:b/>
          <w:bCs/>
          <w:color w:val="000000" w:themeColor="text1"/>
          <w:sz w:val="20"/>
          <w:szCs w:val="20"/>
        </w:rPr>
        <w:t>Yes</w:t>
      </w:r>
      <w:r w:rsidRPr="005B2262">
        <w:rPr>
          <w:bCs/>
          <w:color w:val="000000" w:themeColor="text1"/>
          <w:sz w:val="20"/>
          <w:szCs w:val="20"/>
        </w:rPr>
        <w:t xml:space="preserve"> _____ </w:t>
      </w:r>
      <w:r w:rsidRPr="005B2262">
        <w:rPr>
          <w:b/>
          <w:bCs/>
          <w:color w:val="000000" w:themeColor="text1"/>
          <w:sz w:val="20"/>
          <w:szCs w:val="20"/>
        </w:rPr>
        <w:t>No</w:t>
      </w:r>
      <w:r w:rsidRPr="005B2262">
        <w:rPr>
          <w:bCs/>
          <w:color w:val="000000" w:themeColor="text1"/>
          <w:sz w:val="20"/>
          <w:szCs w:val="20"/>
        </w:rPr>
        <w:t xml:space="preserve"> ______ </w:t>
      </w:r>
    </w:p>
    <w:p w14:paraId="32A3D935" w14:textId="77777777" w:rsidR="001B09A5" w:rsidRPr="005B2262" w:rsidRDefault="001B09A5" w:rsidP="001B09A5">
      <w:pPr>
        <w:pStyle w:val="CM46"/>
        <w:spacing w:after="120" w:line="240" w:lineRule="atLeast"/>
        <w:ind w:left="360" w:hanging="360"/>
        <w:rPr>
          <w:i/>
          <w:color w:val="000000" w:themeColor="text1"/>
          <w:sz w:val="20"/>
          <w:szCs w:val="20"/>
        </w:rPr>
      </w:pPr>
      <w:r w:rsidRPr="005B2262">
        <w:rPr>
          <w:b/>
          <w:bCs/>
          <w:i/>
          <w:color w:val="000000" w:themeColor="text1"/>
          <w:sz w:val="20"/>
          <w:szCs w:val="20"/>
        </w:rPr>
        <w:t>5.</w:t>
      </w:r>
      <w:r w:rsidRPr="005B2262">
        <w:rPr>
          <w:b/>
          <w:bCs/>
          <w:i/>
          <w:color w:val="000000" w:themeColor="text1"/>
          <w:sz w:val="20"/>
          <w:szCs w:val="20"/>
        </w:rPr>
        <w:tab/>
        <w:t xml:space="preserve">Program Depths and Availability </w:t>
      </w:r>
    </w:p>
    <w:p w14:paraId="52D0A689" w14:textId="77777777" w:rsidR="001B09A5" w:rsidRPr="005B2262" w:rsidRDefault="001B09A5" w:rsidP="001B09A5">
      <w:pPr>
        <w:pStyle w:val="CM49"/>
        <w:spacing w:after="120" w:line="240" w:lineRule="atLeast"/>
        <w:ind w:left="720" w:hanging="274"/>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Program Depth </w:t>
      </w:r>
    </w:p>
    <w:p w14:paraId="2991BF45" w14:textId="77777777" w:rsidR="001B09A5" w:rsidRPr="005B2262" w:rsidRDefault="001B09A5" w:rsidP="001B09A5">
      <w:pPr>
        <w:pStyle w:val="CM49"/>
        <w:spacing w:after="120" w:line="240" w:lineRule="atLeast"/>
        <w:ind w:left="720"/>
        <w:rPr>
          <w:color w:val="000000" w:themeColor="text1"/>
          <w:sz w:val="20"/>
          <w:szCs w:val="20"/>
        </w:rPr>
      </w:pPr>
      <w:r w:rsidRPr="005B2262">
        <w:rPr>
          <w:color w:val="000000" w:themeColor="text1"/>
          <w:sz w:val="20"/>
          <w:szCs w:val="20"/>
        </w:rPr>
        <w:t xml:space="preserve">Does this program require a minimum of three years as a full-time student or its part time equivalent for completion?  </w:t>
      </w:r>
    </w:p>
    <w:p w14:paraId="57638A50" w14:textId="2E909A23" w:rsidR="001B09A5" w:rsidRPr="005B2262" w:rsidRDefault="001B09A5" w:rsidP="001B09A5">
      <w:pPr>
        <w:pStyle w:val="CM54"/>
        <w:ind w:left="1080"/>
        <w:rPr>
          <w:color w:val="000000" w:themeColor="text1"/>
          <w:sz w:val="20"/>
          <w:szCs w:val="20"/>
        </w:rPr>
      </w:pPr>
      <w:r w:rsidRPr="005B2262">
        <w:rPr>
          <w:rFonts w:ascii="Times New Roman" w:hAnsi="Times New Roman" w:cs="Times New Roman"/>
          <w:color w:val="000000" w:themeColor="text1"/>
          <w:sz w:val="20"/>
          <w:szCs w:val="20"/>
        </w:rPr>
        <w:t xml:space="preserve">» </w:t>
      </w:r>
      <w:r w:rsidR="00976157" w:rsidRPr="005B2262">
        <w:rPr>
          <w:rFonts w:ascii="Times New Roman" w:hAnsi="Times New Roman" w:cs="Times New Roman"/>
          <w:color w:val="000000" w:themeColor="text1"/>
          <w:sz w:val="20"/>
          <w:szCs w:val="20"/>
        </w:rPr>
        <w:t xml:space="preserve">   </w:t>
      </w:r>
      <w:r w:rsidRPr="005B2262">
        <w:rPr>
          <w:b/>
          <w:bCs/>
          <w:color w:val="000000" w:themeColor="text1"/>
          <w:sz w:val="20"/>
          <w:szCs w:val="20"/>
        </w:rPr>
        <w:t xml:space="preserve">Yes </w:t>
      </w:r>
      <w:r w:rsidRPr="005B2262">
        <w:rPr>
          <w:bCs/>
          <w:color w:val="000000" w:themeColor="text1"/>
          <w:sz w:val="20"/>
          <w:szCs w:val="20"/>
        </w:rPr>
        <w:t xml:space="preserve">_____ </w:t>
      </w:r>
      <w:r w:rsidRPr="005B2262">
        <w:rPr>
          <w:b/>
          <w:bCs/>
          <w:color w:val="000000" w:themeColor="text1"/>
          <w:sz w:val="20"/>
          <w:szCs w:val="20"/>
        </w:rPr>
        <w:t>No</w:t>
      </w:r>
      <w:r w:rsidRPr="005B2262">
        <w:rPr>
          <w:bCs/>
          <w:color w:val="000000" w:themeColor="text1"/>
          <w:sz w:val="20"/>
          <w:szCs w:val="20"/>
        </w:rPr>
        <w:t xml:space="preserve"> ______ </w:t>
      </w:r>
    </w:p>
    <w:p w14:paraId="20BE0D82" w14:textId="77777777" w:rsidR="001B09A5" w:rsidRPr="005B2262" w:rsidRDefault="001B09A5" w:rsidP="001B09A5">
      <w:pPr>
        <w:pStyle w:val="CM59"/>
        <w:spacing w:after="120"/>
        <w:rPr>
          <w:color w:val="000000" w:themeColor="text1"/>
          <w:sz w:val="20"/>
          <w:szCs w:val="20"/>
        </w:rPr>
      </w:pPr>
      <w:r w:rsidRPr="005B2262">
        <w:rPr>
          <w:color w:val="000000" w:themeColor="text1"/>
          <w:sz w:val="20"/>
          <w:szCs w:val="20"/>
        </w:rPr>
        <w:t>If No, please explain. _________________________________________________________________</w:t>
      </w:r>
    </w:p>
    <w:p w14:paraId="36190407"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__________________________________________________________________________</w:t>
      </w:r>
    </w:p>
    <w:p w14:paraId="78BC452D" w14:textId="77777777" w:rsidR="001B09A5" w:rsidRPr="005B2262" w:rsidRDefault="001B09A5" w:rsidP="001B09A5">
      <w:pPr>
        <w:pStyle w:val="Default"/>
        <w:spacing w:after="245"/>
        <w:rPr>
          <w:color w:val="000000" w:themeColor="text1"/>
          <w:sz w:val="22"/>
          <w:szCs w:val="22"/>
        </w:rPr>
      </w:pPr>
      <w:r w:rsidRPr="005B2262">
        <w:rPr>
          <w:color w:val="000000" w:themeColor="text1"/>
          <w:sz w:val="22"/>
          <w:szCs w:val="22"/>
        </w:rPr>
        <w:t>__________________________________________________________________________</w:t>
      </w:r>
    </w:p>
    <w:p w14:paraId="69B6B7DF" w14:textId="77777777" w:rsidR="001B09A5" w:rsidRPr="005B2262" w:rsidRDefault="001B09A5" w:rsidP="001B09A5">
      <w:pPr>
        <w:pStyle w:val="CM49"/>
        <w:spacing w:after="120" w:line="240" w:lineRule="atLeast"/>
        <w:ind w:left="720" w:hanging="274"/>
        <w:rPr>
          <w:color w:val="000000" w:themeColor="text1"/>
          <w:sz w:val="20"/>
          <w:szCs w:val="20"/>
        </w:rPr>
      </w:pPr>
      <w:r w:rsidRPr="005B2262">
        <w:rPr>
          <w:color w:val="000000" w:themeColor="text1"/>
          <w:sz w:val="20"/>
          <w:szCs w:val="20"/>
        </w:rPr>
        <w:t>•</w:t>
      </w:r>
      <w:r w:rsidRPr="005B2262">
        <w:rPr>
          <w:color w:val="000000" w:themeColor="text1"/>
          <w:sz w:val="20"/>
          <w:szCs w:val="20"/>
        </w:rPr>
        <w:tab/>
        <w:t xml:space="preserve">Program Availability </w:t>
      </w:r>
    </w:p>
    <w:p w14:paraId="21B8CED7" w14:textId="77777777" w:rsidR="001B09A5" w:rsidRPr="005B2262" w:rsidRDefault="001B09A5" w:rsidP="001B09A5">
      <w:pPr>
        <w:pStyle w:val="CM49"/>
        <w:spacing w:after="120" w:line="240" w:lineRule="atLeast"/>
        <w:ind w:left="720"/>
        <w:rPr>
          <w:color w:val="000000" w:themeColor="text1"/>
          <w:sz w:val="20"/>
          <w:szCs w:val="20"/>
        </w:rPr>
      </w:pPr>
      <w:r w:rsidRPr="005B2262">
        <w:rPr>
          <w:color w:val="000000" w:themeColor="text1"/>
          <w:sz w:val="20"/>
          <w:szCs w:val="20"/>
        </w:rPr>
        <w:t xml:space="preserve">Is the program offered in such a manner that it could be completed within six years?  </w:t>
      </w:r>
    </w:p>
    <w:p w14:paraId="49E3C600" w14:textId="3EE484D5" w:rsidR="001B09A5" w:rsidRPr="005B2262" w:rsidRDefault="001B09A5" w:rsidP="001B09A5">
      <w:pPr>
        <w:pStyle w:val="CM52"/>
        <w:spacing w:after="120"/>
        <w:ind w:left="1077"/>
        <w:rPr>
          <w:color w:val="000000" w:themeColor="text1"/>
          <w:sz w:val="20"/>
          <w:szCs w:val="20"/>
        </w:rPr>
      </w:pPr>
      <w:r w:rsidRPr="005B2262">
        <w:rPr>
          <w:rFonts w:ascii="Times New Roman" w:hAnsi="Times New Roman" w:cs="Times New Roman"/>
          <w:color w:val="000000" w:themeColor="text1"/>
          <w:sz w:val="20"/>
          <w:szCs w:val="20"/>
        </w:rPr>
        <w:t xml:space="preserve">» </w:t>
      </w:r>
      <w:r w:rsidR="00976157" w:rsidRPr="005B2262">
        <w:rPr>
          <w:rFonts w:ascii="Times New Roman" w:hAnsi="Times New Roman" w:cs="Times New Roman"/>
          <w:color w:val="000000" w:themeColor="text1"/>
          <w:sz w:val="20"/>
          <w:szCs w:val="20"/>
        </w:rPr>
        <w:t xml:space="preserve">   </w:t>
      </w:r>
      <w:r w:rsidRPr="005B2262">
        <w:rPr>
          <w:b/>
          <w:bCs/>
          <w:color w:val="000000" w:themeColor="text1"/>
          <w:sz w:val="20"/>
          <w:szCs w:val="20"/>
        </w:rPr>
        <w:t>Yes</w:t>
      </w:r>
      <w:r w:rsidRPr="005B2262">
        <w:rPr>
          <w:bCs/>
          <w:color w:val="000000" w:themeColor="text1"/>
          <w:sz w:val="20"/>
          <w:szCs w:val="20"/>
        </w:rPr>
        <w:t xml:space="preserve"> _____ </w:t>
      </w:r>
      <w:r w:rsidRPr="005B2262">
        <w:rPr>
          <w:b/>
          <w:bCs/>
          <w:color w:val="000000" w:themeColor="text1"/>
          <w:sz w:val="20"/>
          <w:szCs w:val="20"/>
        </w:rPr>
        <w:t xml:space="preserve">No </w:t>
      </w:r>
      <w:r w:rsidRPr="005B2262">
        <w:rPr>
          <w:bCs/>
          <w:color w:val="000000" w:themeColor="text1"/>
          <w:sz w:val="20"/>
          <w:szCs w:val="20"/>
        </w:rPr>
        <w:t xml:space="preserve">______ </w:t>
      </w:r>
    </w:p>
    <w:p w14:paraId="422FDB2C" w14:textId="77777777" w:rsidR="001B09A5" w:rsidRPr="005B2262" w:rsidRDefault="001B09A5" w:rsidP="001B09A5">
      <w:pPr>
        <w:pStyle w:val="CM59"/>
        <w:spacing w:after="120"/>
        <w:rPr>
          <w:color w:val="000000" w:themeColor="text1"/>
          <w:sz w:val="20"/>
          <w:szCs w:val="20"/>
        </w:rPr>
      </w:pPr>
      <w:r w:rsidRPr="005B2262">
        <w:rPr>
          <w:color w:val="000000" w:themeColor="text1"/>
          <w:sz w:val="20"/>
          <w:szCs w:val="20"/>
        </w:rPr>
        <w:t>If No, please explain. _________________________________________________________________</w:t>
      </w:r>
    </w:p>
    <w:p w14:paraId="40F7F369"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__________________________________________________________________________</w:t>
      </w:r>
    </w:p>
    <w:p w14:paraId="0341E77A" w14:textId="77777777" w:rsidR="001B09A5" w:rsidRPr="005B2262" w:rsidRDefault="001B09A5" w:rsidP="001B09A5">
      <w:pPr>
        <w:pStyle w:val="Default"/>
        <w:spacing w:after="245"/>
        <w:rPr>
          <w:color w:val="000000" w:themeColor="text1"/>
          <w:sz w:val="22"/>
          <w:szCs w:val="22"/>
        </w:rPr>
      </w:pPr>
      <w:r w:rsidRPr="005B2262">
        <w:rPr>
          <w:color w:val="000000" w:themeColor="text1"/>
          <w:sz w:val="22"/>
          <w:szCs w:val="22"/>
        </w:rPr>
        <w:t>__________________________________________________________________________</w:t>
      </w:r>
    </w:p>
    <w:p w14:paraId="1259EF1E" w14:textId="77777777" w:rsidR="001B09A5" w:rsidRPr="005B2262" w:rsidRDefault="001B09A5" w:rsidP="001B09A5">
      <w:pPr>
        <w:pStyle w:val="CM62"/>
        <w:spacing w:after="120"/>
        <w:rPr>
          <w:color w:val="000000" w:themeColor="text1"/>
          <w:sz w:val="20"/>
          <w:szCs w:val="20"/>
        </w:rPr>
      </w:pPr>
      <w:r w:rsidRPr="005B2262">
        <w:rPr>
          <w:color w:val="000000" w:themeColor="text1"/>
          <w:sz w:val="20"/>
          <w:szCs w:val="20"/>
        </w:rPr>
        <w:t xml:space="preserve">AREAS FOR IMPROVEMENT: What progress has been made on the areas marked for improvement?  </w:t>
      </w:r>
    </w:p>
    <w:p w14:paraId="1F37036E"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__________________________________________________________________________</w:t>
      </w:r>
    </w:p>
    <w:p w14:paraId="1C8B5FEA"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__________________________________________________________________________</w:t>
      </w:r>
    </w:p>
    <w:p w14:paraId="29EB5C64" w14:textId="77777777" w:rsidR="001B09A5" w:rsidRPr="005B2262" w:rsidRDefault="001B09A5" w:rsidP="001B09A5">
      <w:pPr>
        <w:pStyle w:val="Default"/>
        <w:spacing w:after="245"/>
        <w:rPr>
          <w:color w:val="000000" w:themeColor="text1"/>
          <w:sz w:val="22"/>
          <w:szCs w:val="22"/>
        </w:rPr>
      </w:pPr>
      <w:r w:rsidRPr="005B2262">
        <w:rPr>
          <w:color w:val="000000" w:themeColor="text1"/>
          <w:sz w:val="22"/>
          <w:szCs w:val="22"/>
        </w:rPr>
        <w:t>__________________________________________________________________________</w:t>
      </w:r>
    </w:p>
    <w:p w14:paraId="45442DA3"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PROGRAM CHANGES: List specific changes made to your curriculum since the original submission? __________________________________________________________________________</w:t>
      </w:r>
    </w:p>
    <w:p w14:paraId="6397A0BA"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__________________________________________________________________________</w:t>
      </w:r>
    </w:p>
    <w:p w14:paraId="4AFDE998" w14:textId="77777777" w:rsidR="001B09A5" w:rsidRPr="005B2262" w:rsidRDefault="001B09A5" w:rsidP="001B09A5">
      <w:pPr>
        <w:pStyle w:val="Default"/>
        <w:spacing w:after="245"/>
        <w:rPr>
          <w:color w:val="000000" w:themeColor="text1"/>
          <w:sz w:val="22"/>
          <w:szCs w:val="22"/>
        </w:rPr>
      </w:pPr>
      <w:r w:rsidRPr="005B2262">
        <w:rPr>
          <w:color w:val="000000" w:themeColor="text1"/>
          <w:sz w:val="22"/>
          <w:szCs w:val="22"/>
        </w:rPr>
        <w:t>__________________________________________________________________________</w:t>
      </w:r>
    </w:p>
    <w:p w14:paraId="09F746E3" w14:textId="77777777" w:rsidR="001B09A5" w:rsidRPr="005B2262" w:rsidRDefault="001B09A5" w:rsidP="001B09A5">
      <w:pPr>
        <w:pStyle w:val="CM56"/>
        <w:spacing w:after="120" w:line="240" w:lineRule="atLeast"/>
        <w:ind w:left="1080" w:right="-43" w:hanging="1080"/>
        <w:rPr>
          <w:b/>
          <w:bCs/>
          <w:color w:val="000000" w:themeColor="text1"/>
          <w:sz w:val="20"/>
          <w:szCs w:val="20"/>
        </w:rPr>
      </w:pPr>
      <w:r w:rsidRPr="005B2262">
        <w:rPr>
          <w:b/>
          <w:bCs/>
          <w:color w:val="000000" w:themeColor="text1"/>
          <w:sz w:val="20"/>
          <w:szCs w:val="20"/>
        </w:rPr>
        <w:t xml:space="preserve">We recommend this program for endorsement by ICOSAC. </w:t>
      </w:r>
    </w:p>
    <w:p w14:paraId="6E671DB2" w14:textId="30122690" w:rsidR="001B09A5" w:rsidRPr="005B2262" w:rsidRDefault="001B09A5" w:rsidP="001B09A5">
      <w:pPr>
        <w:pStyle w:val="CM56"/>
        <w:spacing w:line="231" w:lineRule="atLeast"/>
        <w:ind w:left="1440" w:right="-43"/>
        <w:rPr>
          <w:color w:val="000000" w:themeColor="text1"/>
          <w:sz w:val="20"/>
          <w:szCs w:val="20"/>
        </w:rPr>
      </w:pPr>
      <w:r w:rsidRPr="005B2262">
        <w:rPr>
          <w:rFonts w:ascii="Times New Roman" w:hAnsi="Times New Roman" w:cs="Times New Roman"/>
          <w:color w:val="000000" w:themeColor="text1"/>
          <w:sz w:val="20"/>
          <w:szCs w:val="20"/>
        </w:rPr>
        <w:t>»</w:t>
      </w:r>
      <w:r w:rsidR="00976157" w:rsidRPr="005B2262">
        <w:rPr>
          <w:rFonts w:ascii="Times New Roman" w:hAnsi="Times New Roman" w:cs="Times New Roman"/>
          <w:color w:val="000000" w:themeColor="text1"/>
          <w:sz w:val="20"/>
          <w:szCs w:val="20"/>
        </w:rPr>
        <w:t xml:space="preserve">  </w:t>
      </w:r>
      <w:r w:rsidRPr="005B2262">
        <w:rPr>
          <w:rFonts w:ascii="Times New Roman" w:hAnsi="Times New Roman" w:cs="Times New Roman"/>
          <w:color w:val="000000" w:themeColor="text1"/>
          <w:sz w:val="20"/>
          <w:szCs w:val="20"/>
        </w:rPr>
        <w:t xml:space="preserve"> </w:t>
      </w:r>
      <w:r w:rsidRPr="005B2262">
        <w:rPr>
          <w:b/>
          <w:bCs/>
          <w:color w:val="000000" w:themeColor="text1"/>
          <w:sz w:val="20"/>
          <w:szCs w:val="20"/>
        </w:rPr>
        <w:t>Yes</w:t>
      </w:r>
      <w:r w:rsidRPr="005B2262">
        <w:rPr>
          <w:bCs/>
          <w:color w:val="000000" w:themeColor="text1"/>
          <w:sz w:val="20"/>
          <w:szCs w:val="20"/>
        </w:rPr>
        <w:t xml:space="preserve"> _____</w:t>
      </w:r>
      <w:r w:rsidRPr="005B2262">
        <w:rPr>
          <w:b/>
          <w:bCs/>
          <w:color w:val="000000" w:themeColor="text1"/>
          <w:sz w:val="20"/>
          <w:szCs w:val="20"/>
        </w:rPr>
        <w:t xml:space="preserve"> No</w:t>
      </w:r>
      <w:r w:rsidRPr="005B2262">
        <w:rPr>
          <w:bCs/>
          <w:color w:val="000000" w:themeColor="text1"/>
          <w:sz w:val="20"/>
          <w:szCs w:val="20"/>
        </w:rPr>
        <w:t xml:space="preserve"> ______ </w:t>
      </w:r>
    </w:p>
    <w:p w14:paraId="04EB2E74" w14:textId="77777777" w:rsidR="001B09A5" w:rsidRPr="005B2262" w:rsidRDefault="001B09A5" w:rsidP="001B09A5">
      <w:pPr>
        <w:pStyle w:val="CM51"/>
        <w:spacing w:after="120" w:line="231" w:lineRule="atLeast"/>
        <w:rPr>
          <w:color w:val="000000" w:themeColor="text1"/>
          <w:sz w:val="20"/>
          <w:szCs w:val="20"/>
        </w:rPr>
      </w:pPr>
      <w:r w:rsidRPr="005B2262">
        <w:rPr>
          <w:color w:val="000000" w:themeColor="text1"/>
          <w:sz w:val="20"/>
          <w:szCs w:val="20"/>
        </w:rPr>
        <w:t>Members of</w:t>
      </w:r>
      <w:r w:rsidR="00FD7F3E" w:rsidRPr="005B2262">
        <w:rPr>
          <w:color w:val="000000" w:themeColor="text1"/>
          <w:sz w:val="20"/>
          <w:szCs w:val="20"/>
        </w:rPr>
        <w:t xml:space="preserve"> AP</w:t>
      </w:r>
      <w:r w:rsidRPr="005B2262">
        <w:rPr>
          <w:color w:val="000000" w:themeColor="text1"/>
          <w:sz w:val="20"/>
          <w:szCs w:val="20"/>
        </w:rPr>
        <w:t xml:space="preserve">RCOSAC: (Type name and occupation) </w:t>
      </w:r>
    </w:p>
    <w:p w14:paraId="4D61C41F"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______________________________</w:t>
      </w:r>
      <w:r w:rsidRPr="005B2262">
        <w:rPr>
          <w:color w:val="000000" w:themeColor="text1"/>
          <w:sz w:val="22"/>
          <w:szCs w:val="22"/>
        </w:rPr>
        <w:tab/>
      </w:r>
      <w:r w:rsidRPr="005B2262">
        <w:rPr>
          <w:color w:val="000000" w:themeColor="text1"/>
          <w:sz w:val="22"/>
          <w:szCs w:val="22"/>
        </w:rPr>
        <w:tab/>
        <w:t xml:space="preserve">    ______________________________</w:t>
      </w:r>
    </w:p>
    <w:p w14:paraId="3AADCB01"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______________________________</w:t>
      </w:r>
      <w:r w:rsidRPr="005B2262">
        <w:rPr>
          <w:color w:val="000000" w:themeColor="text1"/>
          <w:sz w:val="22"/>
          <w:szCs w:val="22"/>
        </w:rPr>
        <w:tab/>
      </w:r>
      <w:r w:rsidRPr="005B2262">
        <w:rPr>
          <w:color w:val="000000" w:themeColor="text1"/>
          <w:sz w:val="22"/>
          <w:szCs w:val="22"/>
        </w:rPr>
        <w:tab/>
        <w:t xml:space="preserve">    ______________________________</w:t>
      </w:r>
    </w:p>
    <w:p w14:paraId="3851B4DD" w14:textId="77777777" w:rsidR="001B09A5" w:rsidRPr="005B2262" w:rsidRDefault="001B09A5" w:rsidP="001B09A5">
      <w:pPr>
        <w:pStyle w:val="Default"/>
        <w:spacing w:after="120"/>
        <w:rPr>
          <w:color w:val="000000" w:themeColor="text1"/>
          <w:sz w:val="22"/>
          <w:szCs w:val="22"/>
        </w:rPr>
      </w:pPr>
      <w:r w:rsidRPr="005B2262">
        <w:rPr>
          <w:color w:val="000000" w:themeColor="text1"/>
          <w:sz w:val="22"/>
          <w:szCs w:val="22"/>
        </w:rPr>
        <w:t>______________________________</w:t>
      </w:r>
      <w:r w:rsidRPr="005B2262">
        <w:rPr>
          <w:color w:val="000000" w:themeColor="text1"/>
          <w:sz w:val="22"/>
          <w:szCs w:val="22"/>
        </w:rPr>
        <w:tab/>
      </w:r>
      <w:r w:rsidRPr="005B2262">
        <w:rPr>
          <w:color w:val="000000" w:themeColor="text1"/>
          <w:sz w:val="22"/>
          <w:szCs w:val="22"/>
        </w:rPr>
        <w:tab/>
        <w:t xml:space="preserve">    ______________________________</w:t>
      </w:r>
    </w:p>
    <w:p w14:paraId="31945169" w14:textId="77777777" w:rsidR="001B09A5" w:rsidRPr="005B2262" w:rsidRDefault="001B09A5" w:rsidP="001B09A5">
      <w:pPr>
        <w:pStyle w:val="Default"/>
        <w:spacing w:after="245"/>
        <w:rPr>
          <w:color w:val="000000" w:themeColor="text1"/>
          <w:sz w:val="22"/>
          <w:szCs w:val="22"/>
        </w:rPr>
      </w:pPr>
      <w:r w:rsidRPr="005B2262">
        <w:rPr>
          <w:color w:val="000000" w:themeColor="text1"/>
          <w:sz w:val="22"/>
          <w:szCs w:val="22"/>
        </w:rPr>
        <w:t>______________________________</w:t>
      </w:r>
      <w:r w:rsidRPr="005B2262">
        <w:rPr>
          <w:color w:val="000000" w:themeColor="text1"/>
          <w:sz w:val="22"/>
          <w:szCs w:val="22"/>
        </w:rPr>
        <w:tab/>
      </w:r>
      <w:r w:rsidRPr="005B2262">
        <w:rPr>
          <w:color w:val="000000" w:themeColor="text1"/>
          <w:sz w:val="22"/>
          <w:szCs w:val="22"/>
        </w:rPr>
        <w:tab/>
        <w:t xml:space="preserve">    ______________________________</w:t>
      </w:r>
    </w:p>
    <w:p w14:paraId="2203FBCB" w14:textId="77777777" w:rsidR="001B09A5" w:rsidRPr="005B2262" w:rsidRDefault="001B09A5" w:rsidP="001B09A5">
      <w:pPr>
        <w:pStyle w:val="CM57"/>
        <w:spacing w:after="120" w:line="231" w:lineRule="atLeast"/>
        <w:rPr>
          <w:color w:val="000000" w:themeColor="text1"/>
          <w:sz w:val="20"/>
          <w:szCs w:val="20"/>
        </w:rPr>
      </w:pPr>
      <w:r w:rsidRPr="005B2262">
        <w:rPr>
          <w:color w:val="000000" w:themeColor="text1"/>
          <w:sz w:val="20"/>
          <w:szCs w:val="20"/>
        </w:rPr>
        <w:t xml:space="preserve">Respectfully submitted,  </w:t>
      </w:r>
    </w:p>
    <w:p w14:paraId="0DDF5BA3" w14:textId="77777777" w:rsidR="001B09A5" w:rsidRPr="005B2262" w:rsidRDefault="001B09A5" w:rsidP="001B09A5">
      <w:pPr>
        <w:pStyle w:val="Default"/>
        <w:spacing w:before="120"/>
        <w:rPr>
          <w:color w:val="000000" w:themeColor="text1"/>
          <w:sz w:val="22"/>
          <w:szCs w:val="22"/>
        </w:rPr>
      </w:pPr>
      <w:r w:rsidRPr="005B2262">
        <w:rPr>
          <w:color w:val="000000" w:themeColor="text1"/>
          <w:sz w:val="22"/>
          <w:szCs w:val="22"/>
        </w:rPr>
        <w:t>______________________________</w:t>
      </w:r>
      <w:r w:rsidRPr="005B2262">
        <w:rPr>
          <w:color w:val="000000" w:themeColor="text1"/>
          <w:sz w:val="22"/>
          <w:szCs w:val="22"/>
        </w:rPr>
        <w:tab/>
      </w:r>
      <w:r w:rsidRPr="005B2262">
        <w:rPr>
          <w:color w:val="000000" w:themeColor="text1"/>
          <w:sz w:val="22"/>
          <w:szCs w:val="22"/>
        </w:rPr>
        <w:tab/>
        <w:t xml:space="preserve">    _____________________________</w:t>
      </w:r>
    </w:p>
    <w:p w14:paraId="4CCB3B3B" w14:textId="77777777" w:rsidR="001B09A5" w:rsidRPr="005B2262" w:rsidRDefault="00FD7F3E" w:rsidP="001B09A5">
      <w:pPr>
        <w:pStyle w:val="CM61"/>
        <w:spacing w:after="120" w:line="231" w:lineRule="atLeast"/>
        <w:ind w:left="835"/>
        <w:jc w:val="both"/>
        <w:rPr>
          <w:color w:val="000000" w:themeColor="text1"/>
          <w:sz w:val="20"/>
          <w:szCs w:val="20"/>
        </w:rPr>
      </w:pPr>
      <w:r w:rsidRPr="005B2262">
        <w:rPr>
          <w:color w:val="000000" w:themeColor="text1"/>
          <w:sz w:val="20"/>
          <w:szCs w:val="20"/>
        </w:rPr>
        <w:t>AP</w:t>
      </w:r>
      <w:r w:rsidR="001B09A5" w:rsidRPr="005B2262">
        <w:rPr>
          <w:color w:val="000000" w:themeColor="text1"/>
          <w:sz w:val="20"/>
          <w:szCs w:val="20"/>
        </w:rPr>
        <w:t>RCOSAC Chair</w:t>
      </w:r>
      <w:r w:rsidR="001B09A5" w:rsidRPr="005B2262">
        <w:rPr>
          <w:color w:val="000000" w:themeColor="text1"/>
          <w:sz w:val="20"/>
          <w:szCs w:val="20"/>
        </w:rPr>
        <w:tab/>
      </w:r>
      <w:r w:rsidR="001B09A5" w:rsidRPr="005B2262">
        <w:rPr>
          <w:color w:val="000000" w:themeColor="text1"/>
          <w:sz w:val="20"/>
          <w:szCs w:val="20"/>
        </w:rPr>
        <w:tab/>
      </w:r>
      <w:r w:rsidR="001B09A5" w:rsidRPr="005B2262">
        <w:rPr>
          <w:color w:val="000000" w:themeColor="text1"/>
          <w:sz w:val="20"/>
          <w:szCs w:val="20"/>
        </w:rPr>
        <w:tab/>
      </w:r>
      <w:r w:rsidR="001B09A5" w:rsidRPr="005B2262">
        <w:rPr>
          <w:color w:val="000000" w:themeColor="text1"/>
          <w:sz w:val="20"/>
          <w:szCs w:val="20"/>
        </w:rPr>
        <w:tab/>
        <w:t xml:space="preserve">        </w:t>
      </w:r>
      <w:r w:rsidRPr="005B2262">
        <w:rPr>
          <w:color w:val="000000" w:themeColor="text1"/>
          <w:sz w:val="20"/>
          <w:szCs w:val="20"/>
        </w:rPr>
        <w:t>AP</w:t>
      </w:r>
      <w:r w:rsidR="001B09A5" w:rsidRPr="005B2262">
        <w:rPr>
          <w:color w:val="000000" w:themeColor="text1"/>
          <w:sz w:val="20"/>
          <w:szCs w:val="20"/>
        </w:rPr>
        <w:t>RCOSAC Recording Secretary</w:t>
      </w:r>
    </w:p>
    <w:p w14:paraId="2BAC170F" w14:textId="77777777" w:rsidR="001B09A5" w:rsidRPr="005B2262" w:rsidRDefault="001B09A5" w:rsidP="001B09A5">
      <w:pPr>
        <w:pStyle w:val="Default"/>
        <w:spacing w:before="120"/>
        <w:rPr>
          <w:color w:val="000000" w:themeColor="text1"/>
          <w:sz w:val="22"/>
          <w:szCs w:val="22"/>
        </w:rPr>
      </w:pPr>
      <w:r w:rsidRPr="005B2262">
        <w:rPr>
          <w:color w:val="000000" w:themeColor="text1"/>
          <w:sz w:val="22"/>
          <w:szCs w:val="22"/>
        </w:rPr>
        <w:t>______________________________</w:t>
      </w:r>
      <w:r w:rsidRPr="005B2262">
        <w:rPr>
          <w:color w:val="000000" w:themeColor="text1"/>
          <w:sz w:val="22"/>
          <w:szCs w:val="22"/>
        </w:rPr>
        <w:tab/>
      </w:r>
      <w:r w:rsidRPr="005B2262">
        <w:rPr>
          <w:color w:val="000000" w:themeColor="text1"/>
          <w:sz w:val="22"/>
          <w:szCs w:val="22"/>
        </w:rPr>
        <w:tab/>
        <w:t xml:space="preserve">    _____________________________</w:t>
      </w:r>
    </w:p>
    <w:p w14:paraId="03FD5F03" w14:textId="77777777" w:rsidR="001B09A5" w:rsidRPr="005B2262" w:rsidRDefault="001B09A5" w:rsidP="001B09A5">
      <w:pPr>
        <w:pStyle w:val="CM42"/>
        <w:spacing w:after="240"/>
        <w:ind w:left="835"/>
        <w:jc w:val="both"/>
        <w:rPr>
          <w:color w:val="000000" w:themeColor="text1"/>
          <w:sz w:val="20"/>
          <w:szCs w:val="20"/>
        </w:rPr>
      </w:pPr>
      <w:r w:rsidRPr="005B2262">
        <w:rPr>
          <w:color w:val="000000" w:themeColor="text1"/>
          <w:sz w:val="20"/>
          <w:szCs w:val="20"/>
        </w:rPr>
        <w:t xml:space="preserve">Regional Director </w:t>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r>
      <w:r w:rsidRPr="005B2262">
        <w:rPr>
          <w:color w:val="000000" w:themeColor="text1"/>
          <w:sz w:val="20"/>
          <w:szCs w:val="20"/>
        </w:rPr>
        <w:tab/>
        <w:t xml:space="preserve">     REC </w:t>
      </w:r>
    </w:p>
    <w:p w14:paraId="2A32B149" w14:textId="77777777" w:rsidR="001B09A5" w:rsidRPr="005B2262" w:rsidRDefault="001B09A5" w:rsidP="001B09A5">
      <w:pPr>
        <w:pStyle w:val="CM45"/>
        <w:rPr>
          <w:color w:val="000000" w:themeColor="text1"/>
          <w:sz w:val="20"/>
          <w:szCs w:val="20"/>
        </w:rPr>
      </w:pPr>
      <w:r w:rsidRPr="005B2262">
        <w:rPr>
          <w:color w:val="000000" w:themeColor="text1"/>
          <w:sz w:val="20"/>
          <w:szCs w:val="20"/>
        </w:rPr>
        <w:t xml:space="preserve">Date: _____________________________ </w:t>
      </w:r>
    </w:p>
    <w:p w14:paraId="75C80406" w14:textId="77777777" w:rsidR="001B09A5" w:rsidRPr="005B2262" w:rsidRDefault="001B09A5" w:rsidP="001B09A5">
      <w:pPr>
        <w:pStyle w:val="Default"/>
        <w:rPr>
          <w:color w:val="000000" w:themeColor="text1"/>
        </w:rPr>
        <w:sectPr w:rsidR="001B09A5" w:rsidRPr="005B2262">
          <w:headerReference w:type="default" r:id="rId20"/>
          <w:pgSz w:w="11909" w:h="16834" w:code="9"/>
          <w:pgMar w:top="1397" w:right="1296" w:bottom="864" w:left="1296" w:header="720" w:footer="720" w:gutter="0"/>
          <w:cols w:space="720"/>
          <w:noEndnote/>
        </w:sectPr>
      </w:pPr>
    </w:p>
    <w:p w14:paraId="154F5776" w14:textId="77777777" w:rsidR="001B09A5" w:rsidRPr="005B2262" w:rsidRDefault="001B09A5" w:rsidP="001B09A5">
      <w:pPr>
        <w:pStyle w:val="CM56"/>
        <w:jc w:val="center"/>
        <w:rPr>
          <w:color w:val="000000" w:themeColor="text1"/>
        </w:rPr>
      </w:pPr>
      <w:r w:rsidRPr="005B2262">
        <w:rPr>
          <w:b/>
          <w:bCs/>
          <w:i/>
          <w:iCs/>
          <w:color w:val="000000" w:themeColor="text1"/>
        </w:rPr>
        <w:lastRenderedPageBreak/>
        <w:t>MANUAL</w:t>
      </w:r>
    </w:p>
    <w:p w14:paraId="1FDB1852" w14:textId="306E5F01" w:rsidR="001B09A5" w:rsidRPr="005B2262" w:rsidRDefault="001B09A5" w:rsidP="001B09A5">
      <w:pPr>
        <w:pStyle w:val="CM2"/>
        <w:tabs>
          <w:tab w:val="left" w:pos="1080"/>
        </w:tabs>
        <w:jc w:val="both"/>
        <w:rPr>
          <w:color w:val="000000" w:themeColor="text1"/>
          <w:sz w:val="22"/>
          <w:szCs w:val="22"/>
        </w:rPr>
      </w:pPr>
      <w:r w:rsidRPr="005B2262">
        <w:rPr>
          <w:b/>
          <w:bCs/>
          <w:color w:val="000000" w:themeColor="text1"/>
          <w:sz w:val="22"/>
          <w:szCs w:val="22"/>
        </w:rPr>
        <w:t>52</w:t>
      </w:r>
      <w:r w:rsidR="001C6964" w:rsidRPr="005B2262">
        <w:rPr>
          <w:b/>
          <w:bCs/>
          <w:color w:val="000000" w:themeColor="text1"/>
          <w:sz w:val="22"/>
          <w:szCs w:val="22"/>
        </w:rPr>
        <w:t>9</w:t>
      </w:r>
      <w:r w:rsidRPr="005B2262">
        <w:rPr>
          <w:b/>
          <w:bCs/>
          <w:color w:val="000000" w:themeColor="text1"/>
          <w:sz w:val="22"/>
          <w:szCs w:val="22"/>
        </w:rPr>
        <w:t>.3</w:t>
      </w:r>
      <w:r w:rsidRPr="005B2262">
        <w:rPr>
          <w:b/>
          <w:bCs/>
          <w:color w:val="000000" w:themeColor="text1"/>
          <w:sz w:val="22"/>
          <w:szCs w:val="22"/>
        </w:rPr>
        <w:tab/>
        <w:t xml:space="preserve">General Curriculum Areas for Ministerial Preparation. </w:t>
      </w:r>
      <w:r w:rsidRPr="005B2262">
        <w:rPr>
          <w:color w:val="000000" w:themeColor="text1"/>
          <w:sz w:val="22"/>
          <w:szCs w:val="22"/>
        </w:rPr>
        <w:t xml:space="preserve">Though curriculum is often thought of only as academic programs and course content, the concept is much larger. The character of the instructor, the relationship of the students and instructor, the environment, and students’ past experiences join with the course content to create the full curriculum. Nevertheless, a curriculum for ministerial preparation will include a minimal set of courses that provide educational foundations for ministry. </w:t>
      </w:r>
    </w:p>
    <w:p w14:paraId="3340BC16" w14:textId="77777777" w:rsidR="001B09A5" w:rsidRPr="005B2262" w:rsidRDefault="001B09A5" w:rsidP="001B09A5">
      <w:pPr>
        <w:pStyle w:val="CM55"/>
        <w:spacing w:line="253" w:lineRule="atLeast"/>
        <w:ind w:firstLine="720"/>
        <w:jc w:val="both"/>
        <w:rPr>
          <w:color w:val="000000" w:themeColor="text1"/>
          <w:sz w:val="22"/>
          <w:szCs w:val="22"/>
        </w:rPr>
      </w:pPr>
      <w:r w:rsidRPr="005B2262">
        <w:rPr>
          <w:color w:val="000000" w:themeColor="text1"/>
          <w:sz w:val="22"/>
          <w:szCs w:val="22"/>
        </w:rPr>
        <w:t>Cultural differences and a variety of resources will require differing details in curriculum structures. However, all programs for providing educational foundations for the ordained ministry that seek approval by Global</w:t>
      </w:r>
      <w:r w:rsidR="003B6AF2" w:rsidRPr="005B2262">
        <w:rPr>
          <w:color w:val="000000" w:themeColor="text1"/>
          <w:sz w:val="22"/>
          <w:szCs w:val="22"/>
        </w:rPr>
        <w:t xml:space="preserve"> Education and </w:t>
      </w:r>
      <w:r w:rsidRPr="005B2262">
        <w:rPr>
          <w:color w:val="000000" w:themeColor="text1"/>
          <w:sz w:val="22"/>
          <w:szCs w:val="22"/>
        </w:rPr>
        <w:t xml:space="preserve">Clergy Development should give careful attention to content, competency, character, and context. All courses involve all four elements in varying degrees. The purpose of an approved program of study is to contain courses that will help ministers fulfill the mission statement of the Church of the Nazarene as agreed upon by the Board of General Superintendents as follows: </w:t>
      </w:r>
    </w:p>
    <w:p w14:paraId="557C579B" w14:textId="77777777" w:rsidR="001B09A5" w:rsidRPr="005B2262" w:rsidRDefault="001B09A5" w:rsidP="002B759F">
      <w:pPr>
        <w:pStyle w:val="CM55"/>
        <w:spacing w:after="0" w:line="231" w:lineRule="atLeast"/>
        <w:ind w:left="720"/>
        <w:jc w:val="both"/>
        <w:rPr>
          <w:color w:val="000000" w:themeColor="text1"/>
          <w:sz w:val="20"/>
          <w:szCs w:val="20"/>
        </w:rPr>
      </w:pPr>
      <w:r w:rsidRPr="005B2262">
        <w:rPr>
          <w:color w:val="000000" w:themeColor="text1"/>
          <w:sz w:val="20"/>
          <w:szCs w:val="20"/>
        </w:rPr>
        <w:t xml:space="preserve">“The mission of the Church of the Nazarene is to respond to the make Christlike disciples in the nations.” </w:t>
      </w:r>
    </w:p>
    <w:p w14:paraId="1E39B751" w14:textId="77777777" w:rsidR="001B09A5" w:rsidRPr="005B2262" w:rsidRDefault="001B09A5" w:rsidP="002B759F">
      <w:pPr>
        <w:pStyle w:val="CM55"/>
        <w:spacing w:after="0" w:line="231" w:lineRule="atLeast"/>
        <w:ind w:left="720"/>
        <w:jc w:val="both"/>
        <w:rPr>
          <w:color w:val="000000" w:themeColor="text1"/>
          <w:sz w:val="20"/>
          <w:szCs w:val="20"/>
        </w:rPr>
      </w:pPr>
      <w:r w:rsidRPr="005B2262">
        <w:rPr>
          <w:color w:val="000000" w:themeColor="text1"/>
          <w:sz w:val="20"/>
          <w:szCs w:val="20"/>
        </w:rPr>
        <w:t xml:space="preserve">“The primary objective of the Church of the Nazarene is to advance God’s Kingdom by the preservation and propagation of Christian holiness as set forth in the Scriptures.” </w:t>
      </w:r>
    </w:p>
    <w:p w14:paraId="273A6862" w14:textId="77777777" w:rsidR="001B09A5" w:rsidRPr="005B2262" w:rsidRDefault="001B09A5" w:rsidP="002B759F">
      <w:pPr>
        <w:pStyle w:val="CM55"/>
        <w:spacing w:after="0" w:line="231" w:lineRule="atLeast"/>
        <w:ind w:left="720"/>
        <w:jc w:val="both"/>
        <w:rPr>
          <w:color w:val="000000" w:themeColor="text1"/>
          <w:sz w:val="20"/>
          <w:szCs w:val="20"/>
        </w:rPr>
      </w:pPr>
      <w:r w:rsidRPr="005B2262">
        <w:rPr>
          <w:color w:val="000000" w:themeColor="text1"/>
          <w:sz w:val="20"/>
          <w:szCs w:val="20"/>
        </w:rPr>
        <w:t xml:space="preserve">“The critical objectives of the Church of the Nazarene are ‘holy Christian fellowship, the conversion of sinners, the entire sanctification of believers, their up building in holiness and the simplicity and spiritual power manifest in the primitive New Testament Church, together with the preaching of the gospel to every creature’” </w:t>
      </w:r>
      <w:r w:rsidRPr="005B2262">
        <w:rPr>
          <w:i/>
          <w:iCs/>
          <w:color w:val="000000" w:themeColor="text1"/>
          <w:sz w:val="20"/>
          <w:szCs w:val="20"/>
        </w:rPr>
        <w:t xml:space="preserve">(Manual, </w:t>
      </w:r>
      <w:r w:rsidRPr="005B2262">
        <w:rPr>
          <w:color w:val="000000" w:themeColor="text1"/>
          <w:sz w:val="20"/>
          <w:szCs w:val="20"/>
        </w:rPr>
        <w:t xml:space="preserve">Foreword). </w:t>
      </w:r>
    </w:p>
    <w:p w14:paraId="06C335CC" w14:textId="77777777" w:rsidR="002B759F" w:rsidRPr="005B2262" w:rsidRDefault="002B759F" w:rsidP="002B759F">
      <w:pPr>
        <w:pStyle w:val="Default"/>
        <w:rPr>
          <w:color w:val="000000" w:themeColor="text1"/>
        </w:rPr>
      </w:pPr>
    </w:p>
    <w:p w14:paraId="09F37D73" w14:textId="77777777" w:rsidR="001B09A5" w:rsidRPr="005B2262" w:rsidRDefault="001B09A5" w:rsidP="001B09A5">
      <w:pPr>
        <w:pStyle w:val="Default"/>
        <w:spacing w:after="120" w:line="253" w:lineRule="atLeast"/>
        <w:ind w:left="210"/>
        <w:jc w:val="both"/>
        <w:rPr>
          <w:color w:val="000000" w:themeColor="text1"/>
          <w:sz w:val="22"/>
          <w:szCs w:val="22"/>
        </w:rPr>
      </w:pPr>
      <w:r w:rsidRPr="005B2262">
        <w:rPr>
          <w:color w:val="000000" w:themeColor="text1"/>
          <w:sz w:val="22"/>
          <w:szCs w:val="22"/>
        </w:rPr>
        <w:t xml:space="preserve">The validated course of study is described in the following categories: </w:t>
      </w:r>
    </w:p>
    <w:p w14:paraId="5D2049F1" w14:textId="77777777" w:rsidR="001B09A5" w:rsidRPr="005B2262" w:rsidRDefault="001B09A5" w:rsidP="001B09A5">
      <w:pPr>
        <w:pStyle w:val="Default"/>
        <w:numPr>
          <w:ilvl w:val="0"/>
          <w:numId w:val="10"/>
        </w:numPr>
        <w:spacing w:after="120"/>
        <w:jc w:val="both"/>
        <w:rPr>
          <w:color w:val="000000" w:themeColor="text1"/>
          <w:sz w:val="22"/>
          <w:szCs w:val="22"/>
        </w:rPr>
      </w:pPr>
      <w:r w:rsidRPr="005B2262">
        <w:rPr>
          <w:b/>
          <w:bCs/>
          <w:color w:val="000000" w:themeColor="text1"/>
          <w:sz w:val="22"/>
          <w:szCs w:val="22"/>
        </w:rPr>
        <w:t>Content</w:t>
      </w:r>
      <w:r w:rsidRPr="005B2262">
        <w:rPr>
          <w:color w:val="000000" w:themeColor="text1"/>
          <w:sz w:val="22"/>
          <w:szCs w:val="22"/>
        </w:rPr>
        <w:t>—Knowledge of the content of the Old and New Testaments, the theology of the Christian faith, and the history and mission of the Church is essential for ministry. Knowledge of how to interpret Scripture, the doctrine of holines</w:t>
      </w:r>
      <w:r w:rsidR="00F27018" w:rsidRPr="005B2262">
        <w:rPr>
          <w:color w:val="000000" w:themeColor="text1"/>
          <w:sz w:val="22"/>
          <w:szCs w:val="22"/>
        </w:rPr>
        <w:t>s and our Wesleyan distinctives</w:t>
      </w:r>
      <w:r w:rsidRPr="005B2262">
        <w:rPr>
          <w:color w:val="000000" w:themeColor="text1"/>
          <w:sz w:val="22"/>
          <w:szCs w:val="22"/>
        </w:rPr>
        <w:t xml:space="preserve"> and the history and polity of the Church of the Nazarene must be included in these courses. </w:t>
      </w:r>
    </w:p>
    <w:p w14:paraId="3AC17FFD" w14:textId="77777777" w:rsidR="001B09A5" w:rsidRPr="005B2262" w:rsidRDefault="001B09A5" w:rsidP="001B09A5">
      <w:pPr>
        <w:pStyle w:val="Default"/>
        <w:numPr>
          <w:ilvl w:val="0"/>
          <w:numId w:val="10"/>
        </w:numPr>
        <w:spacing w:after="120"/>
        <w:jc w:val="both"/>
        <w:rPr>
          <w:color w:val="000000" w:themeColor="text1"/>
          <w:sz w:val="22"/>
          <w:szCs w:val="22"/>
        </w:rPr>
      </w:pPr>
      <w:r w:rsidRPr="005B2262">
        <w:rPr>
          <w:b/>
          <w:bCs/>
          <w:color w:val="000000" w:themeColor="text1"/>
          <w:sz w:val="22"/>
          <w:szCs w:val="22"/>
        </w:rPr>
        <w:t>Competency</w:t>
      </w:r>
      <w:r w:rsidRPr="005B2262">
        <w:rPr>
          <w:color w:val="000000" w:themeColor="text1"/>
          <w:sz w:val="22"/>
          <w:szCs w:val="22"/>
        </w:rPr>
        <w:t xml:space="preserve">—Skills in oral and written communication; management and leadership; finance; and analytical thinking are also essential for ministry. In addition to general education in these areas, courses providing skills in preaching, pastoral care and counseling, worship, biblical exegesis, effective evangelism, biblical stewardship of life resources, Christian education, and Church administration must be included. Graduation from the course of study requires the partnering of the educational provider and a local church to direct students in ministerial practices and competency development. </w:t>
      </w:r>
    </w:p>
    <w:p w14:paraId="2C57D3CB" w14:textId="77777777" w:rsidR="002B759F" w:rsidRPr="005B2262" w:rsidRDefault="001B09A5" w:rsidP="002B759F">
      <w:pPr>
        <w:pStyle w:val="Default"/>
        <w:numPr>
          <w:ilvl w:val="0"/>
          <w:numId w:val="10"/>
        </w:numPr>
        <w:spacing w:after="120"/>
        <w:jc w:val="both"/>
        <w:rPr>
          <w:color w:val="000000" w:themeColor="text1"/>
          <w:sz w:val="22"/>
          <w:szCs w:val="22"/>
        </w:rPr>
      </w:pPr>
      <w:r w:rsidRPr="005B2262">
        <w:rPr>
          <w:b/>
          <w:bCs/>
          <w:color w:val="000000" w:themeColor="text1"/>
          <w:sz w:val="22"/>
          <w:szCs w:val="22"/>
        </w:rPr>
        <w:t>Character</w:t>
      </w:r>
      <w:r w:rsidRPr="005B2262">
        <w:rPr>
          <w:color w:val="000000" w:themeColor="text1"/>
          <w:sz w:val="22"/>
          <w:szCs w:val="22"/>
        </w:rPr>
        <w:t xml:space="preserve">—Personal growth in character, ethics, spirituality, and personal and family relationship is vital for the ministry. Courses addressing the areas of Christian ethics, spiritual formation, and human development, the person of the minister, and marriage and family dynamics must be included. </w:t>
      </w:r>
    </w:p>
    <w:p w14:paraId="4064E624" w14:textId="77777777" w:rsidR="00503E68" w:rsidRPr="005B2262" w:rsidRDefault="001B09A5" w:rsidP="002B759F">
      <w:pPr>
        <w:pStyle w:val="Default"/>
        <w:numPr>
          <w:ilvl w:val="0"/>
          <w:numId w:val="10"/>
        </w:numPr>
        <w:spacing w:after="120"/>
        <w:jc w:val="both"/>
        <w:rPr>
          <w:color w:val="000000" w:themeColor="text1"/>
          <w:sz w:val="22"/>
          <w:szCs w:val="22"/>
        </w:rPr>
        <w:sectPr w:rsidR="00503E68" w:rsidRPr="005B2262" w:rsidSect="00444197">
          <w:headerReference w:type="default" r:id="rId21"/>
          <w:pgSz w:w="11900" w:h="16840" w:code="9"/>
          <w:pgMar w:top="1397" w:right="1296" w:bottom="864" w:left="1296" w:header="720" w:footer="720" w:gutter="0"/>
          <w:cols w:space="720"/>
          <w:noEndnote/>
          <w:docGrid w:linePitch="326"/>
        </w:sectPr>
      </w:pPr>
      <w:r w:rsidRPr="005B2262">
        <w:rPr>
          <w:b/>
          <w:bCs/>
          <w:color w:val="000000" w:themeColor="text1"/>
          <w:sz w:val="22"/>
          <w:szCs w:val="22"/>
        </w:rPr>
        <w:t>Context</w:t>
      </w:r>
      <w:r w:rsidRPr="005B2262">
        <w:rPr>
          <w:color w:val="000000" w:themeColor="text1"/>
          <w:sz w:val="22"/>
          <w:szCs w:val="22"/>
        </w:rPr>
        <w:t>—</w:t>
      </w:r>
      <w:r w:rsidR="002B759F" w:rsidRPr="005B2262">
        <w:rPr>
          <w:color w:val="000000" w:themeColor="text1"/>
        </w:rPr>
        <w:t xml:space="preserve"> </w:t>
      </w:r>
      <w:r w:rsidR="002B759F" w:rsidRPr="005B2262">
        <w:rPr>
          <w:color w:val="000000" w:themeColor="text1"/>
          <w:sz w:val="22"/>
          <w:szCs w:val="22"/>
        </w:rPr>
        <w:t>The minister must understand both the historical and contemporary context and interpret the worldview and social environment of the culture where the Church witnesses. Courses that address the concerns of anthropology and sociology, cross-cultural communication, missions, and social studies must be included.</w:t>
      </w:r>
    </w:p>
    <w:p w14:paraId="2C31C2C7" w14:textId="77777777" w:rsidR="00281EE3" w:rsidRPr="005B2262" w:rsidRDefault="00281EE3" w:rsidP="00281EE3">
      <w:pPr>
        <w:jc w:val="center"/>
        <w:rPr>
          <w:rFonts w:ascii="Arial" w:hAnsi="Arial" w:cs="Arial"/>
          <w:b/>
          <w:color w:val="000000" w:themeColor="text1"/>
          <w:sz w:val="22"/>
          <w:szCs w:val="22"/>
        </w:rPr>
      </w:pPr>
      <w:r w:rsidRPr="005B2262">
        <w:rPr>
          <w:rFonts w:ascii="Arial" w:hAnsi="Arial" w:cs="Arial"/>
          <w:b/>
          <w:color w:val="000000" w:themeColor="text1"/>
          <w:sz w:val="22"/>
          <w:szCs w:val="22"/>
        </w:rPr>
        <w:lastRenderedPageBreak/>
        <w:t>Ministry in the Church of the Nazarene</w:t>
      </w:r>
    </w:p>
    <w:p w14:paraId="0C0A1D98" w14:textId="77777777" w:rsidR="00281EE3" w:rsidRPr="005B2262" w:rsidRDefault="00281EE3" w:rsidP="00281EE3">
      <w:pPr>
        <w:jc w:val="both"/>
        <w:rPr>
          <w:rFonts w:ascii="Arial" w:hAnsi="Arial" w:cs="Arial"/>
          <w:b/>
          <w:color w:val="000000" w:themeColor="text1"/>
          <w:sz w:val="22"/>
          <w:szCs w:val="22"/>
        </w:rPr>
      </w:pPr>
    </w:p>
    <w:p w14:paraId="7B1E06C3"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The Church of the Nazarene expects all lay people to be actively involved in God’s ministry through the church to the world. God has given all believers, including you, spiritual gifts, which enable you to be actively, and fruitfully involved in evangelism and ministry.  All Christians are called to be involved in God’s ministry to the world through the church. All people are not gifted in the same way or for the same kind of ministry activity, but God calls all to the work of the ministry. </w:t>
      </w:r>
      <w:r w:rsidRPr="005B2262">
        <w:rPr>
          <w:rFonts w:ascii="Arial" w:hAnsi="Arial" w:cs="Arial"/>
          <w:b/>
          <w:color w:val="000000" w:themeColor="text1"/>
          <w:sz w:val="22"/>
          <w:szCs w:val="22"/>
        </w:rPr>
        <w:t xml:space="preserve">You don’t need special permission or credentials of any type, to use your spiritual gifts to minister through the church to the community. </w:t>
      </w:r>
    </w:p>
    <w:p w14:paraId="49F67009" w14:textId="77777777" w:rsidR="00281EE3" w:rsidRPr="005B2262" w:rsidRDefault="00281EE3" w:rsidP="00281EE3">
      <w:pPr>
        <w:jc w:val="both"/>
        <w:rPr>
          <w:rFonts w:ascii="Arial" w:hAnsi="Arial" w:cs="Arial"/>
          <w:color w:val="000000" w:themeColor="text1"/>
          <w:sz w:val="22"/>
          <w:szCs w:val="22"/>
        </w:rPr>
      </w:pPr>
    </w:p>
    <w:p w14:paraId="0E34D33A"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The Church grows stronger when you and other believers work together to serve God using your spiritual gifts.  First, new believers are added to the congregation and, second, you and the believers around you are strengthened spiritually, becoming more mature in your faith and more like Christ in your attitudes and behavior.  God’s purpose, to purify the Church and make it a Holy Temple of the Lord, can only be fulfilled by your active involvement together with all lay people using the gifts of the Spirit.  </w:t>
      </w:r>
    </w:p>
    <w:p w14:paraId="1B981643" w14:textId="77777777" w:rsidR="00281EE3" w:rsidRPr="005B2262" w:rsidRDefault="00281EE3" w:rsidP="00281EE3">
      <w:pPr>
        <w:jc w:val="both"/>
        <w:rPr>
          <w:rFonts w:ascii="Arial" w:hAnsi="Arial" w:cs="Arial"/>
          <w:color w:val="000000" w:themeColor="text1"/>
          <w:sz w:val="22"/>
          <w:szCs w:val="22"/>
        </w:rPr>
      </w:pPr>
    </w:p>
    <w:p w14:paraId="349AD90A"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Lay people normally serve God in submission and accountability to a local congregation, using their gifts under the leadership of a pastor or pastors.  Since lay people do most ministries in the church, you do not have to prepare for ordination or get a special license to serve in ministry as a Godly lay person. The Church functions best when all lay people are active in ministry under the leadership of the pastor or pastoral team.</w:t>
      </w:r>
    </w:p>
    <w:p w14:paraId="33852029" w14:textId="77777777" w:rsidR="00281EE3" w:rsidRPr="005B2262" w:rsidRDefault="00281EE3" w:rsidP="00281EE3">
      <w:pPr>
        <w:jc w:val="both"/>
        <w:rPr>
          <w:rFonts w:ascii="Arial" w:hAnsi="Arial" w:cs="Arial"/>
          <w:color w:val="000000" w:themeColor="text1"/>
          <w:sz w:val="22"/>
          <w:szCs w:val="22"/>
        </w:rPr>
      </w:pPr>
    </w:p>
    <w:p w14:paraId="152FA255" w14:textId="064237BE"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God calls and gifts a few people, through the Holy Spirit, specifically to </w:t>
      </w:r>
      <w:r w:rsidRPr="005B2262">
        <w:rPr>
          <w:rFonts w:ascii="Arial" w:hAnsi="Arial" w:cs="Arial"/>
          <w:b/>
          <w:color w:val="000000" w:themeColor="text1"/>
          <w:sz w:val="22"/>
          <w:szCs w:val="22"/>
        </w:rPr>
        <w:t>lifelong ministry as clergy leaders</w:t>
      </w:r>
      <w:r w:rsidRPr="005B2262">
        <w:rPr>
          <w:rFonts w:ascii="Arial" w:hAnsi="Arial" w:cs="Arial"/>
          <w:color w:val="000000" w:themeColor="text1"/>
          <w:sz w:val="22"/>
          <w:szCs w:val="22"/>
        </w:rPr>
        <w:t xml:space="preserve"> for the church. Within the Church of the Nazarene</w:t>
      </w:r>
      <w:r w:rsidR="00976157" w:rsidRPr="005B2262">
        <w:rPr>
          <w:rFonts w:ascii="Arial" w:hAnsi="Arial" w:cs="Arial"/>
          <w:color w:val="000000" w:themeColor="text1"/>
          <w:sz w:val="22"/>
          <w:szCs w:val="22"/>
        </w:rPr>
        <w:t>,</w:t>
      </w:r>
      <w:r w:rsidRPr="005B2262">
        <w:rPr>
          <w:rFonts w:ascii="Arial" w:hAnsi="Arial" w:cs="Arial"/>
          <w:color w:val="000000" w:themeColor="text1"/>
          <w:sz w:val="22"/>
          <w:szCs w:val="22"/>
        </w:rPr>
        <w:t xml:space="preserve"> these clergy leaders are expected to be ordained as an elder or deacon in order to fill a lifetime role. If you are called and gifted to be a lifelong clergy leader in ministry</w:t>
      </w:r>
      <w:r w:rsidR="00976157" w:rsidRPr="005B2262">
        <w:rPr>
          <w:rFonts w:ascii="Arial" w:hAnsi="Arial" w:cs="Arial"/>
          <w:color w:val="000000" w:themeColor="text1"/>
          <w:sz w:val="22"/>
          <w:szCs w:val="22"/>
        </w:rPr>
        <w:t>,</w:t>
      </w:r>
      <w:r w:rsidRPr="005B2262">
        <w:rPr>
          <w:rFonts w:ascii="Arial" w:hAnsi="Arial" w:cs="Arial"/>
          <w:color w:val="000000" w:themeColor="text1"/>
          <w:sz w:val="22"/>
          <w:szCs w:val="22"/>
        </w:rPr>
        <w:t xml:space="preserve"> you have a two-fold obligation to God, the Church, and yourself.</w:t>
      </w:r>
    </w:p>
    <w:p w14:paraId="5F735DC2" w14:textId="77777777" w:rsidR="00281EE3" w:rsidRPr="005B2262" w:rsidRDefault="00281EE3" w:rsidP="00281EE3">
      <w:pPr>
        <w:jc w:val="both"/>
        <w:rPr>
          <w:rFonts w:ascii="Arial" w:hAnsi="Arial" w:cs="Arial"/>
          <w:color w:val="000000" w:themeColor="text1"/>
          <w:sz w:val="22"/>
          <w:szCs w:val="22"/>
        </w:rPr>
      </w:pPr>
    </w:p>
    <w:p w14:paraId="67E0D53C"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First, you have an obligation to </w:t>
      </w:r>
      <w:r w:rsidRPr="005B2262">
        <w:rPr>
          <w:rFonts w:ascii="Arial" w:hAnsi="Arial" w:cs="Arial"/>
          <w:color w:val="000000" w:themeColor="text1"/>
          <w:sz w:val="22"/>
          <w:szCs w:val="22"/>
          <w:u w:val="single"/>
        </w:rPr>
        <w:t>demonstrate</w:t>
      </w:r>
      <w:r w:rsidRPr="005B2262">
        <w:rPr>
          <w:rFonts w:ascii="Arial" w:hAnsi="Arial" w:cs="Arial"/>
          <w:color w:val="000000" w:themeColor="text1"/>
          <w:sz w:val="22"/>
          <w:szCs w:val="22"/>
        </w:rPr>
        <w:t xml:space="preserve"> that special calling </w:t>
      </w:r>
      <w:r w:rsidRPr="005B2262">
        <w:rPr>
          <w:rFonts w:ascii="Arial" w:hAnsi="Arial" w:cs="Arial"/>
          <w:color w:val="000000" w:themeColor="text1"/>
          <w:sz w:val="22"/>
          <w:szCs w:val="22"/>
          <w:u w:val="single"/>
        </w:rPr>
        <w:t>through fruitful action in local ministry</w:t>
      </w:r>
      <w:r w:rsidRPr="005B2262">
        <w:rPr>
          <w:rFonts w:ascii="Arial" w:hAnsi="Arial" w:cs="Arial"/>
          <w:color w:val="000000" w:themeColor="text1"/>
          <w:sz w:val="22"/>
          <w:szCs w:val="22"/>
        </w:rPr>
        <w:t xml:space="preserve">. Before you can claim to be called to be a leader in ministry, your first step is to prove yourself to be competent and fruitful in ministry.  Talk with your pastor and seek his/her help to become active in a place of ministry.  You should submit in humility with a commitment to serve in any role the congregation and pastor give you. Your pastor will help you explore your gifts and abilities, and give you an assignment, which is appropriate to your spiritual development and current skill level. Your assignments will usually be in a ministry role under the care and supervision of one of the existing ministries of the local church in the community.  </w:t>
      </w:r>
    </w:p>
    <w:p w14:paraId="37613F01" w14:textId="77777777" w:rsidR="00281EE3" w:rsidRPr="005B2262" w:rsidRDefault="00281EE3" w:rsidP="00281EE3">
      <w:pPr>
        <w:jc w:val="both"/>
        <w:rPr>
          <w:rFonts w:ascii="Arial" w:hAnsi="Arial" w:cs="Arial"/>
          <w:color w:val="000000" w:themeColor="text1"/>
          <w:sz w:val="22"/>
          <w:szCs w:val="22"/>
        </w:rPr>
      </w:pPr>
    </w:p>
    <w:p w14:paraId="28BAEBE5"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Second, you have an obligation to </w:t>
      </w:r>
      <w:r w:rsidRPr="005B2262">
        <w:rPr>
          <w:rFonts w:ascii="Arial" w:hAnsi="Arial" w:cs="Arial"/>
          <w:color w:val="000000" w:themeColor="text1"/>
          <w:sz w:val="22"/>
          <w:szCs w:val="22"/>
          <w:u w:val="single"/>
        </w:rPr>
        <w:t>prepare yourself</w:t>
      </w:r>
      <w:r w:rsidRPr="005B2262">
        <w:rPr>
          <w:rFonts w:ascii="Arial" w:hAnsi="Arial" w:cs="Arial"/>
          <w:color w:val="000000" w:themeColor="text1"/>
          <w:sz w:val="22"/>
          <w:szCs w:val="22"/>
        </w:rPr>
        <w:t xml:space="preserve"> to be a leader by getting the tools needed for ministry and learning the skills of leadership in ministry. This means a lifetime commitment to practicing and refining ministry and leadership skills.  The Church of the Nazarene expects those who serve as elders to follow a holy and ethical lifestyle.  To help us keep those standards and develop skill, we have a Sourcebook for ministerial preparation.  People who are called of God and active in local lay ministry can begin to follow the guidelines given in the Sourcebook. A person called to be an ordained clergy must have a minimum of one year as </w:t>
      </w:r>
      <w:r w:rsidRPr="005B2262">
        <w:rPr>
          <w:rFonts w:ascii="Arial" w:hAnsi="Arial" w:cs="Arial"/>
          <w:b/>
          <w:color w:val="000000" w:themeColor="text1"/>
          <w:sz w:val="22"/>
          <w:szCs w:val="22"/>
        </w:rPr>
        <w:t>a local licensed minister</w:t>
      </w:r>
      <w:r w:rsidRPr="005B2262">
        <w:rPr>
          <w:rFonts w:ascii="Arial" w:hAnsi="Arial" w:cs="Arial"/>
          <w:color w:val="000000" w:themeColor="text1"/>
          <w:sz w:val="22"/>
          <w:szCs w:val="22"/>
        </w:rPr>
        <w:t xml:space="preserve"> before expecting to move to the next stage of preparation for ordination. You will need the help of your pastor to proceed to the next section of Sourcebook for ministerial preparation.</w:t>
      </w:r>
    </w:p>
    <w:p w14:paraId="25F88490" w14:textId="77777777" w:rsidR="00281EE3" w:rsidRPr="005B2262" w:rsidRDefault="00281EE3" w:rsidP="00281EE3">
      <w:pPr>
        <w:jc w:val="both"/>
        <w:rPr>
          <w:rFonts w:ascii="Arial" w:hAnsi="Arial" w:cs="Arial"/>
          <w:color w:val="000000" w:themeColor="text1"/>
          <w:sz w:val="22"/>
          <w:szCs w:val="22"/>
        </w:rPr>
      </w:pPr>
    </w:p>
    <w:p w14:paraId="4A025005"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lastRenderedPageBreak/>
        <w:t xml:space="preserve">If your local church is not able to provide you with a ministry opportunity when you approach them in humility, submission and with a commitment to serve in any role they give you, you should contact the District Superintendent of your District for advice on how to proceed. </w:t>
      </w:r>
    </w:p>
    <w:p w14:paraId="55C4A323" w14:textId="77777777" w:rsidR="00281EE3" w:rsidRPr="005B2262" w:rsidRDefault="00281EE3" w:rsidP="00281EE3">
      <w:pPr>
        <w:jc w:val="both"/>
        <w:rPr>
          <w:rFonts w:ascii="Arial" w:hAnsi="Arial" w:cs="Arial"/>
          <w:color w:val="000000" w:themeColor="text1"/>
          <w:sz w:val="22"/>
          <w:szCs w:val="22"/>
        </w:rPr>
      </w:pPr>
    </w:p>
    <w:p w14:paraId="73B34EF4"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Here is a brief summary of the licensed roles that the Church of the Nazarene uses.  There are two kinds, a Lay minister who serves in a specific ministry role for a year at a time and an Ordained Clergy who serves in various roles for their whole life.  </w:t>
      </w:r>
    </w:p>
    <w:p w14:paraId="40E8CD4B" w14:textId="77777777" w:rsidR="00281EE3" w:rsidRPr="005B2262" w:rsidRDefault="00281EE3" w:rsidP="00281EE3">
      <w:pPr>
        <w:jc w:val="both"/>
        <w:rPr>
          <w:rFonts w:ascii="Arial" w:hAnsi="Arial" w:cs="Arial"/>
          <w:color w:val="000000" w:themeColor="text1"/>
          <w:sz w:val="22"/>
          <w:szCs w:val="22"/>
        </w:rPr>
      </w:pPr>
    </w:p>
    <w:p w14:paraId="3E188A64"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b/>
          <w:color w:val="000000" w:themeColor="text1"/>
          <w:sz w:val="22"/>
          <w:szCs w:val="22"/>
        </w:rPr>
        <w:t>The Lay minister</w:t>
      </w:r>
      <w:r w:rsidRPr="005B2262">
        <w:rPr>
          <w:rFonts w:ascii="Arial" w:hAnsi="Arial" w:cs="Arial"/>
          <w:color w:val="000000" w:themeColor="text1"/>
          <w:sz w:val="22"/>
          <w:szCs w:val="22"/>
        </w:rPr>
        <w:t xml:space="preserve"> - is a Christian who is willing to serve the church and be recognized as a lay minister for a specific ministry for a year at a time.  (Manual 503 and following).  Because they are serving in a specific ministry they should study a part of the course in Continuing Lay Training to gain skill for that ministry. </w:t>
      </w:r>
    </w:p>
    <w:p w14:paraId="4E81F77E" w14:textId="77777777" w:rsidR="00281EE3" w:rsidRPr="005B2262" w:rsidRDefault="00281EE3" w:rsidP="00281EE3">
      <w:pPr>
        <w:jc w:val="both"/>
        <w:rPr>
          <w:rFonts w:ascii="Arial" w:hAnsi="Arial" w:cs="Arial"/>
          <w:color w:val="000000" w:themeColor="text1"/>
          <w:sz w:val="22"/>
          <w:szCs w:val="22"/>
        </w:rPr>
      </w:pPr>
    </w:p>
    <w:p w14:paraId="6B007C74"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Here is the lay ministry license process.  </w:t>
      </w:r>
    </w:p>
    <w:p w14:paraId="0CB36C9F" w14:textId="77777777" w:rsidR="00281EE3" w:rsidRPr="005B2262" w:rsidRDefault="00281EE3" w:rsidP="00281EE3">
      <w:pPr>
        <w:jc w:val="both"/>
        <w:rPr>
          <w:rFonts w:ascii="Arial" w:hAnsi="Arial" w:cs="Arial"/>
          <w:color w:val="000000" w:themeColor="text1"/>
          <w:sz w:val="22"/>
          <w:szCs w:val="22"/>
        </w:rPr>
      </w:pPr>
    </w:p>
    <w:p w14:paraId="5A5ADA9D" w14:textId="5A9E8299" w:rsidR="00281EE3" w:rsidRPr="005B2262" w:rsidRDefault="00281EE3" w:rsidP="00281EE3">
      <w:pPr>
        <w:jc w:val="both"/>
        <w:rPr>
          <w:rFonts w:ascii="Arial" w:hAnsi="Arial" w:cs="Arial"/>
          <w:color w:val="000000" w:themeColor="text1"/>
          <w:sz w:val="22"/>
          <w:szCs w:val="22"/>
          <w:u w:val="single"/>
        </w:rPr>
      </w:pPr>
      <w:r w:rsidRPr="005B2262">
        <w:rPr>
          <w:rFonts w:ascii="Arial" w:hAnsi="Arial" w:cs="Arial"/>
          <w:color w:val="000000" w:themeColor="text1"/>
          <w:sz w:val="22"/>
          <w:szCs w:val="22"/>
        </w:rPr>
        <w:t xml:space="preserve">A pastor sees someone who could serve in a specific way.  The pastor recommends that person to the local church board who talks with them carefully to make sure they have a personal experience of salvation, effective involvement in church ministries, and knowledge of the work of the church.  When the board is satisfied, it may issue to each lay minister candidate, a certificate signed by the pastor and the secretary of the church board.  The pastor might recommend the lay minister each year and the church board may renew that certificate of lay ministry. To qualify for renewal, the lay minister must complete at least two subjects in the lay ministry educational program as outlined by the Continuing Lay Training program available at the local church. The lay minister shall report annually to the church board.  </w:t>
      </w:r>
      <w:r w:rsidRPr="005B2262">
        <w:rPr>
          <w:rFonts w:ascii="Arial" w:hAnsi="Arial" w:cs="Arial"/>
          <w:color w:val="000000" w:themeColor="text1"/>
          <w:sz w:val="22"/>
          <w:szCs w:val="22"/>
          <w:u w:val="single"/>
        </w:rPr>
        <w:t>A lay minister shall not be eligible to administer the sacraments of baptism and the Lord's Supper and shall not officiate at marriages.</w:t>
      </w:r>
    </w:p>
    <w:p w14:paraId="6A81A47B" w14:textId="77777777" w:rsidR="00281EE3" w:rsidRPr="005B2262" w:rsidRDefault="00281EE3" w:rsidP="00281EE3">
      <w:pPr>
        <w:jc w:val="both"/>
        <w:rPr>
          <w:rFonts w:ascii="Arial" w:hAnsi="Arial" w:cs="Arial"/>
          <w:b/>
          <w:color w:val="000000" w:themeColor="text1"/>
          <w:sz w:val="22"/>
          <w:szCs w:val="22"/>
        </w:rPr>
      </w:pPr>
    </w:p>
    <w:p w14:paraId="0A8FEEA9"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b/>
          <w:color w:val="000000" w:themeColor="text1"/>
          <w:sz w:val="22"/>
          <w:szCs w:val="22"/>
        </w:rPr>
        <w:t>The Clergy</w:t>
      </w:r>
      <w:r w:rsidRPr="005B2262">
        <w:rPr>
          <w:rFonts w:ascii="Arial" w:hAnsi="Arial" w:cs="Arial"/>
          <w:color w:val="000000" w:themeColor="text1"/>
          <w:sz w:val="22"/>
          <w:szCs w:val="22"/>
        </w:rPr>
        <w:t xml:space="preserve"> - The Church of the Nazarene recognizes two equal but different kinds of Ordained Clergy.  </w:t>
      </w:r>
    </w:p>
    <w:p w14:paraId="4EC3730E" w14:textId="77777777" w:rsidR="00281EE3" w:rsidRPr="005B2262" w:rsidRDefault="00281EE3" w:rsidP="00281EE3">
      <w:pPr>
        <w:pStyle w:val="ListParagraph"/>
        <w:numPr>
          <w:ilvl w:val="0"/>
          <w:numId w:val="51"/>
        </w:numPr>
        <w:jc w:val="both"/>
        <w:rPr>
          <w:rFonts w:ascii="Arial" w:hAnsi="Arial" w:cs="Arial"/>
          <w:color w:val="000000" w:themeColor="text1"/>
          <w:sz w:val="22"/>
          <w:szCs w:val="22"/>
        </w:rPr>
      </w:pPr>
      <w:r w:rsidRPr="005B2262">
        <w:rPr>
          <w:rFonts w:ascii="Arial" w:hAnsi="Arial" w:cs="Arial"/>
          <w:color w:val="000000" w:themeColor="text1"/>
          <w:sz w:val="22"/>
          <w:szCs w:val="22"/>
        </w:rPr>
        <w:t>Deacon – Whose focus is service, ministry to poor, sick, in prison and needy in various ways, and other works of teaching, helping, and guiding etc.  A deacon does not feel a call to the preaching ministry, (though they will preach from time to time).  (Manual 533)</w:t>
      </w:r>
    </w:p>
    <w:p w14:paraId="3B21B9A0" w14:textId="77777777" w:rsidR="00281EE3" w:rsidRPr="005B2262" w:rsidRDefault="00281EE3" w:rsidP="00281EE3">
      <w:pPr>
        <w:pStyle w:val="ListParagraph"/>
        <w:numPr>
          <w:ilvl w:val="0"/>
          <w:numId w:val="51"/>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Elder – Whose focus is preaching - proclaiming the good news and public church leadership equipping the saints for ministry.  (Manual 534) </w:t>
      </w:r>
    </w:p>
    <w:p w14:paraId="17DB0B4A" w14:textId="77777777" w:rsidR="00281EE3" w:rsidRPr="005B2262" w:rsidRDefault="00281EE3" w:rsidP="00281EE3">
      <w:pPr>
        <w:jc w:val="both"/>
        <w:rPr>
          <w:rFonts w:ascii="Arial" w:hAnsi="Arial" w:cs="Arial"/>
          <w:color w:val="000000" w:themeColor="text1"/>
          <w:sz w:val="22"/>
          <w:szCs w:val="22"/>
        </w:rPr>
      </w:pPr>
    </w:p>
    <w:p w14:paraId="494CD965"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These two kinds of Clergy fill any of these roles.  </w:t>
      </w:r>
    </w:p>
    <w:p w14:paraId="243CC46C" w14:textId="77777777"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Administrator  - Chaplain  - Deaconess  - Educator  - Evangelist  - Minister of Christian Education   - Minister of Music  - Missionary  - Pastor (several types)  - Song Evangelist  - Special Service</w:t>
      </w:r>
    </w:p>
    <w:p w14:paraId="4A4816B6" w14:textId="77777777" w:rsidR="00281EE3" w:rsidRPr="005B2262" w:rsidRDefault="00281EE3" w:rsidP="00281EE3">
      <w:pPr>
        <w:jc w:val="both"/>
        <w:rPr>
          <w:rFonts w:ascii="Arial" w:hAnsi="Arial" w:cs="Arial"/>
          <w:color w:val="000000" w:themeColor="text1"/>
          <w:sz w:val="22"/>
          <w:szCs w:val="22"/>
        </w:rPr>
      </w:pPr>
    </w:p>
    <w:p w14:paraId="4A9C15CA" w14:textId="720B92C8" w:rsidR="00281EE3" w:rsidRPr="005B2262" w:rsidRDefault="00281EE3" w:rsidP="00281EE3">
      <w:p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There are three steps in the Ordination process in the Church of the Nazarene.   When you receive a local license you have started down the road to Ordination in the Church of the Nazarene.  The steps are, Local License, District License, and Ordination.   You can stop at any point before ordination and return to being a lay person.  Once you are ordained you will be held to a very high standard.  If you fail you can be restored through appropriate processes of recovery that will help you spiritually and recover the trust of the church.  </w:t>
      </w:r>
    </w:p>
    <w:p w14:paraId="60FCBFC5" w14:textId="77777777" w:rsidR="00281EE3" w:rsidRPr="005B2262" w:rsidRDefault="00281EE3" w:rsidP="00281EE3">
      <w:pPr>
        <w:jc w:val="both"/>
        <w:rPr>
          <w:rFonts w:ascii="Arial" w:hAnsi="Arial" w:cs="Arial"/>
          <w:color w:val="000000" w:themeColor="text1"/>
          <w:sz w:val="22"/>
          <w:szCs w:val="22"/>
        </w:rPr>
      </w:pPr>
    </w:p>
    <w:p w14:paraId="5B55DD27" w14:textId="77777777" w:rsidR="00281EE3" w:rsidRPr="005B2262" w:rsidRDefault="00281EE3" w:rsidP="00281EE3">
      <w:pPr>
        <w:pStyle w:val="ListParagraph"/>
        <w:numPr>
          <w:ilvl w:val="0"/>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First step - </w:t>
      </w:r>
      <w:r w:rsidRPr="005B2262">
        <w:rPr>
          <w:rFonts w:ascii="Arial" w:hAnsi="Arial" w:cs="Arial"/>
          <w:b/>
          <w:color w:val="000000" w:themeColor="text1"/>
          <w:sz w:val="22"/>
          <w:szCs w:val="22"/>
        </w:rPr>
        <w:t>Local License</w:t>
      </w:r>
    </w:p>
    <w:p w14:paraId="0812134A"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Local supervision </w:t>
      </w:r>
    </w:p>
    <w:p w14:paraId="387AA37F"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Not yet clergy</w:t>
      </w:r>
    </w:p>
    <w:p w14:paraId="53DF2005"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Local ministry (normally through the local church). </w:t>
      </w:r>
    </w:p>
    <w:p w14:paraId="31DC3456"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Study at least ¼ of a validated Course of Study for ordination before qualifying for a District License. </w:t>
      </w:r>
    </w:p>
    <w:p w14:paraId="67D09CE2"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A validated course is one that has been through the Nazarene process to make sure that a minister who takes it has basic preparation for ordination.</w:t>
      </w:r>
    </w:p>
    <w:p w14:paraId="491F7B8B" w14:textId="77777777" w:rsidR="00281EE3" w:rsidRPr="005B2262" w:rsidRDefault="00281EE3" w:rsidP="00281EE3">
      <w:pPr>
        <w:pStyle w:val="ListParagraph"/>
        <w:numPr>
          <w:ilvl w:val="0"/>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Second step - </w:t>
      </w:r>
      <w:r w:rsidRPr="005B2262">
        <w:rPr>
          <w:rFonts w:ascii="Arial" w:hAnsi="Arial" w:cs="Arial"/>
          <w:b/>
          <w:color w:val="000000" w:themeColor="text1"/>
          <w:sz w:val="22"/>
          <w:szCs w:val="22"/>
        </w:rPr>
        <w:t>District License</w:t>
      </w:r>
    </w:p>
    <w:p w14:paraId="57D35D7C"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District supervision</w:t>
      </w:r>
    </w:p>
    <w:p w14:paraId="62B63DA7"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By the District Studies board for the Course of Study</w:t>
      </w:r>
    </w:p>
    <w:p w14:paraId="0468272F"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By the District Credentials board for the person’s character and ministry gifts</w:t>
      </w:r>
    </w:p>
    <w:p w14:paraId="2AB3DEB0"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Person becomes a member of the Clergy.  </w:t>
      </w:r>
    </w:p>
    <w:p w14:paraId="5172CAA5"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Local or District ministry</w:t>
      </w:r>
    </w:p>
    <w:p w14:paraId="3BD50B6F"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A called person will constantly engage in ministry. </w:t>
      </w:r>
    </w:p>
    <w:p w14:paraId="772485F3"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The district monitors this for 3 years.   </w:t>
      </w:r>
    </w:p>
    <w:p w14:paraId="4F33B94E"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The candidate finishes the course of study. </w:t>
      </w:r>
    </w:p>
    <w:p w14:paraId="0E58D342"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The course of study might be offered,</w:t>
      </w:r>
    </w:p>
    <w:p w14:paraId="00AD505D" w14:textId="77777777" w:rsidR="00281EE3" w:rsidRPr="005B2262" w:rsidRDefault="00281EE3" w:rsidP="00281EE3">
      <w:pPr>
        <w:pStyle w:val="ListParagraph"/>
        <w:numPr>
          <w:ilvl w:val="3"/>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Locally</w:t>
      </w:r>
    </w:p>
    <w:p w14:paraId="13F0BAE8" w14:textId="77777777" w:rsidR="00281EE3" w:rsidRPr="005B2262" w:rsidRDefault="00281EE3" w:rsidP="00281EE3">
      <w:pPr>
        <w:pStyle w:val="ListParagraph"/>
        <w:numPr>
          <w:ilvl w:val="3"/>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District classes</w:t>
      </w:r>
    </w:p>
    <w:p w14:paraId="153F15D3" w14:textId="77777777" w:rsidR="00281EE3" w:rsidRPr="005B2262" w:rsidRDefault="00281EE3" w:rsidP="00281EE3">
      <w:pPr>
        <w:pStyle w:val="ListParagraph"/>
        <w:numPr>
          <w:ilvl w:val="3"/>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A Nazarene school, college or university</w:t>
      </w:r>
    </w:p>
    <w:p w14:paraId="3034FFD4"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The student is responsible to make sure they finish the course of study in ten years. </w:t>
      </w:r>
    </w:p>
    <w:p w14:paraId="7C4744BC" w14:textId="77777777" w:rsidR="00281EE3" w:rsidRPr="005B2262" w:rsidRDefault="00281EE3" w:rsidP="00281EE3">
      <w:pPr>
        <w:pStyle w:val="ListParagraph"/>
        <w:numPr>
          <w:ilvl w:val="0"/>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Third step – </w:t>
      </w:r>
      <w:r w:rsidRPr="005B2262">
        <w:rPr>
          <w:rFonts w:ascii="Arial" w:hAnsi="Arial" w:cs="Arial"/>
          <w:b/>
          <w:color w:val="000000" w:themeColor="text1"/>
          <w:sz w:val="22"/>
          <w:szCs w:val="22"/>
        </w:rPr>
        <w:t>Ordination</w:t>
      </w:r>
    </w:p>
    <w:p w14:paraId="5524EB40"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Done by a General Superintendent</w:t>
      </w:r>
    </w:p>
    <w:p w14:paraId="0461DDBB"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It is a life time Global recognition</w:t>
      </w:r>
    </w:p>
    <w:p w14:paraId="3983FC7E"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It must be maintained by active ministry and reporting.  </w:t>
      </w:r>
    </w:p>
    <w:p w14:paraId="177A3209" w14:textId="44D8C947" w:rsidR="00281EE3" w:rsidRPr="005B2262" w:rsidRDefault="00281EE3" w:rsidP="00281EE3">
      <w:pPr>
        <w:pStyle w:val="ListParagraph"/>
        <w:numPr>
          <w:ilvl w:val="0"/>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Life</w:t>
      </w:r>
      <w:r w:rsidR="00976157" w:rsidRPr="005B2262">
        <w:rPr>
          <w:rFonts w:ascii="Arial" w:hAnsi="Arial" w:cs="Arial"/>
          <w:color w:val="000000" w:themeColor="text1"/>
          <w:sz w:val="22"/>
          <w:szCs w:val="22"/>
        </w:rPr>
        <w:t>l</w:t>
      </w:r>
      <w:r w:rsidRPr="005B2262">
        <w:rPr>
          <w:rFonts w:ascii="Arial" w:hAnsi="Arial" w:cs="Arial"/>
          <w:color w:val="000000" w:themeColor="text1"/>
          <w:sz w:val="22"/>
          <w:szCs w:val="22"/>
        </w:rPr>
        <w:t xml:space="preserve">ong </w:t>
      </w:r>
      <w:r w:rsidR="00976157" w:rsidRPr="005B2262">
        <w:rPr>
          <w:rFonts w:ascii="Arial" w:hAnsi="Arial" w:cs="Arial"/>
          <w:color w:val="000000" w:themeColor="text1"/>
          <w:sz w:val="22"/>
          <w:szCs w:val="22"/>
        </w:rPr>
        <w:t>L</w:t>
      </w:r>
      <w:r w:rsidRPr="005B2262">
        <w:rPr>
          <w:rFonts w:ascii="Arial" w:hAnsi="Arial" w:cs="Arial"/>
          <w:color w:val="000000" w:themeColor="text1"/>
          <w:sz w:val="22"/>
          <w:szCs w:val="22"/>
        </w:rPr>
        <w:t>earning</w:t>
      </w:r>
    </w:p>
    <w:p w14:paraId="45DE48F4"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Each year a minister studies an aspect of ministry for at least 20 hours. </w:t>
      </w:r>
    </w:p>
    <w:p w14:paraId="7BA18FA1"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Through community research,</w:t>
      </w:r>
    </w:p>
    <w:p w14:paraId="00100F46"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Through Nazarene sponsored events / seminars</w:t>
      </w:r>
    </w:p>
    <w:p w14:paraId="0326A69B"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Through reading books</w:t>
      </w:r>
    </w:p>
    <w:p w14:paraId="7CD2484C" w14:textId="77777777" w:rsidR="00281EE3" w:rsidRPr="005B2262" w:rsidRDefault="00281EE3" w:rsidP="00281EE3">
      <w:pPr>
        <w:pStyle w:val="ListParagraph"/>
        <w:numPr>
          <w:ilvl w:val="2"/>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Other types of improvements. </w:t>
      </w:r>
    </w:p>
    <w:p w14:paraId="2A2C77C0"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 xml:space="preserve">The minister reports what they learned and the number of hours to their District Assembly each year. </w:t>
      </w:r>
    </w:p>
    <w:p w14:paraId="06FAD6FF" w14:textId="77777777" w:rsidR="00281EE3" w:rsidRPr="005B2262" w:rsidRDefault="00281EE3" w:rsidP="00281EE3">
      <w:pPr>
        <w:pStyle w:val="ListParagraph"/>
        <w:numPr>
          <w:ilvl w:val="1"/>
          <w:numId w:val="52"/>
        </w:numPr>
        <w:jc w:val="both"/>
        <w:rPr>
          <w:rFonts w:ascii="Arial" w:hAnsi="Arial" w:cs="Arial"/>
          <w:color w:val="000000" w:themeColor="text1"/>
          <w:sz w:val="22"/>
          <w:szCs w:val="22"/>
        </w:rPr>
      </w:pPr>
      <w:r w:rsidRPr="005B2262">
        <w:rPr>
          <w:rFonts w:ascii="Arial" w:hAnsi="Arial" w:cs="Arial"/>
          <w:color w:val="000000" w:themeColor="text1"/>
          <w:sz w:val="22"/>
          <w:szCs w:val="22"/>
        </w:rPr>
        <w:t>This continues as long as the person is a minister.</w:t>
      </w:r>
    </w:p>
    <w:p w14:paraId="6016AABC" w14:textId="77777777" w:rsidR="00281EE3" w:rsidRPr="005B2262" w:rsidRDefault="00281EE3" w:rsidP="00281EE3">
      <w:pPr>
        <w:pStyle w:val="Default"/>
        <w:jc w:val="center"/>
        <w:rPr>
          <w:b/>
          <w:i/>
          <w:color w:val="000000" w:themeColor="text1"/>
        </w:rPr>
      </w:pPr>
    </w:p>
    <w:p w14:paraId="780D529C" w14:textId="77777777" w:rsidR="00281EE3" w:rsidRPr="005B2262" w:rsidRDefault="00281EE3" w:rsidP="00503E68">
      <w:pPr>
        <w:pStyle w:val="Default"/>
        <w:jc w:val="center"/>
        <w:rPr>
          <w:b/>
          <w:i/>
          <w:color w:val="000000" w:themeColor="text1"/>
        </w:rPr>
      </w:pPr>
    </w:p>
    <w:p w14:paraId="20886906" w14:textId="77777777" w:rsidR="00281EE3" w:rsidRPr="005B2262" w:rsidRDefault="00281EE3" w:rsidP="00503E68">
      <w:pPr>
        <w:pStyle w:val="Default"/>
        <w:jc w:val="center"/>
        <w:rPr>
          <w:b/>
          <w:i/>
          <w:color w:val="000000" w:themeColor="text1"/>
        </w:rPr>
      </w:pPr>
    </w:p>
    <w:p w14:paraId="79DDD348" w14:textId="3227161F" w:rsidR="00503E68" w:rsidRPr="005B2262" w:rsidRDefault="00503E68" w:rsidP="00503E68">
      <w:pPr>
        <w:pStyle w:val="Default"/>
        <w:jc w:val="center"/>
        <w:rPr>
          <w:b/>
          <w:i/>
          <w:color w:val="000000" w:themeColor="text1"/>
        </w:rPr>
      </w:pPr>
      <w:r w:rsidRPr="005B2262">
        <w:rPr>
          <w:b/>
          <w:i/>
          <w:color w:val="000000" w:themeColor="text1"/>
        </w:rPr>
        <w:lastRenderedPageBreak/>
        <w:t>PROCESS OF ORDINATION CHART</w:t>
      </w:r>
    </w:p>
    <w:p w14:paraId="4DFF7A0D" w14:textId="77777777" w:rsidR="00612B8B" w:rsidRPr="005B2262" w:rsidRDefault="00612B8B" w:rsidP="00503E68">
      <w:pPr>
        <w:pStyle w:val="Default"/>
        <w:jc w:val="center"/>
        <w:rPr>
          <w:b/>
          <w:i/>
          <w:color w:val="000000" w:themeColor="text1"/>
        </w:rPr>
      </w:pPr>
    </w:p>
    <w:p w14:paraId="5CFA192A" w14:textId="77777777" w:rsidR="00612B8B" w:rsidRPr="005B2262" w:rsidRDefault="00612B8B" w:rsidP="00503E68">
      <w:pPr>
        <w:pStyle w:val="Default"/>
        <w:jc w:val="center"/>
        <w:rPr>
          <w:b/>
          <w:i/>
          <w:color w:val="000000" w:themeColor="text1"/>
          <w:sz w:val="22"/>
          <w:szCs w:val="22"/>
          <w:lang w:val="en-ZA"/>
        </w:rPr>
      </w:pPr>
    </w:p>
    <w:p w14:paraId="01A4554D" w14:textId="71B01A04" w:rsidR="00503E68" w:rsidRPr="005B2262" w:rsidRDefault="00D569DF" w:rsidP="00612B8B">
      <w:pPr>
        <w:pStyle w:val="Default"/>
        <w:rPr>
          <w:color w:val="000000" w:themeColor="text1"/>
          <w:sz w:val="22"/>
          <w:szCs w:val="22"/>
        </w:rPr>
        <w:sectPr w:rsidR="00503E68" w:rsidRPr="005B2262" w:rsidSect="00444197">
          <w:headerReference w:type="default" r:id="rId22"/>
          <w:pgSz w:w="16834" w:h="11909" w:orient="landscape" w:code="9"/>
          <w:pgMar w:top="1276" w:right="2268" w:bottom="907" w:left="2268" w:header="720" w:footer="720" w:gutter="0"/>
          <w:cols w:space="720"/>
          <w:noEndnote/>
          <w:docGrid w:linePitch="272"/>
        </w:sectPr>
      </w:pPr>
      <w:r w:rsidRPr="005B2262">
        <w:rPr>
          <w:noProof/>
          <w:color w:val="000000" w:themeColor="text1"/>
          <w:sz w:val="22"/>
          <w:szCs w:val="22"/>
          <w:lang w:bidi="ta-IN"/>
        </w:rPr>
        <mc:AlternateContent>
          <mc:Choice Requires="wps">
            <w:drawing>
              <wp:anchor distT="0" distB="0" distL="114300" distR="114300" simplePos="0" relativeHeight="251675648" behindDoc="0" locked="0" layoutInCell="1" allowOverlap="1" wp14:anchorId="07012C23" wp14:editId="7718137A">
                <wp:simplePos x="0" y="0"/>
                <wp:positionH relativeFrom="column">
                  <wp:posOffset>6436995</wp:posOffset>
                </wp:positionH>
                <wp:positionV relativeFrom="paragraph">
                  <wp:posOffset>2367280</wp:posOffset>
                </wp:positionV>
                <wp:extent cx="66675" cy="152400"/>
                <wp:effectExtent l="0" t="0" r="34925" b="2540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52400"/>
                        </a:xfrm>
                        <a:prstGeom prst="rightBracket">
                          <a:avLst>
                            <a:gd name="adj" fmla="val 19048"/>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873CC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6" o:spid="_x0000_s1026" type="#_x0000_t86" style="position:absolute;margin-left:506.85pt;margin-top:186.4pt;width:5.2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"/>
            </w:pict>
          </mc:Fallback>
        </mc:AlternateContent>
      </w:r>
      <w:r w:rsidRPr="005B2262">
        <w:rPr>
          <w:noProof/>
          <w:color w:val="000000" w:themeColor="text1"/>
          <w:sz w:val="22"/>
          <w:szCs w:val="22"/>
          <w:lang w:bidi="ta-IN"/>
        </w:rPr>
        <mc:AlternateContent>
          <mc:Choice Requires="wps">
            <w:drawing>
              <wp:anchor distT="0" distB="0" distL="114300" distR="114300" simplePos="0" relativeHeight="251674624" behindDoc="0" locked="0" layoutInCell="1" allowOverlap="1" wp14:anchorId="5306EBB8" wp14:editId="73539E70">
                <wp:simplePos x="0" y="0"/>
                <wp:positionH relativeFrom="column">
                  <wp:posOffset>6722745</wp:posOffset>
                </wp:positionH>
                <wp:positionV relativeFrom="paragraph">
                  <wp:posOffset>4148455</wp:posOffset>
                </wp:positionV>
                <wp:extent cx="857250" cy="635"/>
                <wp:effectExtent l="0" t="0" r="31750" b="50165"/>
                <wp:wrapNone/>
                <wp:docPr id="1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635"/>
                        </a:xfrm>
                        <a:prstGeom prst="straightConnector1">
                          <a:avLst/>
                        </a:prstGeom>
                        <a:noFill/>
                        <a:ln w="19050">
                          <a:solidFill>
                            <a:srgbClr val="80808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A9710E" id="_x0000_t32" coordsize="21600,21600" o:spt="32" o:oned="t" path="m,l21600,21600e" filled="f">
                <v:path arrowok="t" fillok="f" o:connecttype="none"/>
                <o:lock v:ext="edit" shapetype="t"/>
              </v:shapetype>
              <v:shape id="AutoShape 43" o:spid="_x0000_s1026" type="#_x0000_t32" style="position:absolute;margin-left:529.35pt;margin-top:326.65pt;width:67.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" strokecolor="gray" strokeweight="1.5pt"/>
            </w:pict>
          </mc:Fallback>
        </mc:AlternateContent>
      </w:r>
      <w:r w:rsidR="00222B19" w:rsidRPr="005B2262">
        <w:rPr>
          <w:noProof/>
          <w:color w:val="000000" w:themeColor="text1"/>
          <w:sz w:val="22"/>
          <w:szCs w:val="22"/>
          <w:lang w:bidi="ta-IN"/>
        </w:rPr>
        <w:drawing>
          <wp:inline distT="0" distB="0" distL="0" distR="0" wp14:anchorId="4B8DC3BD" wp14:editId="189B17F5">
            <wp:extent cx="7655560" cy="5223510"/>
            <wp:effectExtent l="25400" t="0" r="0" b="0"/>
            <wp:docPr id="2" name="Picture 2" descr="Ordination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dination Steps"/>
                    <pic:cNvPicPr>
                      <a:picLocks noChangeAspect="1" noChangeArrowheads="1"/>
                    </pic:cNvPicPr>
                  </pic:nvPicPr>
                  <pic:blipFill>
                    <a:blip r:embed="rId23"/>
                    <a:srcRect l="4893" t="10399" r="9998" b="7478"/>
                    <a:stretch>
                      <a:fillRect/>
                    </a:stretch>
                  </pic:blipFill>
                  <pic:spPr bwMode="auto">
                    <a:xfrm>
                      <a:off x="0" y="0"/>
                      <a:ext cx="7655560" cy="5223510"/>
                    </a:xfrm>
                    <a:prstGeom prst="rect">
                      <a:avLst/>
                    </a:prstGeom>
                    <a:noFill/>
                    <a:ln w="9525">
                      <a:noFill/>
                      <a:miter lim="800000"/>
                      <a:headEnd/>
                      <a:tailEnd/>
                    </a:ln>
                  </pic:spPr>
                </pic:pic>
              </a:graphicData>
            </a:graphic>
          </wp:inline>
        </w:drawing>
      </w:r>
      <w:r w:rsidR="00612B8B" w:rsidRPr="005B2262">
        <w:rPr>
          <w:color w:val="000000" w:themeColor="text1"/>
          <w:sz w:val="22"/>
          <w:szCs w:val="22"/>
        </w:rPr>
        <w:br/>
        <w:t xml:space="preserve">         </w:t>
      </w:r>
      <w:r w:rsidR="00503E68" w:rsidRPr="005B2262">
        <w:rPr>
          <w:color w:val="000000" w:themeColor="text1"/>
          <w:sz w:val="22"/>
          <w:szCs w:val="22"/>
        </w:rPr>
        <w:br/>
      </w:r>
    </w:p>
    <w:p w14:paraId="186913D0" w14:textId="77777777" w:rsidR="00503E68" w:rsidRPr="005B2262" w:rsidRDefault="00503E68" w:rsidP="00503E68">
      <w:pPr>
        <w:jc w:val="center"/>
        <w:rPr>
          <w:rFonts w:ascii="Arial" w:hAnsi="Arial" w:cs="Arial"/>
          <w:color w:val="000000" w:themeColor="text1"/>
        </w:rPr>
      </w:pPr>
      <w:r w:rsidRPr="005B2262">
        <w:rPr>
          <w:rFonts w:ascii="Arial" w:hAnsi="Arial" w:cs="Arial"/>
          <w:b/>
          <w:color w:val="000000" w:themeColor="text1"/>
        </w:rPr>
        <w:lastRenderedPageBreak/>
        <w:t>REGISTRATION</w:t>
      </w:r>
      <w:r w:rsidRPr="005B2262">
        <w:rPr>
          <w:rFonts w:ascii="Arial" w:hAnsi="Arial" w:cs="Arial"/>
          <w:b/>
          <w:color w:val="000000" w:themeColor="text1"/>
        </w:rPr>
        <w:br/>
        <w:t>OF MY CALL TO MINISTRY</w:t>
      </w:r>
    </w:p>
    <w:p w14:paraId="1229C5D1" w14:textId="77777777" w:rsidR="00503E68" w:rsidRPr="005B2262" w:rsidRDefault="00503E68" w:rsidP="00503E68">
      <w:pPr>
        <w:jc w:val="both"/>
        <w:rPr>
          <w:rFonts w:ascii="Arial" w:hAnsi="Arial" w:cs="Arial"/>
          <w:color w:val="000000" w:themeColor="text1"/>
        </w:rPr>
      </w:pPr>
      <w:r w:rsidRPr="005B2262">
        <w:rPr>
          <w:rFonts w:ascii="Arial" w:hAnsi="Arial" w:cs="Arial"/>
          <w:color w:val="000000" w:themeColor="text1"/>
        </w:rPr>
        <w:cr/>
      </w:r>
    </w:p>
    <w:p w14:paraId="6796AB31" w14:textId="77777777" w:rsidR="00503E68" w:rsidRPr="005B2262" w:rsidRDefault="00503E68" w:rsidP="00503E68">
      <w:pPr>
        <w:tabs>
          <w:tab w:val="right" w:pos="8640"/>
        </w:tabs>
        <w:jc w:val="both"/>
        <w:rPr>
          <w:rFonts w:ascii="Arial" w:hAnsi="Arial" w:cs="Arial"/>
          <w:color w:val="000000" w:themeColor="text1"/>
        </w:rPr>
      </w:pPr>
      <w:r w:rsidRPr="005B2262">
        <w:rPr>
          <w:rFonts w:ascii="Arial" w:hAnsi="Arial" w:cs="Arial"/>
          <w:color w:val="000000" w:themeColor="text1"/>
        </w:rPr>
        <w:t>Full Name: ___________________________________________________________</w:t>
      </w:r>
      <w:r w:rsidRPr="005B2262">
        <w:rPr>
          <w:rFonts w:ascii="Arial" w:hAnsi="Arial" w:cs="Arial"/>
          <w:color w:val="000000" w:themeColor="text1"/>
        </w:rPr>
        <w:cr/>
      </w:r>
      <w:r w:rsidRPr="005B2262">
        <w:rPr>
          <w:rFonts w:ascii="Arial" w:hAnsi="Arial" w:cs="Arial"/>
          <w:color w:val="000000" w:themeColor="text1"/>
        </w:rPr>
        <w:cr/>
        <w:t>Address: _____________________________________________________________</w:t>
      </w:r>
    </w:p>
    <w:p w14:paraId="1A326B34" w14:textId="77777777" w:rsidR="00503E68" w:rsidRPr="005B2262" w:rsidRDefault="00503E68" w:rsidP="00503E68">
      <w:pPr>
        <w:tabs>
          <w:tab w:val="right" w:pos="8550"/>
        </w:tabs>
        <w:jc w:val="both"/>
        <w:rPr>
          <w:rFonts w:ascii="Arial" w:hAnsi="Arial" w:cs="Arial"/>
          <w:color w:val="000000" w:themeColor="text1"/>
        </w:rPr>
      </w:pPr>
    </w:p>
    <w:p w14:paraId="1B47775E" w14:textId="77777777" w:rsidR="00503E68" w:rsidRPr="005B2262" w:rsidRDefault="00503E68" w:rsidP="00503E68">
      <w:pPr>
        <w:tabs>
          <w:tab w:val="left" w:pos="4678"/>
          <w:tab w:val="left" w:pos="7020"/>
          <w:tab w:val="right" w:pos="8640"/>
        </w:tabs>
        <w:jc w:val="both"/>
        <w:rPr>
          <w:rFonts w:ascii="Arial" w:hAnsi="Arial" w:cs="Arial"/>
          <w:color w:val="000000" w:themeColor="text1"/>
        </w:rPr>
      </w:pPr>
      <w:r w:rsidRPr="005B2262">
        <w:rPr>
          <w:rFonts w:ascii="Arial" w:hAnsi="Arial" w:cs="Arial"/>
          <w:color w:val="000000" w:themeColor="text1"/>
        </w:rPr>
        <w:t>City: __________________________ Country: _______________________________</w:t>
      </w:r>
      <w:r w:rsidRPr="005B2262">
        <w:rPr>
          <w:rFonts w:ascii="Arial" w:hAnsi="Arial" w:cs="Arial"/>
          <w:color w:val="000000" w:themeColor="text1"/>
        </w:rPr>
        <w:cr/>
      </w:r>
      <w:r w:rsidRPr="005B2262">
        <w:rPr>
          <w:rFonts w:ascii="Arial" w:hAnsi="Arial" w:cs="Arial"/>
          <w:color w:val="000000" w:themeColor="text1"/>
        </w:rPr>
        <w:cr/>
        <w:t>Contact #: ___________________</w:t>
      </w:r>
      <w:r w:rsidRPr="005B2262">
        <w:rPr>
          <w:rFonts w:ascii="Arial" w:hAnsi="Arial" w:cs="Arial"/>
          <w:color w:val="000000" w:themeColor="text1"/>
        </w:rPr>
        <w:tab/>
        <w:t>E-mail: ___________________________</w:t>
      </w:r>
      <w:r w:rsidRPr="005B2262">
        <w:rPr>
          <w:rFonts w:ascii="Arial" w:hAnsi="Arial" w:cs="Arial"/>
          <w:color w:val="000000" w:themeColor="text1"/>
        </w:rPr>
        <w:cr/>
      </w:r>
      <w:r w:rsidRPr="005B2262">
        <w:rPr>
          <w:rFonts w:ascii="Arial" w:hAnsi="Arial" w:cs="Arial"/>
          <w:color w:val="000000" w:themeColor="text1"/>
        </w:rPr>
        <w:cr/>
        <w:t>I feel called to minister in the following areas:</w:t>
      </w:r>
      <w:r w:rsidRPr="005B2262">
        <w:rPr>
          <w:rFonts w:ascii="Arial" w:hAnsi="Arial" w:cs="Arial"/>
          <w:color w:val="000000" w:themeColor="text1"/>
        </w:rPr>
        <w:cr/>
      </w:r>
    </w:p>
    <w:p w14:paraId="1FBB23F2" w14:textId="77777777" w:rsidR="00503E68" w:rsidRPr="005B2262" w:rsidRDefault="00503E68" w:rsidP="00503E68">
      <w:pPr>
        <w:tabs>
          <w:tab w:val="left" w:pos="720"/>
          <w:tab w:val="left" w:pos="4320"/>
          <w:tab w:val="left" w:pos="6480"/>
        </w:tabs>
        <w:spacing w:after="120" w:line="276" w:lineRule="auto"/>
        <w:jc w:val="both"/>
        <w:rPr>
          <w:rFonts w:ascii="Arial" w:hAnsi="Arial" w:cs="Arial"/>
          <w:color w:val="000000" w:themeColor="text1"/>
        </w:rPr>
      </w:pPr>
      <w:r w:rsidRPr="005B2262">
        <w:rPr>
          <w:rFonts w:ascii="Arial" w:hAnsi="Arial" w:cs="Arial"/>
          <w:color w:val="000000" w:themeColor="text1"/>
        </w:rPr>
        <w:tab/>
        <w:t>_____ Church Administrator</w:t>
      </w:r>
      <w:r w:rsidRPr="005B2262">
        <w:rPr>
          <w:rFonts w:ascii="Arial" w:hAnsi="Arial" w:cs="Arial"/>
          <w:color w:val="000000" w:themeColor="text1"/>
        </w:rPr>
        <w:tab/>
        <w:t>_____ Chaplain</w:t>
      </w:r>
      <w:r w:rsidRPr="005B2262">
        <w:rPr>
          <w:rFonts w:ascii="Arial" w:hAnsi="Arial" w:cs="Arial"/>
          <w:color w:val="000000" w:themeColor="text1"/>
        </w:rPr>
        <w:tab/>
        <w:t>_____ Educator</w:t>
      </w:r>
      <w:r w:rsidRPr="005B2262">
        <w:rPr>
          <w:rFonts w:ascii="Arial" w:hAnsi="Arial" w:cs="Arial"/>
          <w:color w:val="000000" w:themeColor="text1"/>
        </w:rPr>
        <w:cr/>
      </w:r>
      <w:r w:rsidRPr="005B2262">
        <w:rPr>
          <w:rFonts w:ascii="Arial" w:hAnsi="Arial" w:cs="Arial"/>
          <w:color w:val="000000" w:themeColor="text1"/>
        </w:rPr>
        <w:tab/>
        <w:t>_____ Evangelist</w:t>
      </w:r>
      <w:r w:rsidRPr="005B2262">
        <w:rPr>
          <w:rFonts w:ascii="Arial" w:hAnsi="Arial" w:cs="Arial"/>
          <w:color w:val="000000" w:themeColor="text1"/>
        </w:rPr>
        <w:tab/>
        <w:t>_____ Christian Ed</w:t>
      </w:r>
      <w:r w:rsidRPr="005B2262">
        <w:rPr>
          <w:rFonts w:ascii="Arial" w:hAnsi="Arial" w:cs="Arial"/>
          <w:color w:val="000000" w:themeColor="text1"/>
        </w:rPr>
        <w:tab/>
        <w:t>_____ Music</w:t>
      </w:r>
      <w:r w:rsidRPr="005B2262">
        <w:rPr>
          <w:rFonts w:ascii="Arial" w:hAnsi="Arial" w:cs="Arial"/>
          <w:color w:val="000000" w:themeColor="text1"/>
        </w:rPr>
        <w:cr/>
      </w:r>
      <w:r w:rsidRPr="005B2262">
        <w:rPr>
          <w:rFonts w:ascii="Arial" w:hAnsi="Arial" w:cs="Arial"/>
          <w:color w:val="000000" w:themeColor="text1"/>
        </w:rPr>
        <w:tab/>
        <w:t>_____ Missionary</w:t>
      </w:r>
      <w:r w:rsidRPr="005B2262">
        <w:rPr>
          <w:rFonts w:ascii="Arial" w:hAnsi="Arial" w:cs="Arial"/>
          <w:color w:val="000000" w:themeColor="text1"/>
        </w:rPr>
        <w:tab/>
        <w:t>_____ Pastor</w:t>
      </w:r>
      <w:r w:rsidRPr="005B2262">
        <w:rPr>
          <w:rFonts w:ascii="Arial" w:hAnsi="Arial" w:cs="Arial"/>
          <w:color w:val="000000" w:themeColor="text1"/>
        </w:rPr>
        <w:tab/>
        <w:t>_____ Unsure</w:t>
      </w:r>
      <w:r w:rsidRPr="005B2262">
        <w:rPr>
          <w:rFonts w:ascii="Arial" w:hAnsi="Arial" w:cs="Arial"/>
          <w:color w:val="000000" w:themeColor="text1"/>
        </w:rPr>
        <w:cr/>
      </w:r>
      <w:r w:rsidRPr="005B2262">
        <w:rPr>
          <w:rFonts w:ascii="Arial" w:hAnsi="Arial" w:cs="Arial"/>
          <w:color w:val="000000" w:themeColor="text1"/>
        </w:rPr>
        <w:tab/>
        <w:t>_____ Song Evangelist</w:t>
      </w:r>
      <w:r w:rsidRPr="005B2262">
        <w:rPr>
          <w:rFonts w:ascii="Arial" w:hAnsi="Arial" w:cs="Arial"/>
          <w:color w:val="000000" w:themeColor="text1"/>
        </w:rPr>
        <w:tab/>
        <w:t>_____ Lay Minister</w:t>
      </w:r>
      <w:r w:rsidRPr="005B2262">
        <w:rPr>
          <w:rFonts w:ascii="Arial" w:hAnsi="Arial" w:cs="Arial"/>
          <w:color w:val="000000" w:themeColor="text1"/>
        </w:rPr>
        <w:cr/>
      </w:r>
      <w:r w:rsidRPr="005B2262">
        <w:rPr>
          <w:rFonts w:ascii="Arial" w:hAnsi="Arial" w:cs="Arial"/>
          <w:color w:val="000000" w:themeColor="text1"/>
        </w:rPr>
        <w:cr/>
      </w:r>
      <w:r w:rsidRPr="005B2262">
        <w:rPr>
          <w:rFonts w:ascii="Arial" w:hAnsi="Arial" w:cs="Arial"/>
          <w:color w:val="000000" w:themeColor="text1"/>
        </w:rPr>
        <w:cr/>
        <w:t>My local church is: _____________________________________________________</w:t>
      </w:r>
    </w:p>
    <w:p w14:paraId="695EC9BD" w14:textId="77777777" w:rsidR="00503E68" w:rsidRPr="005B2262" w:rsidRDefault="00503E68" w:rsidP="00503E68">
      <w:pPr>
        <w:tabs>
          <w:tab w:val="left" w:pos="3686"/>
          <w:tab w:val="right" w:pos="8640"/>
        </w:tabs>
        <w:jc w:val="both"/>
        <w:rPr>
          <w:rFonts w:ascii="Arial" w:hAnsi="Arial" w:cs="Arial"/>
          <w:color w:val="000000" w:themeColor="text1"/>
        </w:rPr>
      </w:pPr>
      <w:r w:rsidRPr="005B2262">
        <w:rPr>
          <w:rFonts w:ascii="Arial" w:hAnsi="Arial" w:cs="Arial"/>
          <w:color w:val="000000" w:themeColor="text1"/>
        </w:rPr>
        <w:cr/>
      </w:r>
      <w:r w:rsidRPr="005B2262">
        <w:rPr>
          <w:rFonts w:ascii="Arial" w:hAnsi="Arial" w:cs="Arial"/>
          <w:color w:val="000000" w:themeColor="text1"/>
        </w:rPr>
        <w:cr/>
        <w:t>My local pastor's name is:_______________________________________________</w:t>
      </w:r>
      <w:r w:rsidRPr="005B2262">
        <w:rPr>
          <w:rFonts w:ascii="Arial" w:hAnsi="Arial" w:cs="Arial"/>
          <w:color w:val="000000" w:themeColor="text1"/>
        </w:rPr>
        <w:cr/>
      </w:r>
      <w:r w:rsidRPr="005B2262">
        <w:rPr>
          <w:rFonts w:ascii="Arial" w:hAnsi="Arial" w:cs="Arial"/>
          <w:color w:val="000000" w:themeColor="text1"/>
        </w:rPr>
        <w:cr/>
        <w:t>My Nazarene District is: _________________________________________________</w:t>
      </w:r>
      <w:r w:rsidRPr="005B2262">
        <w:rPr>
          <w:rFonts w:ascii="Arial" w:hAnsi="Arial" w:cs="Arial"/>
          <w:color w:val="000000" w:themeColor="text1"/>
        </w:rPr>
        <w:cr/>
      </w:r>
      <w:r w:rsidRPr="005B2262">
        <w:rPr>
          <w:rFonts w:ascii="Arial" w:hAnsi="Arial" w:cs="Arial"/>
          <w:color w:val="000000" w:themeColor="text1"/>
        </w:rPr>
        <w:cr/>
        <w:t>Date: _________________</w:t>
      </w:r>
      <w:r w:rsidRPr="005B2262">
        <w:rPr>
          <w:rFonts w:ascii="Arial" w:hAnsi="Arial" w:cs="Arial"/>
          <w:color w:val="000000" w:themeColor="text1"/>
        </w:rPr>
        <w:tab/>
        <w:t>My Signature ______________________________</w:t>
      </w:r>
      <w:r w:rsidRPr="005B2262">
        <w:rPr>
          <w:rFonts w:ascii="Arial" w:hAnsi="Arial" w:cs="Arial"/>
          <w:color w:val="000000" w:themeColor="text1"/>
        </w:rPr>
        <w:cr/>
      </w:r>
    </w:p>
    <w:p w14:paraId="746E34CB" w14:textId="77777777" w:rsidR="00503E68" w:rsidRPr="005B2262" w:rsidRDefault="00503E68" w:rsidP="00503E68">
      <w:pPr>
        <w:tabs>
          <w:tab w:val="left" w:pos="3686"/>
          <w:tab w:val="right" w:pos="8640"/>
        </w:tabs>
        <w:jc w:val="both"/>
        <w:rPr>
          <w:rFonts w:ascii="Arial" w:hAnsi="Arial" w:cs="Arial"/>
          <w:color w:val="000000" w:themeColor="text1"/>
        </w:rPr>
      </w:pPr>
      <w:r w:rsidRPr="005B2262">
        <w:rPr>
          <w:rFonts w:ascii="Arial" w:hAnsi="Arial" w:cs="Arial"/>
          <w:color w:val="000000" w:themeColor="text1"/>
        </w:rPr>
        <w:t>Date: _________________</w:t>
      </w:r>
      <w:r w:rsidRPr="005B2262">
        <w:rPr>
          <w:rFonts w:ascii="Arial" w:hAnsi="Arial" w:cs="Arial"/>
          <w:color w:val="000000" w:themeColor="text1"/>
        </w:rPr>
        <w:tab/>
        <w:t>Pastor's Signature __________________________</w:t>
      </w:r>
    </w:p>
    <w:p w14:paraId="42EC477B" w14:textId="77777777" w:rsidR="00503E68" w:rsidRPr="005B2262" w:rsidRDefault="00503E68" w:rsidP="00503E68">
      <w:pPr>
        <w:tabs>
          <w:tab w:val="right" w:pos="8640"/>
        </w:tabs>
        <w:rPr>
          <w:rFonts w:ascii="Arial" w:hAnsi="Arial" w:cs="Arial"/>
          <w:color w:val="000000" w:themeColor="text1"/>
        </w:rPr>
      </w:pPr>
    </w:p>
    <w:p w14:paraId="7D7F1DB6" w14:textId="77777777" w:rsidR="00503E68" w:rsidRPr="005B2262" w:rsidRDefault="00503E68" w:rsidP="00503E68">
      <w:pPr>
        <w:tabs>
          <w:tab w:val="right" w:pos="8640"/>
        </w:tabs>
        <w:rPr>
          <w:rFonts w:ascii="Arial" w:hAnsi="Arial" w:cs="Arial"/>
          <w:color w:val="000000" w:themeColor="text1"/>
        </w:rPr>
      </w:pPr>
    </w:p>
    <w:p w14:paraId="10A3BBC4" w14:textId="77777777" w:rsidR="00503E68" w:rsidRPr="005B2262" w:rsidRDefault="00503E68" w:rsidP="00503E68">
      <w:pPr>
        <w:tabs>
          <w:tab w:val="right" w:pos="8640"/>
        </w:tabs>
        <w:rPr>
          <w:rFonts w:ascii="Arial" w:hAnsi="Arial" w:cs="Arial"/>
          <w:color w:val="000000" w:themeColor="text1"/>
        </w:rPr>
      </w:pPr>
    </w:p>
    <w:p w14:paraId="7467105D" w14:textId="77777777" w:rsidR="00503E68" w:rsidRPr="005B2262" w:rsidRDefault="00503E68" w:rsidP="00503E68">
      <w:pPr>
        <w:tabs>
          <w:tab w:val="right" w:pos="8640"/>
        </w:tabs>
        <w:rPr>
          <w:rFonts w:ascii="Arial" w:hAnsi="Arial" w:cs="Arial"/>
          <w:color w:val="000000" w:themeColor="text1"/>
        </w:rPr>
      </w:pPr>
    </w:p>
    <w:p w14:paraId="30EBA889" w14:textId="77777777" w:rsidR="00503E68" w:rsidRPr="005B2262" w:rsidRDefault="00503E68" w:rsidP="00503E68">
      <w:pPr>
        <w:tabs>
          <w:tab w:val="right" w:pos="8640"/>
        </w:tabs>
        <w:spacing w:after="120"/>
        <w:rPr>
          <w:rFonts w:ascii="Arial" w:hAnsi="Arial" w:cs="Arial"/>
          <w:b/>
          <w:color w:val="000000" w:themeColor="text1"/>
          <w:sz w:val="18"/>
          <w:szCs w:val="18"/>
        </w:rPr>
      </w:pPr>
      <w:r w:rsidRPr="005B2262">
        <w:rPr>
          <w:rFonts w:ascii="Arial" w:hAnsi="Arial" w:cs="Arial"/>
          <w:b/>
          <w:color w:val="000000" w:themeColor="text1"/>
          <w:sz w:val="18"/>
          <w:szCs w:val="18"/>
        </w:rPr>
        <w:t xml:space="preserve">Complete the form and print five copies. </w:t>
      </w:r>
    </w:p>
    <w:p w14:paraId="5BAD6736" w14:textId="77777777" w:rsidR="00503E68" w:rsidRPr="005B2262" w:rsidRDefault="00503E68" w:rsidP="00503E68">
      <w:pPr>
        <w:tabs>
          <w:tab w:val="right" w:pos="8640"/>
        </w:tabs>
        <w:spacing w:after="120"/>
        <w:rPr>
          <w:rFonts w:ascii="Arial" w:hAnsi="Arial" w:cs="Arial"/>
          <w:color w:val="000000" w:themeColor="text1"/>
          <w:sz w:val="18"/>
          <w:szCs w:val="18"/>
        </w:rPr>
      </w:pPr>
      <w:r w:rsidRPr="005B2262">
        <w:rPr>
          <w:rFonts w:ascii="Arial" w:hAnsi="Arial" w:cs="Arial"/>
          <w:color w:val="000000" w:themeColor="text1"/>
          <w:sz w:val="18"/>
          <w:szCs w:val="18"/>
        </w:rPr>
        <w:t>Keep one copy.</w:t>
      </w:r>
    </w:p>
    <w:p w14:paraId="265D5B7C" w14:textId="77777777" w:rsidR="00503E68" w:rsidRPr="005B2262" w:rsidRDefault="00503E68" w:rsidP="00503E68">
      <w:pPr>
        <w:tabs>
          <w:tab w:val="right" w:pos="8640"/>
        </w:tabs>
        <w:spacing w:after="120"/>
        <w:rPr>
          <w:rFonts w:ascii="Arial" w:hAnsi="Arial" w:cs="Arial"/>
          <w:color w:val="000000" w:themeColor="text1"/>
          <w:sz w:val="18"/>
          <w:szCs w:val="18"/>
        </w:rPr>
      </w:pPr>
      <w:r w:rsidRPr="005B2262">
        <w:rPr>
          <w:rFonts w:ascii="Arial" w:hAnsi="Arial" w:cs="Arial"/>
          <w:color w:val="000000" w:themeColor="text1"/>
          <w:sz w:val="18"/>
          <w:szCs w:val="18"/>
        </w:rPr>
        <w:t>Send one copy to each of the following:</w:t>
      </w:r>
    </w:p>
    <w:p w14:paraId="668B67DB" w14:textId="77777777" w:rsidR="00503E68" w:rsidRPr="005B2262" w:rsidRDefault="00503E68" w:rsidP="00503E68">
      <w:pPr>
        <w:tabs>
          <w:tab w:val="right" w:pos="8640"/>
        </w:tabs>
        <w:spacing w:after="120"/>
        <w:rPr>
          <w:rFonts w:ascii="Arial" w:hAnsi="Arial" w:cs="Arial"/>
          <w:color w:val="000000" w:themeColor="text1"/>
          <w:sz w:val="18"/>
          <w:szCs w:val="18"/>
        </w:rPr>
      </w:pPr>
      <w:r w:rsidRPr="005B2262">
        <w:rPr>
          <w:rFonts w:ascii="Arial" w:hAnsi="Arial" w:cs="Arial"/>
          <w:color w:val="000000" w:themeColor="text1"/>
          <w:sz w:val="18"/>
          <w:szCs w:val="18"/>
        </w:rPr>
        <w:t xml:space="preserve">Your local pastor, </w:t>
      </w:r>
    </w:p>
    <w:p w14:paraId="0D1C2529" w14:textId="77777777" w:rsidR="00503E68" w:rsidRPr="005B2262" w:rsidRDefault="00503E68" w:rsidP="00503E68">
      <w:pPr>
        <w:tabs>
          <w:tab w:val="right" w:pos="8640"/>
        </w:tabs>
        <w:spacing w:after="120"/>
        <w:rPr>
          <w:rFonts w:ascii="Arial" w:hAnsi="Arial" w:cs="Arial"/>
          <w:color w:val="000000" w:themeColor="text1"/>
          <w:sz w:val="18"/>
          <w:szCs w:val="18"/>
        </w:rPr>
      </w:pPr>
      <w:r w:rsidRPr="005B2262">
        <w:rPr>
          <w:rFonts w:ascii="Arial" w:hAnsi="Arial" w:cs="Arial"/>
          <w:color w:val="000000" w:themeColor="text1"/>
          <w:sz w:val="18"/>
          <w:szCs w:val="18"/>
        </w:rPr>
        <w:t>The District Ministerial Studies Board,</w:t>
      </w:r>
    </w:p>
    <w:p w14:paraId="0BCA5F41" w14:textId="77777777" w:rsidR="00503E68" w:rsidRPr="005B2262" w:rsidRDefault="00503E68" w:rsidP="00503E68">
      <w:pPr>
        <w:tabs>
          <w:tab w:val="right" w:pos="8640"/>
        </w:tabs>
        <w:spacing w:after="120"/>
        <w:rPr>
          <w:rFonts w:ascii="Arial" w:hAnsi="Arial" w:cs="Arial"/>
          <w:color w:val="000000" w:themeColor="text1"/>
          <w:sz w:val="18"/>
          <w:szCs w:val="18"/>
        </w:rPr>
      </w:pPr>
      <w:r w:rsidRPr="005B2262">
        <w:rPr>
          <w:rFonts w:ascii="Arial" w:hAnsi="Arial" w:cs="Arial"/>
          <w:color w:val="000000" w:themeColor="text1"/>
          <w:sz w:val="18"/>
          <w:szCs w:val="18"/>
        </w:rPr>
        <w:t xml:space="preserve">Your District Superintendent, and </w:t>
      </w:r>
    </w:p>
    <w:p w14:paraId="6DB4ED6B" w14:textId="77777777" w:rsidR="00503E68" w:rsidRPr="005B2262" w:rsidRDefault="00503E68" w:rsidP="00503E68">
      <w:pPr>
        <w:tabs>
          <w:tab w:val="right" w:pos="8640"/>
        </w:tabs>
        <w:spacing w:after="120"/>
        <w:rPr>
          <w:rFonts w:ascii="Arial" w:hAnsi="Arial" w:cs="Arial"/>
          <w:color w:val="000000" w:themeColor="text1"/>
          <w:sz w:val="18"/>
          <w:szCs w:val="18"/>
        </w:rPr>
      </w:pPr>
      <w:r w:rsidRPr="005B2262">
        <w:rPr>
          <w:rFonts w:ascii="Arial" w:hAnsi="Arial" w:cs="Arial"/>
          <w:color w:val="000000" w:themeColor="text1"/>
          <w:sz w:val="18"/>
          <w:szCs w:val="18"/>
        </w:rPr>
        <w:t>The Office of the Asia-Pacific Regional Education Coordinator</w:t>
      </w:r>
    </w:p>
    <w:p w14:paraId="51051389" w14:textId="77777777" w:rsidR="00503E68" w:rsidRPr="005B2262" w:rsidRDefault="00503E68" w:rsidP="00503E68">
      <w:pPr>
        <w:tabs>
          <w:tab w:val="right" w:pos="8640"/>
        </w:tabs>
        <w:rPr>
          <w:rFonts w:ascii="Arial" w:hAnsi="Arial" w:cs="Arial"/>
          <w:color w:val="000000" w:themeColor="text1"/>
          <w:sz w:val="16"/>
        </w:rPr>
      </w:pPr>
    </w:p>
    <w:p w14:paraId="4ACB5DBD" w14:textId="77777777" w:rsidR="00503E68" w:rsidRPr="005B2262" w:rsidRDefault="00503E68" w:rsidP="00503E68">
      <w:pPr>
        <w:tabs>
          <w:tab w:val="right" w:pos="8640"/>
        </w:tabs>
        <w:rPr>
          <w:rFonts w:ascii="Arial" w:hAnsi="Arial" w:cs="Arial"/>
          <w:color w:val="000000" w:themeColor="text1"/>
          <w:sz w:val="16"/>
        </w:rPr>
      </w:pPr>
    </w:p>
    <w:p w14:paraId="76D7F5DF" w14:textId="77777777" w:rsidR="00503E68" w:rsidRPr="005B2262" w:rsidRDefault="00503E68" w:rsidP="00503E68">
      <w:pPr>
        <w:tabs>
          <w:tab w:val="right" w:pos="8640"/>
        </w:tabs>
        <w:rPr>
          <w:rFonts w:ascii="Arial" w:hAnsi="Arial" w:cs="Arial"/>
          <w:color w:val="000000" w:themeColor="text1"/>
          <w:sz w:val="16"/>
        </w:rPr>
      </w:pPr>
    </w:p>
    <w:p w14:paraId="56006086" w14:textId="77777777" w:rsidR="00503E68" w:rsidRPr="005B2262" w:rsidRDefault="00503E68" w:rsidP="00503E68">
      <w:pPr>
        <w:tabs>
          <w:tab w:val="right" w:pos="8640"/>
        </w:tabs>
        <w:rPr>
          <w:rFonts w:ascii="Verdana" w:hAnsi="Verdana"/>
          <w:color w:val="000000" w:themeColor="text1"/>
          <w:sz w:val="16"/>
        </w:rPr>
        <w:sectPr w:rsidR="00503E68" w:rsidRPr="005B2262">
          <w:headerReference w:type="default" r:id="rId24"/>
          <w:pgSz w:w="11909" w:h="16834" w:code="9"/>
          <w:pgMar w:top="1559" w:right="1276" w:bottom="2268" w:left="1418" w:header="720" w:footer="720" w:gutter="0"/>
          <w:cols w:space="720"/>
          <w:noEndnote/>
          <w:docGrid w:linePitch="272"/>
        </w:sectPr>
      </w:pPr>
    </w:p>
    <w:p w14:paraId="6783DFE6" w14:textId="77777777" w:rsidR="00503E68" w:rsidRPr="005B2262" w:rsidRDefault="00503E68" w:rsidP="00503E68">
      <w:pPr>
        <w:pStyle w:val="Heading1"/>
        <w:spacing w:after="240" w:line="276" w:lineRule="auto"/>
        <w:rPr>
          <w:rFonts w:cs="Arial"/>
          <w:color w:val="000000" w:themeColor="text1"/>
        </w:rPr>
      </w:pPr>
      <w:r w:rsidRPr="005B2262">
        <w:rPr>
          <w:rFonts w:cs="Arial"/>
          <w:color w:val="000000" w:themeColor="text1"/>
        </w:rPr>
        <w:lastRenderedPageBreak/>
        <w:t xml:space="preserve">DISTRICT MINISTERIAL CREDENTIALS BOARD (DMCB) </w:t>
      </w:r>
      <w:r w:rsidRPr="005B2262">
        <w:rPr>
          <w:rFonts w:cs="Arial"/>
          <w:color w:val="000000" w:themeColor="text1"/>
        </w:rPr>
        <w:br/>
      </w:r>
      <w:r w:rsidR="009945C0" w:rsidRPr="005B2262">
        <w:rPr>
          <w:rFonts w:cs="Arial"/>
          <w:color w:val="000000" w:themeColor="text1"/>
        </w:rPr>
        <w:t xml:space="preserve">SAMPLE </w:t>
      </w:r>
      <w:r w:rsidRPr="005B2262">
        <w:rPr>
          <w:rFonts w:cs="Arial"/>
          <w:color w:val="000000" w:themeColor="text1"/>
        </w:rPr>
        <w:t>QUESTIONS FOR MINISTERIAL CANDIDATES</w:t>
      </w:r>
    </w:p>
    <w:p w14:paraId="493177FC" w14:textId="77777777" w:rsidR="00503E68" w:rsidRPr="005B2262" w:rsidRDefault="00503E68" w:rsidP="00503E68">
      <w:pPr>
        <w:spacing w:after="120" w:line="276" w:lineRule="auto"/>
        <w:rPr>
          <w:rFonts w:ascii="Arial" w:hAnsi="Arial" w:cs="Arial"/>
          <w:color w:val="000000" w:themeColor="text1"/>
          <w:sz w:val="22"/>
          <w:szCs w:val="22"/>
        </w:rPr>
      </w:pPr>
      <w:r w:rsidRPr="005B2262">
        <w:rPr>
          <w:rFonts w:ascii="Arial" w:hAnsi="Arial" w:cs="Arial"/>
          <w:color w:val="000000" w:themeColor="text1"/>
          <w:sz w:val="22"/>
          <w:szCs w:val="22"/>
        </w:rPr>
        <w:t>The following questions have been designed to assist members of the District Ministerial Credentials Board in the interview process of ministerial candidates during their preparation for ministry and when they have met the requirements for ordination in the Church of the Nazarene (</w:t>
      </w:r>
      <w:r w:rsidRPr="005B2262">
        <w:rPr>
          <w:rFonts w:ascii="Arial" w:hAnsi="Arial" w:cs="Arial"/>
          <w:i/>
          <w:color w:val="000000" w:themeColor="text1"/>
          <w:sz w:val="22"/>
          <w:szCs w:val="22"/>
        </w:rPr>
        <w:t>Manual</w:t>
      </w:r>
      <w:r w:rsidR="00A7117F" w:rsidRPr="005B2262">
        <w:rPr>
          <w:rFonts w:ascii="Arial" w:hAnsi="Arial" w:cs="Arial"/>
          <w:color w:val="000000" w:themeColor="text1"/>
          <w:sz w:val="22"/>
          <w:szCs w:val="22"/>
        </w:rPr>
        <w:t xml:space="preserve"> 532</w:t>
      </w:r>
      <w:r w:rsidRPr="005B2262">
        <w:rPr>
          <w:rFonts w:ascii="Arial" w:hAnsi="Arial" w:cs="Arial"/>
          <w:color w:val="000000" w:themeColor="text1"/>
          <w:sz w:val="22"/>
          <w:szCs w:val="22"/>
        </w:rPr>
        <w:t>.3):</w:t>
      </w:r>
    </w:p>
    <w:p w14:paraId="09D4DAF0" w14:textId="77777777" w:rsidR="00503E68" w:rsidRPr="005B2262" w:rsidRDefault="00503E68" w:rsidP="00555E74">
      <w:pPr>
        <w:pStyle w:val="ListParagraph"/>
        <w:numPr>
          <w:ilvl w:val="0"/>
          <w:numId w:val="35"/>
        </w:numPr>
        <w:spacing w:after="240" w:line="276" w:lineRule="auto"/>
        <w:contextualSpacing w:val="0"/>
        <w:rPr>
          <w:rFonts w:ascii="Arial" w:hAnsi="Arial" w:cs="Arial"/>
          <w:color w:val="000000" w:themeColor="text1"/>
          <w:sz w:val="22"/>
          <w:szCs w:val="22"/>
        </w:rPr>
      </w:pPr>
      <w:r w:rsidRPr="005B2262">
        <w:rPr>
          <w:rFonts w:ascii="Arial" w:hAnsi="Arial" w:cs="Arial"/>
          <w:color w:val="000000" w:themeColor="text1"/>
          <w:sz w:val="22"/>
          <w:szCs w:val="22"/>
        </w:rPr>
        <w:t>Before the applicant enters the room, the DMCB needs to work through the completed application and the questions to be asked in preparation for the interview.</w:t>
      </w:r>
    </w:p>
    <w:p w14:paraId="45DFDB3D" w14:textId="77777777" w:rsidR="00503E68" w:rsidRPr="005B2262" w:rsidRDefault="00503E68" w:rsidP="00555E74">
      <w:pPr>
        <w:pStyle w:val="ListParagraph"/>
        <w:numPr>
          <w:ilvl w:val="0"/>
          <w:numId w:val="35"/>
        </w:numPr>
        <w:spacing w:after="240"/>
        <w:contextualSpacing w:val="0"/>
        <w:rPr>
          <w:rFonts w:ascii="Arial" w:hAnsi="Arial" w:cs="Arial"/>
          <w:color w:val="000000" w:themeColor="text1"/>
          <w:sz w:val="22"/>
          <w:szCs w:val="22"/>
        </w:rPr>
      </w:pPr>
      <w:r w:rsidRPr="005B2262">
        <w:rPr>
          <w:rFonts w:ascii="Arial" w:hAnsi="Arial" w:cs="Arial"/>
          <w:color w:val="000000" w:themeColor="text1"/>
          <w:sz w:val="22"/>
          <w:szCs w:val="22"/>
        </w:rPr>
        <w:t>Upon the applicant arrival:</w:t>
      </w:r>
    </w:p>
    <w:p w14:paraId="37EA99E3" w14:textId="77777777" w:rsidR="00503E68" w:rsidRPr="005B2262" w:rsidRDefault="00503E68" w:rsidP="00555E74">
      <w:pPr>
        <w:pStyle w:val="ListParagraph"/>
        <w:numPr>
          <w:ilvl w:val="1"/>
          <w:numId w:val="35"/>
        </w:numPr>
        <w:spacing w:after="240"/>
        <w:contextualSpacing w:val="0"/>
        <w:rPr>
          <w:rFonts w:ascii="Arial" w:hAnsi="Arial" w:cs="Arial"/>
          <w:color w:val="000000" w:themeColor="text1"/>
          <w:sz w:val="22"/>
          <w:szCs w:val="22"/>
        </w:rPr>
      </w:pPr>
      <w:r w:rsidRPr="005B2262">
        <w:rPr>
          <w:rFonts w:ascii="Arial" w:hAnsi="Arial" w:cs="Arial"/>
          <w:color w:val="000000" w:themeColor="text1"/>
          <w:sz w:val="22"/>
          <w:szCs w:val="22"/>
        </w:rPr>
        <w:t>Pray together</w:t>
      </w:r>
    </w:p>
    <w:p w14:paraId="3E1E746E" w14:textId="77777777" w:rsidR="00503E68" w:rsidRPr="005B2262" w:rsidRDefault="00503E68" w:rsidP="00555E74">
      <w:pPr>
        <w:pStyle w:val="ListParagraph"/>
        <w:numPr>
          <w:ilvl w:val="1"/>
          <w:numId w:val="35"/>
        </w:numPr>
        <w:spacing w:after="240"/>
        <w:contextualSpacing w:val="0"/>
        <w:rPr>
          <w:rFonts w:ascii="Arial" w:hAnsi="Arial" w:cs="Arial"/>
          <w:color w:val="000000" w:themeColor="text1"/>
          <w:sz w:val="22"/>
          <w:szCs w:val="22"/>
        </w:rPr>
      </w:pPr>
      <w:r w:rsidRPr="005B2262">
        <w:rPr>
          <w:rFonts w:ascii="Arial" w:hAnsi="Arial" w:cs="Arial"/>
          <w:color w:val="000000" w:themeColor="text1"/>
          <w:sz w:val="22"/>
          <w:szCs w:val="22"/>
        </w:rPr>
        <w:t>Ask the questions</w:t>
      </w:r>
    </w:p>
    <w:p w14:paraId="31656712" w14:textId="77777777" w:rsidR="00503E68" w:rsidRPr="005B2262" w:rsidRDefault="00503E68" w:rsidP="00555E74">
      <w:pPr>
        <w:pStyle w:val="ListParagraph"/>
        <w:numPr>
          <w:ilvl w:val="0"/>
          <w:numId w:val="35"/>
        </w:numPr>
        <w:spacing w:after="240"/>
        <w:contextualSpacing w:val="0"/>
        <w:rPr>
          <w:rFonts w:ascii="Arial" w:hAnsi="Arial" w:cs="Arial"/>
          <w:color w:val="000000" w:themeColor="text1"/>
          <w:sz w:val="22"/>
          <w:szCs w:val="22"/>
        </w:rPr>
      </w:pPr>
      <w:r w:rsidRPr="005B2262">
        <w:rPr>
          <w:rFonts w:ascii="Arial" w:hAnsi="Arial" w:cs="Arial"/>
          <w:color w:val="000000" w:themeColor="text1"/>
          <w:sz w:val="22"/>
          <w:szCs w:val="22"/>
        </w:rPr>
        <w:t>Dismiss applicant as the DMCB discusses questions and answers. Make a decision</w:t>
      </w:r>
    </w:p>
    <w:p w14:paraId="1A2FDF7B" w14:textId="77777777" w:rsidR="00503E68" w:rsidRPr="005B2262" w:rsidRDefault="00503E68" w:rsidP="00555E74">
      <w:pPr>
        <w:pStyle w:val="ListParagraph"/>
        <w:numPr>
          <w:ilvl w:val="0"/>
          <w:numId w:val="35"/>
        </w:numPr>
        <w:spacing w:after="240"/>
        <w:contextualSpacing w:val="0"/>
        <w:rPr>
          <w:rFonts w:ascii="Arial" w:hAnsi="Arial" w:cs="Arial"/>
          <w:color w:val="000000" w:themeColor="text1"/>
          <w:sz w:val="22"/>
          <w:szCs w:val="22"/>
        </w:rPr>
      </w:pPr>
      <w:r w:rsidRPr="005B2262">
        <w:rPr>
          <w:rFonts w:ascii="Arial" w:hAnsi="Arial" w:cs="Arial"/>
          <w:color w:val="000000" w:themeColor="text1"/>
          <w:sz w:val="22"/>
          <w:szCs w:val="22"/>
        </w:rPr>
        <w:t xml:space="preserve">Invite the applicant back to review findings and inform the applicant of the decision </w:t>
      </w:r>
    </w:p>
    <w:p w14:paraId="399D1F2A" w14:textId="77777777" w:rsidR="00503E68" w:rsidRPr="005B2262" w:rsidRDefault="00503E68" w:rsidP="00555E74">
      <w:pPr>
        <w:pStyle w:val="ListParagraph"/>
        <w:numPr>
          <w:ilvl w:val="0"/>
          <w:numId w:val="35"/>
        </w:numPr>
        <w:spacing w:after="240"/>
        <w:contextualSpacing w:val="0"/>
        <w:rPr>
          <w:rFonts w:ascii="Arial" w:hAnsi="Arial" w:cs="Arial"/>
          <w:color w:val="000000" w:themeColor="text1"/>
          <w:sz w:val="22"/>
          <w:szCs w:val="22"/>
        </w:rPr>
      </w:pPr>
      <w:r w:rsidRPr="005B2262">
        <w:rPr>
          <w:rFonts w:ascii="Arial" w:hAnsi="Arial" w:cs="Arial"/>
          <w:color w:val="000000" w:themeColor="text1"/>
          <w:sz w:val="22"/>
          <w:szCs w:val="22"/>
        </w:rPr>
        <w:t xml:space="preserve">Ask the applicant if they have any questions/recommendations for the DMCB </w:t>
      </w:r>
    </w:p>
    <w:p w14:paraId="5BC171E9" w14:textId="77777777" w:rsidR="00503E68" w:rsidRPr="005B2262" w:rsidRDefault="00503E68" w:rsidP="00555E74">
      <w:pPr>
        <w:pStyle w:val="ListParagraph"/>
        <w:numPr>
          <w:ilvl w:val="0"/>
          <w:numId w:val="35"/>
        </w:numPr>
        <w:spacing w:after="240"/>
        <w:contextualSpacing w:val="0"/>
        <w:rPr>
          <w:rFonts w:ascii="Arial" w:hAnsi="Arial" w:cs="Arial"/>
          <w:color w:val="000000" w:themeColor="text1"/>
          <w:sz w:val="22"/>
          <w:szCs w:val="22"/>
        </w:rPr>
      </w:pPr>
      <w:r w:rsidRPr="005B2262">
        <w:rPr>
          <w:rFonts w:ascii="Arial" w:hAnsi="Arial" w:cs="Arial"/>
          <w:color w:val="000000" w:themeColor="text1"/>
          <w:sz w:val="22"/>
          <w:szCs w:val="22"/>
        </w:rPr>
        <w:t>Pray with applicant</w:t>
      </w:r>
    </w:p>
    <w:p w14:paraId="273BE7D0" w14:textId="12BBBDAA" w:rsidR="00503E68" w:rsidRPr="005B2262" w:rsidRDefault="0026185B" w:rsidP="00555E74">
      <w:pPr>
        <w:pStyle w:val="ListParagraph"/>
        <w:numPr>
          <w:ilvl w:val="0"/>
          <w:numId w:val="35"/>
        </w:numPr>
        <w:spacing w:after="240"/>
        <w:contextualSpacing w:val="0"/>
        <w:rPr>
          <w:rFonts w:ascii="Arial" w:hAnsi="Arial" w:cs="Arial"/>
          <w:color w:val="000000" w:themeColor="text1"/>
          <w:sz w:val="22"/>
          <w:szCs w:val="22"/>
        </w:rPr>
      </w:pPr>
      <w:r w:rsidRPr="005B2262">
        <w:rPr>
          <w:rFonts w:ascii="Arial" w:hAnsi="Arial" w:cs="Arial"/>
          <w:color w:val="000000" w:themeColor="text1"/>
          <w:sz w:val="22"/>
          <w:szCs w:val="22"/>
        </w:rPr>
        <w:t>Dismiss the</w:t>
      </w:r>
      <w:r w:rsidR="00503E68" w:rsidRPr="005B2262">
        <w:rPr>
          <w:rFonts w:ascii="Arial" w:hAnsi="Arial" w:cs="Arial"/>
          <w:color w:val="000000" w:themeColor="text1"/>
          <w:sz w:val="22"/>
          <w:szCs w:val="22"/>
        </w:rPr>
        <w:t xml:space="preserve"> applicant</w:t>
      </w:r>
    </w:p>
    <w:p w14:paraId="4038ED2E"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rial" w:hAnsi="Arial" w:cs="Arial"/>
          <w:color w:val="000000" w:themeColor="text1"/>
          <w:sz w:val="22"/>
          <w:szCs w:val="22"/>
          <w:u w:val="single"/>
        </w:rPr>
      </w:pPr>
      <w:r w:rsidRPr="005B2262">
        <w:rPr>
          <w:rFonts w:ascii="Arial" w:hAnsi="Arial" w:cs="Arial"/>
          <w:color w:val="000000" w:themeColor="text1"/>
          <w:sz w:val="22"/>
          <w:szCs w:val="22"/>
          <w:u w:val="single"/>
        </w:rPr>
        <w:t>YEAR 1: Key issues to address with new applicant</w:t>
      </w:r>
    </w:p>
    <w:p w14:paraId="62EFD6A6"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1.</w:t>
      </w:r>
      <w:r w:rsidRPr="005B2262">
        <w:rPr>
          <w:rFonts w:ascii="Arial" w:hAnsi="Arial" w:cs="Arial"/>
          <w:color w:val="000000" w:themeColor="text1"/>
          <w:sz w:val="22"/>
          <w:szCs w:val="22"/>
        </w:rPr>
        <w:tab/>
        <w:t>Describe your call to ministry.</w:t>
      </w:r>
    </w:p>
    <w:p w14:paraId="260A8F73"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2.</w:t>
      </w:r>
      <w:r w:rsidRPr="005B2262">
        <w:rPr>
          <w:rFonts w:ascii="Arial" w:hAnsi="Arial" w:cs="Arial"/>
          <w:color w:val="000000" w:themeColor="text1"/>
          <w:sz w:val="22"/>
          <w:szCs w:val="22"/>
        </w:rPr>
        <w:tab/>
        <w:t>What is salvation? Share your salvation experience.</w:t>
      </w:r>
    </w:p>
    <w:p w14:paraId="7E2DECE4" w14:textId="77777777" w:rsidR="00503E68" w:rsidRPr="005B2262" w:rsidRDefault="00A32F1F"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3.</w:t>
      </w:r>
      <w:r w:rsidRPr="005B2262">
        <w:rPr>
          <w:rFonts w:ascii="Arial" w:hAnsi="Arial" w:cs="Arial"/>
          <w:color w:val="000000" w:themeColor="text1"/>
          <w:sz w:val="22"/>
          <w:szCs w:val="22"/>
        </w:rPr>
        <w:tab/>
        <w:t>How many spouses</w:t>
      </w:r>
      <w:r w:rsidR="00503E68" w:rsidRPr="005B2262">
        <w:rPr>
          <w:rFonts w:ascii="Arial" w:hAnsi="Arial" w:cs="Arial"/>
          <w:color w:val="000000" w:themeColor="text1"/>
          <w:sz w:val="22"/>
          <w:szCs w:val="22"/>
        </w:rPr>
        <w:t xml:space="preserve"> do you have?</w:t>
      </w:r>
    </w:p>
    <w:p w14:paraId="42E5D6EC" w14:textId="77777777" w:rsidR="00503E68" w:rsidRPr="005B2262" w:rsidRDefault="00A32F1F"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4.</w:t>
      </w:r>
      <w:r w:rsidRPr="005B2262">
        <w:rPr>
          <w:rFonts w:ascii="Arial" w:hAnsi="Arial" w:cs="Arial"/>
          <w:color w:val="000000" w:themeColor="text1"/>
          <w:sz w:val="22"/>
          <w:szCs w:val="22"/>
        </w:rPr>
        <w:tab/>
        <w:t>What is your spous</w:t>
      </w:r>
      <w:r w:rsidR="00503E68" w:rsidRPr="005B2262">
        <w:rPr>
          <w:rFonts w:ascii="Arial" w:hAnsi="Arial" w:cs="Arial"/>
          <w:color w:val="000000" w:themeColor="text1"/>
          <w:sz w:val="22"/>
          <w:szCs w:val="22"/>
        </w:rPr>
        <w:t>’s position about your call to ministry? Of your children?</w:t>
      </w:r>
    </w:p>
    <w:p w14:paraId="0672EB63"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5.</w:t>
      </w:r>
      <w:r w:rsidRPr="005B2262">
        <w:rPr>
          <w:rFonts w:ascii="Arial" w:hAnsi="Arial" w:cs="Arial"/>
          <w:color w:val="000000" w:themeColor="text1"/>
          <w:sz w:val="22"/>
          <w:szCs w:val="22"/>
        </w:rPr>
        <w:tab/>
        <w:t>What does it mean to be a Nazarene Pastor?</w:t>
      </w:r>
    </w:p>
    <w:p w14:paraId="01BCEBAB"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6.</w:t>
      </w:r>
      <w:r w:rsidRPr="005B2262">
        <w:rPr>
          <w:rFonts w:ascii="Arial" w:hAnsi="Arial" w:cs="Arial"/>
          <w:color w:val="000000" w:themeColor="text1"/>
          <w:sz w:val="22"/>
          <w:szCs w:val="22"/>
        </w:rPr>
        <w:tab/>
        <w:t>Have you been divorced? Explain the reason and situation.</w:t>
      </w:r>
    </w:p>
    <w:p w14:paraId="47A9A329"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7.</w:t>
      </w:r>
      <w:r w:rsidRPr="005B2262">
        <w:rPr>
          <w:rFonts w:ascii="Arial" w:hAnsi="Arial" w:cs="Arial"/>
          <w:color w:val="000000" w:themeColor="text1"/>
          <w:sz w:val="22"/>
          <w:szCs w:val="22"/>
        </w:rPr>
        <w:tab/>
        <w:t>Describe your family life.</w:t>
      </w:r>
    </w:p>
    <w:p w14:paraId="51E543E6"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8.</w:t>
      </w:r>
      <w:r w:rsidRPr="005B2262">
        <w:rPr>
          <w:rFonts w:ascii="Arial" w:hAnsi="Arial" w:cs="Arial"/>
          <w:color w:val="000000" w:themeColor="text1"/>
          <w:sz w:val="22"/>
          <w:szCs w:val="22"/>
        </w:rPr>
        <w:tab/>
        <w:t>What does it mean to be entirely consecrated?</w:t>
      </w:r>
    </w:p>
    <w:p w14:paraId="636A9D87"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9.</w:t>
      </w:r>
      <w:r w:rsidRPr="005B2262">
        <w:rPr>
          <w:rFonts w:ascii="Arial" w:hAnsi="Arial" w:cs="Arial"/>
          <w:color w:val="000000" w:themeColor="text1"/>
          <w:sz w:val="22"/>
          <w:szCs w:val="22"/>
        </w:rPr>
        <w:tab/>
        <w:t>What does entire consecration precede?</w:t>
      </w:r>
    </w:p>
    <w:p w14:paraId="0C2A2F1E"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10.</w:t>
      </w:r>
      <w:r w:rsidRPr="005B2262">
        <w:rPr>
          <w:rFonts w:ascii="Arial" w:hAnsi="Arial" w:cs="Arial"/>
          <w:color w:val="000000" w:themeColor="text1"/>
          <w:sz w:val="22"/>
          <w:szCs w:val="22"/>
        </w:rPr>
        <w:tab/>
        <w:t>Define sin.</w:t>
      </w:r>
    </w:p>
    <w:p w14:paraId="495E5B07" w14:textId="77777777" w:rsidR="00503E68" w:rsidRPr="005B2262" w:rsidRDefault="00503E68" w:rsidP="00503E68">
      <w:pPr>
        <w:rPr>
          <w:rFonts w:ascii="Arial" w:hAnsi="Arial" w:cs="Arial"/>
          <w:color w:val="000000" w:themeColor="text1"/>
          <w:sz w:val="22"/>
          <w:szCs w:val="22"/>
          <w:u w:val="single"/>
        </w:rPr>
      </w:pPr>
      <w:r w:rsidRPr="005B2262">
        <w:rPr>
          <w:rFonts w:ascii="Arial" w:hAnsi="Arial" w:cs="Arial"/>
          <w:color w:val="000000" w:themeColor="text1"/>
          <w:sz w:val="22"/>
          <w:szCs w:val="22"/>
          <w:u w:val="single"/>
        </w:rPr>
        <w:br w:type="page"/>
      </w:r>
    </w:p>
    <w:p w14:paraId="43D7002C"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rial" w:hAnsi="Arial" w:cs="Arial"/>
          <w:color w:val="000000" w:themeColor="text1"/>
          <w:sz w:val="22"/>
          <w:szCs w:val="22"/>
          <w:u w:val="single"/>
        </w:rPr>
      </w:pPr>
      <w:r w:rsidRPr="005B2262">
        <w:rPr>
          <w:rFonts w:ascii="Arial" w:hAnsi="Arial" w:cs="Arial"/>
          <w:color w:val="000000" w:themeColor="text1"/>
          <w:sz w:val="22"/>
          <w:szCs w:val="22"/>
          <w:u w:val="single"/>
        </w:rPr>
        <w:lastRenderedPageBreak/>
        <w:t>YEAR 2: Deeper issues to explore with the candidate</w:t>
      </w:r>
    </w:p>
    <w:p w14:paraId="2A2E6FA7"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1.</w:t>
      </w:r>
      <w:r w:rsidRPr="005B2262">
        <w:rPr>
          <w:rFonts w:ascii="Arial" w:hAnsi="Arial" w:cs="Arial"/>
          <w:color w:val="000000" w:themeColor="text1"/>
          <w:sz w:val="22"/>
          <w:szCs w:val="22"/>
        </w:rPr>
        <w:tab/>
        <w:t>Explain Entire Sanctification; and share your experience of it.</w:t>
      </w:r>
    </w:p>
    <w:p w14:paraId="527E2113"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2.</w:t>
      </w:r>
      <w:r w:rsidRPr="005B2262">
        <w:rPr>
          <w:rFonts w:ascii="Arial" w:hAnsi="Arial" w:cs="Arial"/>
          <w:color w:val="000000" w:themeColor="text1"/>
          <w:sz w:val="22"/>
          <w:szCs w:val="22"/>
        </w:rPr>
        <w:tab/>
        <w:t>What is the Lord doing in your life right now?</w:t>
      </w:r>
    </w:p>
    <w:p w14:paraId="4BC7B3B6"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3.</w:t>
      </w:r>
      <w:r w:rsidRPr="005B2262">
        <w:rPr>
          <w:rFonts w:ascii="Arial" w:hAnsi="Arial" w:cs="Arial"/>
          <w:color w:val="000000" w:themeColor="text1"/>
          <w:sz w:val="22"/>
          <w:szCs w:val="22"/>
        </w:rPr>
        <w:tab/>
        <w:t>How is your relationship with your family and leaders?</w:t>
      </w:r>
    </w:p>
    <w:p w14:paraId="474636D7"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4.</w:t>
      </w:r>
      <w:r w:rsidRPr="005B2262">
        <w:rPr>
          <w:rFonts w:ascii="Arial" w:hAnsi="Arial" w:cs="Arial"/>
          <w:color w:val="000000" w:themeColor="text1"/>
          <w:sz w:val="22"/>
          <w:szCs w:val="22"/>
        </w:rPr>
        <w:tab/>
        <w:t>What are the challenges you've overcome in your church this past year?</w:t>
      </w:r>
    </w:p>
    <w:p w14:paraId="6BB2BB42"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5.</w:t>
      </w:r>
      <w:r w:rsidRPr="005B2262">
        <w:rPr>
          <w:rFonts w:ascii="Arial" w:hAnsi="Arial" w:cs="Arial"/>
          <w:color w:val="000000" w:themeColor="text1"/>
          <w:sz w:val="22"/>
          <w:szCs w:val="22"/>
        </w:rPr>
        <w:tab/>
        <w:t>Talk about your spiritual growth.</w:t>
      </w:r>
    </w:p>
    <w:p w14:paraId="42C6B50F"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40" w:hanging="540"/>
        <w:rPr>
          <w:rFonts w:ascii="Arial" w:hAnsi="Arial" w:cs="Arial"/>
          <w:color w:val="000000" w:themeColor="text1"/>
          <w:sz w:val="22"/>
          <w:szCs w:val="22"/>
        </w:rPr>
      </w:pPr>
      <w:r w:rsidRPr="005B2262">
        <w:rPr>
          <w:rFonts w:ascii="Arial" w:hAnsi="Arial" w:cs="Arial"/>
          <w:color w:val="000000" w:themeColor="text1"/>
          <w:sz w:val="22"/>
          <w:szCs w:val="22"/>
        </w:rPr>
        <w:t xml:space="preserve">6. </w:t>
      </w:r>
      <w:r w:rsidRPr="005B2262">
        <w:rPr>
          <w:rFonts w:ascii="Arial" w:hAnsi="Arial" w:cs="Arial"/>
          <w:color w:val="000000" w:themeColor="text1"/>
          <w:sz w:val="22"/>
          <w:szCs w:val="22"/>
        </w:rPr>
        <w:tab/>
        <w:t xml:space="preserve">What is your understanding of the gifts of the Holy Spirit? (Specifically prophesy, divine healing, tongues, etc.) </w:t>
      </w:r>
    </w:p>
    <w:p w14:paraId="5C1CD172"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60" w:hanging="560"/>
        <w:rPr>
          <w:rFonts w:ascii="Arial" w:hAnsi="Arial" w:cs="Arial"/>
          <w:color w:val="000000" w:themeColor="text1"/>
          <w:sz w:val="22"/>
          <w:szCs w:val="22"/>
        </w:rPr>
      </w:pPr>
      <w:r w:rsidRPr="005B2262">
        <w:rPr>
          <w:rFonts w:ascii="Arial" w:hAnsi="Arial" w:cs="Arial"/>
          <w:color w:val="000000" w:themeColor="text1"/>
          <w:sz w:val="22"/>
          <w:szCs w:val="22"/>
        </w:rPr>
        <w:t>7.</w:t>
      </w:r>
      <w:r w:rsidRPr="005B2262">
        <w:rPr>
          <w:rFonts w:ascii="Arial" w:hAnsi="Arial" w:cs="Arial"/>
          <w:color w:val="000000" w:themeColor="text1"/>
          <w:sz w:val="22"/>
          <w:szCs w:val="22"/>
        </w:rPr>
        <w:tab/>
        <w:t>What is the difference between the CotN and other evangelical churches?</w:t>
      </w:r>
    </w:p>
    <w:p w14:paraId="589BE9D0"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60" w:hanging="560"/>
        <w:rPr>
          <w:rFonts w:ascii="Arial" w:hAnsi="Arial" w:cs="Arial"/>
          <w:color w:val="000000" w:themeColor="text1"/>
          <w:sz w:val="22"/>
          <w:szCs w:val="22"/>
        </w:rPr>
      </w:pPr>
      <w:r w:rsidRPr="005B2262">
        <w:rPr>
          <w:rFonts w:ascii="Arial" w:hAnsi="Arial" w:cs="Arial"/>
          <w:color w:val="000000" w:themeColor="text1"/>
          <w:sz w:val="22"/>
          <w:szCs w:val="22"/>
        </w:rPr>
        <w:t xml:space="preserve">8. </w:t>
      </w:r>
      <w:r w:rsidRPr="005B2262">
        <w:rPr>
          <w:rFonts w:ascii="Arial" w:hAnsi="Arial" w:cs="Arial"/>
          <w:color w:val="000000" w:themeColor="text1"/>
          <w:sz w:val="22"/>
          <w:szCs w:val="22"/>
        </w:rPr>
        <w:tab/>
        <w:t>What is your ambition and/or vision for the growth of the CotN in your country?</w:t>
      </w:r>
    </w:p>
    <w:p w14:paraId="7065C3E0"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9.</w:t>
      </w:r>
      <w:r w:rsidRPr="005B2262">
        <w:rPr>
          <w:rFonts w:ascii="Arial" w:hAnsi="Arial" w:cs="Arial"/>
          <w:color w:val="000000" w:themeColor="text1"/>
          <w:sz w:val="22"/>
          <w:szCs w:val="22"/>
        </w:rPr>
        <w:tab/>
        <w:t>How many people are you mentoring?</w:t>
      </w:r>
    </w:p>
    <w:p w14:paraId="0B18571F"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10.</w:t>
      </w:r>
      <w:r w:rsidRPr="005B2262">
        <w:rPr>
          <w:rFonts w:ascii="Arial" w:hAnsi="Arial" w:cs="Arial"/>
          <w:color w:val="000000" w:themeColor="text1"/>
          <w:sz w:val="22"/>
          <w:szCs w:val="22"/>
        </w:rPr>
        <w:tab/>
        <w:t>How many churches are you involved in starting?</w:t>
      </w:r>
    </w:p>
    <w:p w14:paraId="3FD305B8"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11.</w:t>
      </w:r>
      <w:r w:rsidRPr="005B2262">
        <w:rPr>
          <w:rFonts w:ascii="Arial" w:hAnsi="Arial" w:cs="Arial"/>
          <w:color w:val="000000" w:themeColor="text1"/>
          <w:sz w:val="22"/>
          <w:szCs w:val="22"/>
        </w:rPr>
        <w:tab/>
        <w:t>How are your studies going?</w:t>
      </w:r>
    </w:p>
    <w:p w14:paraId="1D8F4C4C" w14:textId="77777777" w:rsidR="00503E68" w:rsidRPr="005B2262" w:rsidRDefault="00503E68" w:rsidP="00503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themeColor="text1"/>
          <w:sz w:val="22"/>
          <w:szCs w:val="22"/>
        </w:rPr>
      </w:pPr>
      <w:r w:rsidRPr="005B2262">
        <w:rPr>
          <w:rFonts w:ascii="Arial" w:hAnsi="Arial" w:cs="Arial"/>
          <w:color w:val="000000" w:themeColor="text1"/>
          <w:sz w:val="22"/>
          <w:szCs w:val="22"/>
        </w:rPr>
        <w:t>12.</w:t>
      </w:r>
      <w:r w:rsidRPr="005B2262">
        <w:rPr>
          <w:rFonts w:ascii="Arial" w:hAnsi="Arial" w:cs="Arial"/>
          <w:color w:val="000000" w:themeColor="text1"/>
          <w:sz w:val="22"/>
          <w:szCs w:val="22"/>
        </w:rPr>
        <w:tab/>
        <w:t xml:space="preserve">Reposing the questions that had weak responses after the first interview </w:t>
      </w:r>
    </w:p>
    <w:p w14:paraId="1D6EBB08" w14:textId="77777777" w:rsidR="00503E68" w:rsidRPr="005B2262" w:rsidRDefault="00503E68" w:rsidP="00503E68">
      <w:pPr>
        <w:spacing w:after="120"/>
        <w:rPr>
          <w:rFonts w:ascii="Arial" w:hAnsi="Arial" w:cs="Arial"/>
          <w:color w:val="000000" w:themeColor="text1"/>
          <w:sz w:val="22"/>
          <w:szCs w:val="22"/>
          <w:u w:val="single"/>
        </w:rPr>
      </w:pPr>
      <w:r w:rsidRPr="005B2262">
        <w:rPr>
          <w:rFonts w:ascii="Arial" w:hAnsi="Arial" w:cs="Arial"/>
          <w:color w:val="000000" w:themeColor="text1"/>
          <w:sz w:val="22"/>
          <w:szCs w:val="22"/>
          <w:u w:val="single"/>
        </w:rPr>
        <w:t>YEAR 3 onward</w:t>
      </w:r>
    </w:p>
    <w:p w14:paraId="3C09D6F5" w14:textId="77777777" w:rsidR="00503E68" w:rsidRPr="005B2262" w:rsidRDefault="00503E68" w:rsidP="00555E74">
      <w:pPr>
        <w:pStyle w:val="ListParagraph"/>
        <w:widowControl w:val="0"/>
        <w:numPr>
          <w:ilvl w:val="0"/>
          <w:numId w:val="36"/>
        </w:numPr>
        <w:autoSpaceDE w:val="0"/>
        <w:autoSpaceDN w:val="0"/>
        <w:adjustRightInd w:val="0"/>
        <w:spacing w:after="240"/>
        <w:ind w:left="360" w:hanging="360"/>
        <w:contextualSpacing w:val="0"/>
        <w:rPr>
          <w:rFonts w:ascii="Arial" w:hAnsi="Arial" w:cs="Arial"/>
          <w:color w:val="000000" w:themeColor="text1"/>
          <w:sz w:val="22"/>
          <w:szCs w:val="22"/>
        </w:rPr>
      </w:pPr>
      <w:r w:rsidRPr="005B2262">
        <w:rPr>
          <w:rFonts w:ascii="Arial" w:hAnsi="Arial" w:cs="Arial"/>
          <w:color w:val="000000" w:themeColor="text1"/>
          <w:sz w:val="22"/>
          <w:szCs w:val="22"/>
        </w:rPr>
        <w:t>Re-clarifying issues that seemed problematic the previous two years</w:t>
      </w:r>
    </w:p>
    <w:p w14:paraId="60883F8E" w14:textId="77777777" w:rsidR="00503E68" w:rsidRPr="005B2262" w:rsidRDefault="00503E68" w:rsidP="00503E68">
      <w:pPr>
        <w:spacing w:after="240"/>
        <w:ind w:left="360" w:hanging="360"/>
        <w:rPr>
          <w:rFonts w:ascii="Arial" w:hAnsi="Arial" w:cs="Arial"/>
          <w:color w:val="000000" w:themeColor="text1"/>
          <w:sz w:val="22"/>
          <w:szCs w:val="22"/>
        </w:rPr>
      </w:pPr>
      <w:r w:rsidRPr="005B2262">
        <w:rPr>
          <w:rFonts w:ascii="Arial" w:hAnsi="Arial" w:cs="Arial"/>
          <w:color w:val="000000" w:themeColor="text1"/>
          <w:sz w:val="22"/>
          <w:szCs w:val="22"/>
        </w:rPr>
        <w:t>2.</w:t>
      </w:r>
      <w:r w:rsidRPr="005B2262">
        <w:rPr>
          <w:rFonts w:ascii="Arial" w:hAnsi="Arial" w:cs="Arial"/>
          <w:color w:val="000000" w:themeColor="text1"/>
          <w:sz w:val="22"/>
          <w:szCs w:val="22"/>
        </w:rPr>
        <w:tab/>
        <w:t>How can we pray for you?</w:t>
      </w:r>
    </w:p>
    <w:p w14:paraId="65FB2085" w14:textId="77777777" w:rsidR="00503E68" w:rsidRPr="005B2262" w:rsidRDefault="00503E68" w:rsidP="00503E68">
      <w:pPr>
        <w:spacing w:after="240"/>
        <w:ind w:left="360" w:hanging="360"/>
        <w:rPr>
          <w:rFonts w:ascii="Arial" w:hAnsi="Arial" w:cs="Arial"/>
          <w:color w:val="000000" w:themeColor="text1"/>
          <w:sz w:val="22"/>
          <w:szCs w:val="22"/>
        </w:rPr>
      </w:pPr>
      <w:r w:rsidRPr="005B2262">
        <w:rPr>
          <w:rFonts w:ascii="Arial" w:hAnsi="Arial" w:cs="Arial"/>
          <w:color w:val="000000" w:themeColor="text1"/>
          <w:sz w:val="22"/>
          <w:szCs w:val="22"/>
        </w:rPr>
        <w:t>3.</w:t>
      </w:r>
      <w:r w:rsidRPr="005B2262">
        <w:rPr>
          <w:rFonts w:ascii="Arial" w:hAnsi="Arial" w:cs="Arial"/>
          <w:color w:val="000000" w:themeColor="text1"/>
          <w:sz w:val="22"/>
          <w:szCs w:val="22"/>
        </w:rPr>
        <w:tab/>
        <w:t>How is your church plant going?</w:t>
      </w:r>
    </w:p>
    <w:p w14:paraId="6E1B8AC5" w14:textId="77777777" w:rsidR="00503E68" w:rsidRPr="005B2262" w:rsidRDefault="00503E68" w:rsidP="00503E68">
      <w:pPr>
        <w:spacing w:after="240"/>
        <w:ind w:left="360" w:hanging="360"/>
        <w:rPr>
          <w:rFonts w:ascii="Arial" w:hAnsi="Arial" w:cs="Arial"/>
          <w:color w:val="000000" w:themeColor="text1"/>
          <w:sz w:val="22"/>
          <w:szCs w:val="22"/>
        </w:rPr>
      </w:pPr>
      <w:r w:rsidRPr="005B2262">
        <w:rPr>
          <w:rFonts w:ascii="Arial" w:hAnsi="Arial" w:cs="Arial"/>
          <w:color w:val="000000" w:themeColor="text1"/>
          <w:sz w:val="22"/>
          <w:szCs w:val="22"/>
        </w:rPr>
        <w:t>4.</w:t>
      </w:r>
      <w:r w:rsidRPr="005B2262">
        <w:rPr>
          <w:rFonts w:ascii="Arial" w:hAnsi="Arial" w:cs="Arial"/>
          <w:color w:val="000000" w:themeColor="text1"/>
          <w:sz w:val="22"/>
          <w:szCs w:val="22"/>
        </w:rPr>
        <w:tab/>
        <w:t>Who are you discipling /mentoring?</w:t>
      </w:r>
    </w:p>
    <w:p w14:paraId="31A79C75" w14:textId="77777777" w:rsidR="00503E68" w:rsidRPr="005B2262" w:rsidRDefault="00503E68" w:rsidP="00503E68">
      <w:pPr>
        <w:spacing w:after="240"/>
        <w:ind w:left="360" w:hanging="360"/>
        <w:rPr>
          <w:rFonts w:ascii="Arial" w:hAnsi="Arial" w:cs="Arial"/>
          <w:color w:val="000000" w:themeColor="text1"/>
          <w:sz w:val="22"/>
          <w:szCs w:val="22"/>
        </w:rPr>
      </w:pPr>
      <w:r w:rsidRPr="005B2262">
        <w:rPr>
          <w:rFonts w:ascii="Arial" w:hAnsi="Arial" w:cs="Arial"/>
          <w:color w:val="000000" w:themeColor="text1"/>
          <w:sz w:val="22"/>
          <w:szCs w:val="22"/>
        </w:rPr>
        <w:t>5.</w:t>
      </w:r>
      <w:r w:rsidRPr="005B2262">
        <w:rPr>
          <w:rFonts w:ascii="Arial" w:hAnsi="Arial" w:cs="Arial"/>
          <w:color w:val="000000" w:themeColor="text1"/>
          <w:sz w:val="22"/>
          <w:szCs w:val="22"/>
        </w:rPr>
        <w:tab/>
        <w:t>What book are you reading/have you recently read?</w:t>
      </w:r>
    </w:p>
    <w:p w14:paraId="0629F5C5" w14:textId="77777777" w:rsidR="004074BB" w:rsidRPr="005B2262" w:rsidRDefault="004074BB" w:rsidP="004074BB">
      <w:pPr>
        <w:pStyle w:val="ListParagraph"/>
        <w:ind w:left="426"/>
        <w:jc w:val="both"/>
        <w:rPr>
          <w:rFonts w:ascii="Arial" w:hAnsi="Arial"/>
          <w:color w:val="000000" w:themeColor="text1"/>
          <w:sz w:val="22"/>
          <w:szCs w:val="25"/>
        </w:rPr>
      </w:pPr>
    </w:p>
    <w:p w14:paraId="12C64210" w14:textId="77777777" w:rsidR="004074BB" w:rsidRPr="005B2262" w:rsidRDefault="009906D4" w:rsidP="004074BB">
      <w:pPr>
        <w:spacing w:after="120"/>
        <w:rPr>
          <w:rFonts w:ascii="Arial" w:hAnsi="Arial" w:cs="Arial"/>
          <w:color w:val="000000" w:themeColor="text1"/>
          <w:sz w:val="22"/>
          <w:szCs w:val="22"/>
        </w:rPr>
      </w:pPr>
      <w:r w:rsidRPr="005B2262">
        <w:rPr>
          <w:rFonts w:ascii="Arial" w:hAnsi="Arial" w:cs="Arial"/>
          <w:color w:val="000000" w:themeColor="text1"/>
          <w:sz w:val="22"/>
          <w:szCs w:val="22"/>
        </w:rPr>
        <w:t>OTHER QUESTIONS FOR MINISTERIAL CANDIDATES</w:t>
      </w:r>
    </w:p>
    <w:p w14:paraId="5AE11BD4" w14:textId="77777777" w:rsidR="005612FD" w:rsidRPr="005B2262" w:rsidRDefault="005612FD" w:rsidP="004074BB">
      <w:pPr>
        <w:spacing w:after="120"/>
        <w:rPr>
          <w:rFonts w:ascii="Arial" w:hAnsi="Arial" w:cs="Arial"/>
          <w:color w:val="000000" w:themeColor="text1"/>
          <w:sz w:val="22"/>
          <w:szCs w:val="22"/>
        </w:rPr>
      </w:pPr>
    </w:p>
    <w:p w14:paraId="08F580D1"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Are you in complete harmony with the Polity and Government, the General Rules and the Covenant of Christian Conduct of the Church of the Nazarene? </w:t>
      </w:r>
    </w:p>
    <w:p w14:paraId="4D5B7B83" w14:textId="77777777" w:rsidR="00312D13" w:rsidRPr="005B2262" w:rsidRDefault="00312D13" w:rsidP="009906D4">
      <w:pPr>
        <w:ind w:left="709" w:hanging="425"/>
        <w:jc w:val="both"/>
        <w:rPr>
          <w:rFonts w:ascii="Arial" w:hAnsi="Arial"/>
          <w:color w:val="000000" w:themeColor="text1"/>
          <w:sz w:val="22"/>
          <w:szCs w:val="25"/>
        </w:rPr>
      </w:pPr>
    </w:p>
    <w:p w14:paraId="499E2329"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Do you look forward to Sunday, or is it a “drag” for you? </w:t>
      </w:r>
    </w:p>
    <w:p w14:paraId="52B7BC2D" w14:textId="77777777" w:rsidR="00312D13" w:rsidRPr="005B2262" w:rsidRDefault="00312D13" w:rsidP="009906D4">
      <w:pPr>
        <w:ind w:left="709" w:hanging="425"/>
        <w:jc w:val="both"/>
        <w:rPr>
          <w:rFonts w:ascii="Arial" w:hAnsi="Arial"/>
          <w:color w:val="000000" w:themeColor="text1"/>
          <w:sz w:val="22"/>
          <w:szCs w:val="25"/>
        </w:rPr>
      </w:pPr>
    </w:p>
    <w:p w14:paraId="6DBAF3D8"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Do you enjoy reading? What have you been reading recently? </w:t>
      </w:r>
    </w:p>
    <w:p w14:paraId="38299C15" w14:textId="77777777" w:rsidR="00312D13" w:rsidRPr="005B2262" w:rsidRDefault="00312D13" w:rsidP="009906D4">
      <w:pPr>
        <w:ind w:left="709" w:hanging="425"/>
        <w:jc w:val="both"/>
        <w:rPr>
          <w:rFonts w:ascii="Arial" w:hAnsi="Arial"/>
          <w:color w:val="000000" w:themeColor="text1"/>
          <w:sz w:val="22"/>
          <w:szCs w:val="25"/>
        </w:rPr>
      </w:pPr>
    </w:p>
    <w:p w14:paraId="2F5599C9"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Would you explain to us what you believe Entire Sanctification means, and would you please give us some specific scripture references to support your position? </w:t>
      </w:r>
    </w:p>
    <w:p w14:paraId="01F98ACA" w14:textId="77777777" w:rsidR="00312D13" w:rsidRPr="005B2262" w:rsidRDefault="00312D13" w:rsidP="009906D4">
      <w:pPr>
        <w:ind w:left="709" w:hanging="425"/>
        <w:jc w:val="both"/>
        <w:rPr>
          <w:rFonts w:ascii="Arial" w:hAnsi="Arial"/>
          <w:color w:val="000000" w:themeColor="text1"/>
          <w:sz w:val="22"/>
          <w:szCs w:val="25"/>
        </w:rPr>
      </w:pPr>
    </w:p>
    <w:p w14:paraId="5D4E27E5" w14:textId="77777777" w:rsidR="005612FD" w:rsidRPr="005B2262" w:rsidRDefault="005612FD" w:rsidP="009906D4">
      <w:pPr>
        <w:ind w:left="709" w:hanging="425"/>
        <w:jc w:val="both"/>
        <w:rPr>
          <w:rFonts w:ascii="Arial" w:hAnsi="Arial"/>
          <w:color w:val="000000" w:themeColor="text1"/>
          <w:sz w:val="22"/>
          <w:szCs w:val="25"/>
        </w:rPr>
      </w:pPr>
    </w:p>
    <w:p w14:paraId="1A5D6519" w14:textId="77777777" w:rsidR="005612FD" w:rsidRPr="005B2262" w:rsidRDefault="005612FD" w:rsidP="009906D4">
      <w:pPr>
        <w:ind w:left="709" w:hanging="425"/>
        <w:jc w:val="both"/>
        <w:rPr>
          <w:rFonts w:ascii="Arial" w:hAnsi="Arial"/>
          <w:color w:val="000000" w:themeColor="text1"/>
          <w:sz w:val="22"/>
          <w:szCs w:val="25"/>
        </w:rPr>
      </w:pPr>
    </w:p>
    <w:p w14:paraId="0BFC1F97"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How have you managed your personal finances? Are you behind in any of your financial obligations at this time? If so, how much? How much of your debt is credit card debt? </w:t>
      </w:r>
    </w:p>
    <w:p w14:paraId="62549D79" w14:textId="77777777" w:rsidR="00312D13" w:rsidRPr="005B2262" w:rsidRDefault="00312D13" w:rsidP="009906D4">
      <w:pPr>
        <w:ind w:left="709" w:hanging="425"/>
        <w:jc w:val="both"/>
        <w:rPr>
          <w:rFonts w:ascii="Arial" w:hAnsi="Arial"/>
          <w:color w:val="000000" w:themeColor="text1"/>
          <w:sz w:val="22"/>
          <w:szCs w:val="25"/>
        </w:rPr>
      </w:pPr>
    </w:p>
    <w:p w14:paraId="632A1EF2"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What is your spouse’s attitude toward your ministry? </w:t>
      </w:r>
    </w:p>
    <w:p w14:paraId="61F20AA5" w14:textId="77777777" w:rsidR="00312D13" w:rsidRPr="005B2262" w:rsidRDefault="00312D13" w:rsidP="009906D4">
      <w:pPr>
        <w:ind w:left="709" w:hanging="425"/>
        <w:jc w:val="both"/>
        <w:rPr>
          <w:rFonts w:ascii="Arial" w:hAnsi="Arial"/>
          <w:color w:val="000000" w:themeColor="text1"/>
          <w:sz w:val="22"/>
          <w:szCs w:val="25"/>
        </w:rPr>
      </w:pPr>
    </w:p>
    <w:p w14:paraId="1D8F48E4"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Do you have any serious areas of conflict or disagreement with the Church of the Nazarene? </w:t>
      </w:r>
    </w:p>
    <w:p w14:paraId="1CEC0A5A" w14:textId="77777777" w:rsidR="00312D13" w:rsidRPr="005B2262" w:rsidRDefault="00312D13" w:rsidP="009906D4">
      <w:pPr>
        <w:ind w:left="709" w:hanging="425"/>
        <w:jc w:val="both"/>
        <w:rPr>
          <w:rFonts w:ascii="Arial" w:hAnsi="Arial"/>
          <w:color w:val="000000" w:themeColor="text1"/>
          <w:sz w:val="22"/>
          <w:szCs w:val="25"/>
        </w:rPr>
      </w:pPr>
    </w:p>
    <w:p w14:paraId="2655E907"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Tell us specifically how your church has grown under your leadership? </w:t>
      </w:r>
    </w:p>
    <w:p w14:paraId="48D96C36" w14:textId="77777777" w:rsidR="00312D13" w:rsidRPr="005B2262" w:rsidRDefault="00312D13" w:rsidP="009906D4">
      <w:pPr>
        <w:ind w:left="709" w:hanging="425"/>
        <w:jc w:val="both"/>
        <w:rPr>
          <w:rFonts w:ascii="Arial" w:hAnsi="Arial"/>
          <w:color w:val="000000" w:themeColor="text1"/>
          <w:sz w:val="22"/>
          <w:szCs w:val="25"/>
        </w:rPr>
      </w:pPr>
    </w:p>
    <w:p w14:paraId="58193612" w14:textId="77777777" w:rsidR="00312D13" w:rsidRPr="005B2262" w:rsidRDefault="00312D13" w:rsidP="00555E74">
      <w:pPr>
        <w:pStyle w:val="ListParagraph"/>
        <w:numPr>
          <w:ilvl w:val="1"/>
          <w:numId w:val="42"/>
        </w:numPr>
        <w:ind w:left="1134" w:hanging="425"/>
        <w:jc w:val="both"/>
        <w:rPr>
          <w:rFonts w:ascii="Arial" w:hAnsi="Arial"/>
          <w:color w:val="000000" w:themeColor="text1"/>
          <w:sz w:val="22"/>
          <w:szCs w:val="25"/>
        </w:rPr>
      </w:pPr>
      <w:r w:rsidRPr="005B2262">
        <w:rPr>
          <w:rFonts w:ascii="Arial" w:hAnsi="Arial"/>
          <w:color w:val="000000" w:themeColor="text1"/>
          <w:sz w:val="22"/>
          <w:szCs w:val="25"/>
        </w:rPr>
        <w:t xml:space="preserve">How many have been born again? </w:t>
      </w:r>
    </w:p>
    <w:p w14:paraId="5A3C444D" w14:textId="77777777" w:rsidR="00312D13" w:rsidRPr="005B2262" w:rsidRDefault="00312D13" w:rsidP="00555E74">
      <w:pPr>
        <w:pStyle w:val="ListParagraph"/>
        <w:numPr>
          <w:ilvl w:val="1"/>
          <w:numId w:val="42"/>
        </w:numPr>
        <w:ind w:left="1134" w:hanging="425"/>
        <w:jc w:val="both"/>
        <w:rPr>
          <w:rFonts w:ascii="Arial" w:hAnsi="Arial"/>
          <w:color w:val="000000" w:themeColor="text1"/>
          <w:sz w:val="22"/>
          <w:szCs w:val="25"/>
        </w:rPr>
      </w:pPr>
      <w:r w:rsidRPr="005B2262">
        <w:rPr>
          <w:rFonts w:ascii="Arial" w:hAnsi="Arial"/>
          <w:color w:val="000000" w:themeColor="text1"/>
          <w:sz w:val="22"/>
          <w:szCs w:val="25"/>
        </w:rPr>
        <w:t xml:space="preserve">How many have been sanctified? </w:t>
      </w:r>
    </w:p>
    <w:p w14:paraId="5515302A" w14:textId="77777777" w:rsidR="00312D13" w:rsidRPr="005B2262" w:rsidRDefault="00312D13" w:rsidP="00555E74">
      <w:pPr>
        <w:pStyle w:val="ListParagraph"/>
        <w:numPr>
          <w:ilvl w:val="1"/>
          <w:numId w:val="42"/>
        </w:numPr>
        <w:ind w:left="1134" w:hanging="425"/>
        <w:jc w:val="both"/>
        <w:rPr>
          <w:rFonts w:ascii="Arial" w:hAnsi="Arial"/>
          <w:color w:val="000000" w:themeColor="text1"/>
          <w:sz w:val="22"/>
          <w:szCs w:val="25"/>
        </w:rPr>
      </w:pPr>
      <w:r w:rsidRPr="005B2262">
        <w:rPr>
          <w:rFonts w:ascii="Arial" w:hAnsi="Arial"/>
          <w:color w:val="000000" w:themeColor="text1"/>
          <w:sz w:val="22"/>
          <w:szCs w:val="25"/>
        </w:rPr>
        <w:t xml:space="preserve">How many have joined the church by Profession of Faith? </w:t>
      </w:r>
    </w:p>
    <w:p w14:paraId="28E58E35" w14:textId="77777777" w:rsidR="00312D13" w:rsidRPr="005B2262" w:rsidRDefault="00312D13" w:rsidP="00555E74">
      <w:pPr>
        <w:pStyle w:val="ListParagraph"/>
        <w:numPr>
          <w:ilvl w:val="1"/>
          <w:numId w:val="42"/>
        </w:numPr>
        <w:ind w:left="1134" w:hanging="425"/>
        <w:jc w:val="both"/>
        <w:rPr>
          <w:rFonts w:ascii="Arial" w:hAnsi="Arial"/>
          <w:color w:val="000000" w:themeColor="text1"/>
          <w:sz w:val="22"/>
          <w:szCs w:val="25"/>
        </w:rPr>
      </w:pPr>
      <w:r w:rsidRPr="005B2262">
        <w:rPr>
          <w:rFonts w:ascii="Arial" w:hAnsi="Arial"/>
          <w:color w:val="000000" w:themeColor="text1"/>
          <w:sz w:val="22"/>
          <w:szCs w:val="25"/>
        </w:rPr>
        <w:t xml:space="preserve">Has your Sunday School increased in both average attendance and enrollment? </w:t>
      </w:r>
    </w:p>
    <w:p w14:paraId="098D3DA8" w14:textId="77777777" w:rsidR="00312D13" w:rsidRPr="005B2262" w:rsidRDefault="00312D13" w:rsidP="009906D4">
      <w:pPr>
        <w:ind w:left="1134" w:hanging="425"/>
        <w:jc w:val="both"/>
        <w:rPr>
          <w:rFonts w:ascii="Arial" w:hAnsi="Arial"/>
          <w:color w:val="000000" w:themeColor="text1"/>
          <w:sz w:val="22"/>
          <w:szCs w:val="25"/>
        </w:rPr>
      </w:pPr>
    </w:p>
    <w:p w14:paraId="0A830491"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Do you enjoy preaching, and the rigors and discipline of the ministry, or is it a chore for you? </w:t>
      </w:r>
    </w:p>
    <w:p w14:paraId="5F52DA6F" w14:textId="77777777" w:rsidR="00312D13" w:rsidRPr="005B2262" w:rsidRDefault="00312D13" w:rsidP="009906D4">
      <w:pPr>
        <w:ind w:left="709" w:hanging="425"/>
        <w:jc w:val="both"/>
        <w:rPr>
          <w:rFonts w:ascii="Arial" w:hAnsi="Arial"/>
          <w:color w:val="000000" w:themeColor="text1"/>
          <w:sz w:val="22"/>
          <w:szCs w:val="25"/>
        </w:rPr>
      </w:pPr>
    </w:p>
    <w:p w14:paraId="0892B12A"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How do you react to criticism? </w:t>
      </w:r>
    </w:p>
    <w:p w14:paraId="7EA34DC1" w14:textId="77777777" w:rsidR="00312D13" w:rsidRPr="005B2262" w:rsidRDefault="00312D13" w:rsidP="009906D4">
      <w:pPr>
        <w:ind w:left="709" w:hanging="425"/>
        <w:jc w:val="both"/>
        <w:rPr>
          <w:rFonts w:ascii="Arial" w:hAnsi="Arial"/>
          <w:color w:val="000000" w:themeColor="text1"/>
          <w:sz w:val="22"/>
          <w:szCs w:val="25"/>
        </w:rPr>
      </w:pPr>
    </w:p>
    <w:p w14:paraId="59EAD97A"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Do you see yourself as a member of a district and denominational “team”? If so, tell us how you feel you fit in the program? </w:t>
      </w:r>
    </w:p>
    <w:p w14:paraId="21A5FA9C" w14:textId="77777777" w:rsidR="00312D13" w:rsidRPr="005B2262" w:rsidRDefault="00312D13" w:rsidP="009906D4">
      <w:pPr>
        <w:ind w:left="709" w:hanging="425"/>
        <w:jc w:val="both"/>
        <w:rPr>
          <w:rFonts w:ascii="Arial" w:hAnsi="Arial"/>
          <w:color w:val="000000" w:themeColor="text1"/>
          <w:sz w:val="22"/>
          <w:szCs w:val="25"/>
        </w:rPr>
      </w:pPr>
    </w:p>
    <w:p w14:paraId="778BEB9D"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Could you do some work in the secular field and still be in the will of God for your life? (I.e., could you do something else besides preaching and still be happy in the will of God?) </w:t>
      </w:r>
    </w:p>
    <w:p w14:paraId="4DDAE809" w14:textId="77777777" w:rsidR="00312D13" w:rsidRPr="005B2262" w:rsidRDefault="00312D13" w:rsidP="009906D4">
      <w:pPr>
        <w:ind w:left="709" w:hanging="425"/>
        <w:jc w:val="both"/>
        <w:rPr>
          <w:rFonts w:ascii="Arial" w:hAnsi="Arial"/>
          <w:color w:val="000000" w:themeColor="text1"/>
          <w:sz w:val="22"/>
          <w:szCs w:val="25"/>
        </w:rPr>
      </w:pPr>
    </w:p>
    <w:p w14:paraId="620480CD"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Have you paid your budgets in full? </w:t>
      </w:r>
      <w:bookmarkStart w:id="5" w:name="2"/>
      <w:bookmarkEnd w:id="5"/>
    </w:p>
    <w:p w14:paraId="61CE2903" w14:textId="77777777" w:rsidR="00312D13" w:rsidRPr="005B2262" w:rsidRDefault="00312D13" w:rsidP="009906D4">
      <w:pPr>
        <w:ind w:left="709" w:hanging="425"/>
        <w:jc w:val="both"/>
        <w:rPr>
          <w:rFonts w:ascii="Arial" w:hAnsi="Arial"/>
          <w:color w:val="000000" w:themeColor="text1"/>
          <w:sz w:val="22"/>
          <w:szCs w:val="25"/>
        </w:rPr>
      </w:pPr>
    </w:p>
    <w:p w14:paraId="3D08518D"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What is your attitude toward our denominational budgets? </w:t>
      </w:r>
    </w:p>
    <w:p w14:paraId="032D5290" w14:textId="77777777" w:rsidR="00312D13" w:rsidRPr="005B2262" w:rsidRDefault="00312D13" w:rsidP="009906D4">
      <w:pPr>
        <w:ind w:left="709" w:hanging="425"/>
        <w:jc w:val="both"/>
        <w:rPr>
          <w:rFonts w:ascii="Arial" w:hAnsi="Arial"/>
          <w:color w:val="000000" w:themeColor="text1"/>
          <w:sz w:val="22"/>
          <w:szCs w:val="25"/>
        </w:rPr>
      </w:pPr>
    </w:p>
    <w:p w14:paraId="7CC50499"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Why do you want to be ordained? </w:t>
      </w:r>
    </w:p>
    <w:p w14:paraId="2D4E5AD2" w14:textId="77777777" w:rsidR="00312D13" w:rsidRPr="005B2262" w:rsidRDefault="00312D13" w:rsidP="009906D4">
      <w:pPr>
        <w:ind w:left="709" w:hanging="425"/>
        <w:jc w:val="both"/>
        <w:rPr>
          <w:rFonts w:ascii="Arial" w:hAnsi="Arial"/>
          <w:color w:val="000000" w:themeColor="text1"/>
          <w:sz w:val="22"/>
          <w:szCs w:val="25"/>
        </w:rPr>
      </w:pPr>
    </w:p>
    <w:p w14:paraId="31FEF0CC"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What do you perceive ordination to represent? </w:t>
      </w:r>
    </w:p>
    <w:p w14:paraId="1C689907" w14:textId="77777777" w:rsidR="00312D13" w:rsidRPr="005B2262" w:rsidRDefault="00312D13" w:rsidP="009906D4">
      <w:pPr>
        <w:ind w:left="709" w:hanging="425"/>
        <w:jc w:val="both"/>
        <w:rPr>
          <w:rFonts w:ascii="Arial" w:hAnsi="Arial"/>
          <w:color w:val="000000" w:themeColor="text1"/>
          <w:sz w:val="22"/>
          <w:szCs w:val="25"/>
        </w:rPr>
      </w:pPr>
    </w:p>
    <w:p w14:paraId="73C36FFD"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The General Assembly has taken a strong stand on the charismatic phenomenon of tongues speaking as the evidence of the infilling of the Holy Spirit or as an ecstatic prayer language. Are you in full agreement with this position? </w:t>
      </w:r>
    </w:p>
    <w:p w14:paraId="2BAC43EF" w14:textId="77777777" w:rsidR="00312D13" w:rsidRPr="005B2262" w:rsidRDefault="00312D13" w:rsidP="009906D4">
      <w:pPr>
        <w:ind w:left="709" w:hanging="425"/>
        <w:jc w:val="both"/>
        <w:rPr>
          <w:rFonts w:ascii="Arial" w:hAnsi="Arial"/>
          <w:color w:val="000000" w:themeColor="text1"/>
          <w:sz w:val="22"/>
          <w:szCs w:val="25"/>
        </w:rPr>
      </w:pPr>
    </w:p>
    <w:p w14:paraId="0AB6E797"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Are there any questions you wish to ask this board? </w:t>
      </w:r>
    </w:p>
    <w:p w14:paraId="25DF5570" w14:textId="77777777" w:rsidR="00312D13" w:rsidRPr="005B2262" w:rsidRDefault="00312D13" w:rsidP="009906D4">
      <w:pPr>
        <w:ind w:left="709" w:hanging="425"/>
        <w:jc w:val="both"/>
        <w:rPr>
          <w:rFonts w:ascii="Arial" w:hAnsi="Arial"/>
          <w:color w:val="000000" w:themeColor="text1"/>
          <w:sz w:val="22"/>
          <w:szCs w:val="25"/>
        </w:rPr>
      </w:pPr>
    </w:p>
    <w:p w14:paraId="03DD6B67"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The moral climate of the day, as well as the Scriptures (1 Thess. 4:3-5, </w:t>
      </w:r>
      <w:r w:rsidRPr="005B2262">
        <w:rPr>
          <w:rFonts w:ascii="Arial" w:hAnsi="Arial"/>
          <w:i/>
          <w:color w:val="000000" w:themeColor="text1"/>
          <w:sz w:val="22"/>
          <w:szCs w:val="25"/>
        </w:rPr>
        <w:t>et al</w:t>
      </w:r>
      <w:r w:rsidRPr="005B2262">
        <w:rPr>
          <w:rFonts w:ascii="Arial" w:hAnsi="Arial"/>
          <w:color w:val="000000" w:themeColor="text1"/>
          <w:sz w:val="22"/>
          <w:szCs w:val="25"/>
        </w:rPr>
        <w:t xml:space="preserve">) calls for pure lives above reproach. Is Internet pornography, or any other moral issue (TV, movies, sensual literature) a problem for you? </w:t>
      </w:r>
    </w:p>
    <w:p w14:paraId="606E0D5B" w14:textId="77777777" w:rsidR="00312D13" w:rsidRPr="005B2262" w:rsidRDefault="00312D13" w:rsidP="009906D4">
      <w:pPr>
        <w:ind w:left="709" w:hanging="425"/>
        <w:jc w:val="both"/>
        <w:rPr>
          <w:rFonts w:ascii="Arial" w:hAnsi="Arial"/>
          <w:color w:val="000000" w:themeColor="text1"/>
          <w:sz w:val="22"/>
          <w:szCs w:val="25"/>
        </w:rPr>
      </w:pPr>
    </w:p>
    <w:p w14:paraId="79034C13"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What is your feeling about planting a new church or giving some members from your church as a sponsor for a new church start? </w:t>
      </w:r>
    </w:p>
    <w:p w14:paraId="0E8A63F3" w14:textId="77777777" w:rsidR="00312D13" w:rsidRPr="005B2262" w:rsidRDefault="00312D13" w:rsidP="009906D4">
      <w:pPr>
        <w:ind w:left="709" w:hanging="425"/>
        <w:jc w:val="both"/>
        <w:rPr>
          <w:rFonts w:ascii="Arial" w:hAnsi="Arial"/>
          <w:color w:val="000000" w:themeColor="text1"/>
          <w:sz w:val="22"/>
          <w:szCs w:val="25"/>
        </w:rPr>
      </w:pPr>
    </w:p>
    <w:p w14:paraId="6E291C3E" w14:textId="77777777" w:rsidR="00312D13" w:rsidRPr="005B2262" w:rsidRDefault="00312D13" w:rsidP="00555E74">
      <w:pPr>
        <w:pStyle w:val="ListParagraph"/>
        <w:numPr>
          <w:ilvl w:val="0"/>
          <w:numId w:val="43"/>
        </w:numPr>
        <w:ind w:left="709" w:hanging="425"/>
        <w:jc w:val="both"/>
        <w:rPr>
          <w:rFonts w:ascii="Arial" w:hAnsi="Arial"/>
          <w:color w:val="000000" w:themeColor="text1"/>
          <w:sz w:val="22"/>
          <w:szCs w:val="25"/>
        </w:rPr>
      </w:pPr>
      <w:r w:rsidRPr="005B2262">
        <w:rPr>
          <w:rFonts w:ascii="Arial" w:hAnsi="Arial"/>
          <w:color w:val="000000" w:themeColor="text1"/>
          <w:sz w:val="22"/>
          <w:szCs w:val="25"/>
        </w:rPr>
        <w:t xml:space="preserve">Have you ever been convicted of a felony? </w:t>
      </w:r>
    </w:p>
    <w:p w14:paraId="3A2D74DA" w14:textId="77777777" w:rsidR="00E20646" w:rsidRPr="005B2262" w:rsidRDefault="00E20646" w:rsidP="006D0BFD">
      <w:pPr>
        <w:widowControl/>
        <w:autoSpaceDE/>
        <w:autoSpaceDN/>
        <w:adjustRightInd/>
        <w:rPr>
          <w:rFonts w:ascii="Arial" w:hAnsi="Arial"/>
          <w:color w:val="000000" w:themeColor="text1"/>
          <w:sz w:val="22"/>
        </w:rPr>
        <w:sectPr w:rsidR="00E20646" w:rsidRPr="005B2262">
          <w:headerReference w:type="default" r:id="rId25"/>
          <w:pgSz w:w="11909" w:h="16834" w:code="9"/>
          <w:pgMar w:top="1175" w:right="1276" w:bottom="2268" w:left="1418" w:header="720" w:footer="720" w:gutter="0"/>
          <w:cols w:space="720"/>
          <w:noEndnote/>
          <w:docGrid w:linePitch="272"/>
        </w:sectPr>
      </w:pPr>
    </w:p>
    <w:p w14:paraId="7CE8B29F" w14:textId="77777777" w:rsidR="00760FA2" w:rsidRPr="005B2262" w:rsidRDefault="00760FA2" w:rsidP="00760FA2">
      <w:pPr>
        <w:pStyle w:val="Heading1"/>
        <w:spacing w:after="240" w:line="276" w:lineRule="auto"/>
        <w:rPr>
          <w:rFonts w:cs="Arial"/>
          <w:color w:val="000000" w:themeColor="text1"/>
        </w:rPr>
      </w:pPr>
      <w:r w:rsidRPr="005B2262">
        <w:rPr>
          <w:rFonts w:cs="Arial"/>
          <w:color w:val="000000" w:themeColor="text1"/>
        </w:rPr>
        <w:lastRenderedPageBreak/>
        <w:t xml:space="preserve">DISTRICT MINISTERIAL CREDENTIALS BOARD (DMCB) </w:t>
      </w:r>
      <w:r w:rsidRPr="005B2262">
        <w:rPr>
          <w:rFonts w:cs="Arial"/>
          <w:color w:val="000000" w:themeColor="text1"/>
        </w:rPr>
        <w:br/>
        <w:t xml:space="preserve">SAMPLE QUESTIONS </w:t>
      </w:r>
      <w:r w:rsidR="00624E35" w:rsidRPr="005B2262">
        <w:rPr>
          <w:rFonts w:cs="Arial"/>
          <w:color w:val="000000" w:themeColor="text1"/>
        </w:rPr>
        <w:t>FOR</w:t>
      </w:r>
      <w:r w:rsidRPr="005B2262">
        <w:rPr>
          <w:rFonts w:cs="Arial"/>
          <w:color w:val="000000" w:themeColor="text1"/>
        </w:rPr>
        <w:t xml:space="preserve"> </w:t>
      </w:r>
      <w:r w:rsidR="00BB47DA" w:rsidRPr="005B2262">
        <w:rPr>
          <w:rFonts w:cs="Arial"/>
          <w:color w:val="000000" w:themeColor="text1"/>
        </w:rPr>
        <w:t>ORDINATION INTERVIEW</w:t>
      </w:r>
    </w:p>
    <w:p w14:paraId="06197F64" w14:textId="77777777" w:rsidR="005612FD" w:rsidRPr="005B2262" w:rsidRDefault="005612FD" w:rsidP="005612FD">
      <w:pPr>
        <w:rPr>
          <w:color w:val="000000" w:themeColor="text1"/>
        </w:rPr>
      </w:pPr>
    </w:p>
    <w:p w14:paraId="1B38DC19" w14:textId="77777777" w:rsidR="004074BB" w:rsidRPr="005B2262" w:rsidRDefault="004074BB" w:rsidP="00555E74">
      <w:pPr>
        <w:pStyle w:val="ListParagraph"/>
        <w:widowControl w:val="0"/>
        <w:numPr>
          <w:ilvl w:val="0"/>
          <w:numId w:val="41"/>
        </w:numPr>
        <w:autoSpaceDE w:val="0"/>
        <w:autoSpaceDN w:val="0"/>
        <w:adjustRightInd w:val="0"/>
        <w:spacing w:after="240"/>
        <w:ind w:left="426" w:hanging="426"/>
        <w:contextualSpacing w:val="0"/>
        <w:rPr>
          <w:rFonts w:ascii="Arial" w:hAnsi="Arial" w:cs="Arial"/>
          <w:color w:val="000000" w:themeColor="text1"/>
          <w:sz w:val="22"/>
          <w:szCs w:val="22"/>
        </w:rPr>
      </w:pPr>
      <w:r w:rsidRPr="005B2262">
        <w:rPr>
          <w:rFonts w:ascii="Arial" w:hAnsi="Arial" w:cs="Arial"/>
          <w:color w:val="000000" w:themeColor="text1"/>
          <w:sz w:val="22"/>
          <w:szCs w:val="22"/>
        </w:rPr>
        <w:t>What does it mean to be an ordained elder in the Church of the Nazarene?</w:t>
      </w:r>
    </w:p>
    <w:p w14:paraId="6F606A78" w14:textId="77777777" w:rsidR="004074BB" w:rsidRPr="005B2262" w:rsidRDefault="004074BB" w:rsidP="00555E74">
      <w:pPr>
        <w:pStyle w:val="ListParagraph"/>
        <w:widowControl w:val="0"/>
        <w:numPr>
          <w:ilvl w:val="0"/>
          <w:numId w:val="41"/>
        </w:numPr>
        <w:autoSpaceDE w:val="0"/>
        <w:autoSpaceDN w:val="0"/>
        <w:adjustRightInd w:val="0"/>
        <w:spacing w:after="240"/>
        <w:ind w:left="426" w:hanging="426"/>
        <w:contextualSpacing w:val="0"/>
        <w:rPr>
          <w:rFonts w:ascii="Arial" w:hAnsi="Arial" w:cs="Arial"/>
          <w:color w:val="000000" w:themeColor="text1"/>
          <w:sz w:val="22"/>
          <w:szCs w:val="22"/>
        </w:rPr>
      </w:pPr>
      <w:r w:rsidRPr="005B2262">
        <w:rPr>
          <w:rFonts w:ascii="Arial" w:hAnsi="Arial" w:cs="Arial"/>
          <w:color w:val="000000" w:themeColor="text1"/>
          <w:sz w:val="22"/>
          <w:szCs w:val="22"/>
        </w:rPr>
        <w:t>Under what circumstances will you surrender your credentials?</w:t>
      </w:r>
    </w:p>
    <w:p w14:paraId="60E1710E"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Share briefly with us an up-to-date account of your relationship with Jesus Christ. </w:t>
      </w:r>
    </w:p>
    <w:p w14:paraId="43BB22D7" w14:textId="77777777" w:rsidR="00BB47DA" w:rsidRPr="005B2262" w:rsidRDefault="00BB47DA" w:rsidP="00624E35">
      <w:pPr>
        <w:pStyle w:val="ListParagraph"/>
        <w:ind w:left="426"/>
        <w:rPr>
          <w:rFonts w:ascii="Arial" w:hAnsi="Arial" w:cs="Arial"/>
          <w:color w:val="000000" w:themeColor="text1"/>
          <w:sz w:val="22"/>
          <w:szCs w:val="22"/>
        </w:rPr>
      </w:pPr>
    </w:p>
    <w:p w14:paraId="7D347C80"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Share briefly with us about your call to the ministry. </w:t>
      </w:r>
    </w:p>
    <w:p w14:paraId="61993801" w14:textId="77777777" w:rsidR="00BB47DA" w:rsidRPr="005B2262" w:rsidRDefault="00BB47DA" w:rsidP="00624E35">
      <w:pPr>
        <w:rPr>
          <w:rFonts w:ascii="Arial" w:hAnsi="Arial" w:cs="Arial"/>
          <w:color w:val="000000" w:themeColor="text1"/>
          <w:sz w:val="22"/>
          <w:szCs w:val="22"/>
        </w:rPr>
      </w:pPr>
    </w:p>
    <w:p w14:paraId="4E0661CB"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What has been the greatest frustration you have experienced in your ministry? </w:t>
      </w:r>
    </w:p>
    <w:p w14:paraId="65E28402" w14:textId="77777777" w:rsidR="00BB47DA" w:rsidRPr="005B2262" w:rsidRDefault="00BB47DA" w:rsidP="00624E35">
      <w:pPr>
        <w:rPr>
          <w:rFonts w:ascii="Arial" w:hAnsi="Arial" w:cs="Arial"/>
          <w:color w:val="000000" w:themeColor="text1"/>
          <w:sz w:val="22"/>
          <w:szCs w:val="22"/>
        </w:rPr>
      </w:pPr>
    </w:p>
    <w:p w14:paraId="3DEF23B5"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What makes you excited about getting out of bed in the morning and being a pastor or an associate pastor? </w:t>
      </w:r>
    </w:p>
    <w:p w14:paraId="1A39AE93" w14:textId="77777777" w:rsidR="00BB47DA" w:rsidRPr="005B2262" w:rsidRDefault="00BB47DA" w:rsidP="00624E35">
      <w:pPr>
        <w:pStyle w:val="ListParagraph"/>
        <w:ind w:left="426"/>
        <w:rPr>
          <w:rFonts w:ascii="Arial" w:hAnsi="Arial" w:cs="Arial"/>
          <w:color w:val="000000" w:themeColor="text1"/>
          <w:sz w:val="22"/>
          <w:szCs w:val="22"/>
        </w:rPr>
      </w:pPr>
    </w:p>
    <w:p w14:paraId="31EAEC62"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Tell us about your devotional life and about how you keep your daily meeting with Jesus. </w:t>
      </w:r>
    </w:p>
    <w:p w14:paraId="1C7B412C" w14:textId="77777777" w:rsidR="00BB47DA" w:rsidRPr="005B2262" w:rsidRDefault="00BB47DA" w:rsidP="00624E35">
      <w:pPr>
        <w:pStyle w:val="ListParagraph"/>
        <w:ind w:left="426"/>
        <w:rPr>
          <w:rFonts w:ascii="Arial" w:hAnsi="Arial" w:cs="Arial"/>
          <w:color w:val="000000" w:themeColor="text1"/>
          <w:sz w:val="22"/>
          <w:szCs w:val="22"/>
        </w:rPr>
      </w:pPr>
    </w:p>
    <w:p w14:paraId="3F7FF918"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How often do you meet with an accountability partner? </w:t>
      </w:r>
    </w:p>
    <w:p w14:paraId="2B83EBD5" w14:textId="77777777" w:rsidR="00BB47DA" w:rsidRPr="005B2262" w:rsidRDefault="00BB47DA" w:rsidP="00624E35">
      <w:pPr>
        <w:pStyle w:val="ListParagraph"/>
        <w:ind w:left="426"/>
        <w:rPr>
          <w:rFonts w:ascii="Arial" w:hAnsi="Arial" w:cs="Arial"/>
          <w:color w:val="000000" w:themeColor="text1"/>
          <w:sz w:val="22"/>
          <w:szCs w:val="22"/>
        </w:rPr>
      </w:pPr>
    </w:p>
    <w:p w14:paraId="7EFB033F"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Tell us a time during the past two weeks when you have spent quality time with your spouse and your children. </w:t>
      </w:r>
    </w:p>
    <w:p w14:paraId="7EB882EA" w14:textId="77777777" w:rsidR="00BB47DA" w:rsidRPr="005B2262" w:rsidRDefault="00BB47DA" w:rsidP="00624E35">
      <w:pPr>
        <w:pStyle w:val="ListParagraph"/>
        <w:ind w:left="426"/>
        <w:rPr>
          <w:rFonts w:ascii="Arial" w:hAnsi="Arial" w:cs="Arial"/>
          <w:color w:val="000000" w:themeColor="text1"/>
          <w:sz w:val="22"/>
          <w:szCs w:val="22"/>
        </w:rPr>
      </w:pPr>
    </w:p>
    <w:p w14:paraId="0783551B"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Let’s talk about your weekly schedule. (a) What</w:t>
      </w:r>
      <w:r w:rsidR="004074BB" w:rsidRPr="005B2262">
        <w:rPr>
          <w:rFonts w:ascii="Arial" w:hAnsi="Arial" w:cs="Arial"/>
          <w:color w:val="000000" w:themeColor="text1"/>
          <w:sz w:val="22"/>
          <w:szCs w:val="22"/>
        </w:rPr>
        <w:t xml:space="preserve"> </w:t>
      </w:r>
      <w:r w:rsidRPr="005B2262">
        <w:rPr>
          <w:rFonts w:ascii="Arial" w:hAnsi="Arial" w:cs="Arial"/>
          <w:color w:val="000000" w:themeColor="text1"/>
          <w:sz w:val="22"/>
          <w:szCs w:val="22"/>
        </w:rPr>
        <w:t xml:space="preserve">day do you normally take as a day off? (b) When is the normal time each week that you attempt to reserve for sermon preparation? </w:t>
      </w:r>
    </w:p>
    <w:p w14:paraId="5464974B" w14:textId="77777777" w:rsidR="00BB47DA" w:rsidRPr="005B2262" w:rsidRDefault="00BB47DA" w:rsidP="00624E35">
      <w:pPr>
        <w:pStyle w:val="ListParagraph"/>
        <w:ind w:left="426"/>
        <w:rPr>
          <w:rFonts w:ascii="Arial" w:hAnsi="Arial" w:cs="Arial"/>
          <w:color w:val="000000" w:themeColor="text1"/>
          <w:sz w:val="22"/>
          <w:szCs w:val="22"/>
        </w:rPr>
      </w:pPr>
    </w:p>
    <w:p w14:paraId="320CF1B6"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What part of pastoral care (Shepherding the flock of God) do you like most and what part do you like least? </w:t>
      </w:r>
    </w:p>
    <w:p w14:paraId="35A1A850" w14:textId="77777777" w:rsidR="00BB47DA" w:rsidRPr="005B2262" w:rsidRDefault="00BB47DA" w:rsidP="00624E35">
      <w:pPr>
        <w:pStyle w:val="ListParagraph"/>
        <w:ind w:left="426"/>
        <w:rPr>
          <w:rFonts w:ascii="Arial" w:hAnsi="Arial" w:cs="Arial"/>
          <w:color w:val="000000" w:themeColor="text1"/>
          <w:sz w:val="22"/>
          <w:szCs w:val="22"/>
        </w:rPr>
      </w:pPr>
    </w:p>
    <w:p w14:paraId="15C2CCB2"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What part of church administration do you like the least? </w:t>
      </w:r>
    </w:p>
    <w:p w14:paraId="6D339503" w14:textId="77777777" w:rsidR="00BB47DA" w:rsidRPr="005B2262" w:rsidRDefault="00BB47DA" w:rsidP="00624E35">
      <w:pPr>
        <w:pStyle w:val="ListParagraph"/>
        <w:ind w:left="426"/>
        <w:rPr>
          <w:rFonts w:ascii="Arial" w:hAnsi="Arial" w:cs="Arial"/>
          <w:color w:val="000000" w:themeColor="text1"/>
          <w:sz w:val="22"/>
          <w:szCs w:val="22"/>
        </w:rPr>
      </w:pPr>
    </w:p>
    <w:p w14:paraId="6EE897D0"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Share with us from the Word of God how you would respond to a person who came to you and said, “Can you tell me how to become born again? (saved) </w:t>
      </w:r>
    </w:p>
    <w:p w14:paraId="6C14ECFD" w14:textId="77777777" w:rsidR="00BB47DA" w:rsidRPr="005B2262" w:rsidRDefault="00BB47DA" w:rsidP="00624E35">
      <w:pPr>
        <w:pStyle w:val="ListParagraph"/>
        <w:ind w:left="426"/>
        <w:rPr>
          <w:rFonts w:ascii="Arial" w:hAnsi="Arial" w:cs="Arial"/>
          <w:color w:val="000000" w:themeColor="text1"/>
          <w:sz w:val="22"/>
          <w:szCs w:val="22"/>
        </w:rPr>
      </w:pPr>
    </w:p>
    <w:p w14:paraId="79D48B6F" w14:textId="77777777" w:rsidR="005612FD"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Tell us about someone you have been mentoring during this past year. </w:t>
      </w:r>
    </w:p>
    <w:p w14:paraId="69F62652" w14:textId="77777777" w:rsidR="005612FD" w:rsidRPr="005B2262" w:rsidRDefault="005612FD" w:rsidP="00624E35">
      <w:pPr>
        <w:pStyle w:val="ListParagraph"/>
        <w:ind w:left="426"/>
        <w:rPr>
          <w:rFonts w:ascii="Arial" w:hAnsi="Arial" w:cs="Arial"/>
          <w:color w:val="000000" w:themeColor="text1"/>
          <w:sz w:val="22"/>
          <w:szCs w:val="22"/>
        </w:rPr>
      </w:pPr>
    </w:p>
    <w:p w14:paraId="23290184"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What is your response to someone who says, “I believe the speaking in unknown tongues is the evidence that you have been filled with the Holy Spirit?” </w:t>
      </w:r>
    </w:p>
    <w:p w14:paraId="772BE3BD" w14:textId="77777777" w:rsidR="00BB47DA" w:rsidRPr="005B2262" w:rsidRDefault="00BB47DA" w:rsidP="00624E35">
      <w:pPr>
        <w:pStyle w:val="ListParagraph"/>
        <w:ind w:left="426"/>
        <w:rPr>
          <w:rFonts w:ascii="Arial" w:hAnsi="Arial" w:cs="Arial"/>
          <w:color w:val="000000" w:themeColor="text1"/>
          <w:sz w:val="22"/>
          <w:szCs w:val="22"/>
        </w:rPr>
      </w:pPr>
    </w:p>
    <w:p w14:paraId="69CCD21A"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What is your feeling about how churches are assessed budgets for World Mission, Pensions, Education, and the District? </w:t>
      </w:r>
    </w:p>
    <w:p w14:paraId="71A526CE" w14:textId="77777777" w:rsidR="00BB47DA" w:rsidRPr="005B2262" w:rsidRDefault="00BB47DA" w:rsidP="00624E35">
      <w:pPr>
        <w:pStyle w:val="ListParagraph"/>
        <w:ind w:left="426"/>
        <w:rPr>
          <w:rFonts w:ascii="Arial" w:hAnsi="Arial" w:cs="Arial"/>
          <w:color w:val="000000" w:themeColor="text1"/>
          <w:sz w:val="22"/>
          <w:szCs w:val="22"/>
        </w:rPr>
      </w:pPr>
    </w:p>
    <w:p w14:paraId="67CE943C"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What books have you been reading during the past six months? </w:t>
      </w:r>
    </w:p>
    <w:p w14:paraId="7B19B51C" w14:textId="77777777" w:rsidR="00BB47DA" w:rsidRPr="005B2262" w:rsidRDefault="00BB47DA" w:rsidP="00624E35">
      <w:pPr>
        <w:pStyle w:val="ListParagraph"/>
        <w:ind w:left="426"/>
        <w:rPr>
          <w:rFonts w:ascii="Arial" w:hAnsi="Arial" w:cs="Arial"/>
          <w:color w:val="000000" w:themeColor="text1"/>
          <w:sz w:val="22"/>
          <w:szCs w:val="22"/>
        </w:rPr>
      </w:pPr>
    </w:p>
    <w:p w14:paraId="2445E1EB"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Do you enjoy preaching? How would you classify yourself as a preacher? </w:t>
      </w:r>
    </w:p>
    <w:p w14:paraId="27F8B9D5" w14:textId="77777777" w:rsidR="00BB47DA" w:rsidRPr="005B2262" w:rsidRDefault="00BB47DA" w:rsidP="00624E35">
      <w:pPr>
        <w:pStyle w:val="ListParagraph"/>
        <w:ind w:left="426"/>
        <w:rPr>
          <w:rFonts w:ascii="Arial" w:hAnsi="Arial" w:cs="Arial"/>
          <w:color w:val="000000" w:themeColor="text1"/>
          <w:sz w:val="22"/>
          <w:szCs w:val="22"/>
        </w:rPr>
      </w:pPr>
    </w:p>
    <w:p w14:paraId="0BFDE278" w14:textId="77777777" w:rsidR="00624E35"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Would you explain to us what you believe about</w:t>
      </w:r>
      <w:r w:rsidR="00F27018" w:rsidRPr="005B2262">
        <w:rPr>
          <w:rFonts w:ascii="Arial" w:hAnsi="Arial" w:cs="Arial"/>
          <w:color w:val="000000" w:themeColor="text1"/>
          <w:sz w:val="22"/>
          <w:szCs w:val="22"/>
        </w:rPr>
        <w:t xml:space="preserve"> </w:t>
      </w:r>
      <w:r w:rsidRPr="005B2262">
        <w:rPr>
          <w:rFonts w:ascii="Arial" w:hAnsi="Arial" w:cs="Arial"/>
          <w:color w:val="000000" w:themeColor="text1"/>
          <w:sz w:val="22"/>
          <w:szCs w:val="22"/>
        </w:rPr>
        <w:t>why entire sanctification is needed, how it is provided and what happens to a person who is entirely sanctified? Please give us specific scripture</w:t>
      </w:r>
      <w:r w:rsidR="00F27018" w:rsidRPr="005B2262">
        <w:rPr>
          <w:rFonts w:ascii="Arial" w:hAnsi="Arial" w:cs="Arial"/>
          <w:color w:val="000000" w:themeColor="text1"/>
          <w:sz w:val="22"/>
          <w:szCs w:val="22"/>
        </w:rPr>
        <w:t xml:space="preserve"> </w:t>
      </w:r>
      <w:r w:rsidRPr="005B2262">
        <w:rPr>
          <w:rFonts w:ascii="Arial" w:hAnsi="Arial" w:cs="Arial"/>
          <w:color w:val="000000" w:themeColor="text1"/>
          <w:sz w:val="22"/>
          <w:szCs w:val="22"/>
        </w:rPr>
        <w:t xml:space="preserve">references to support your position. </w:t>
      </w:r>
    </w:p>
    <w:p w14:paraId="25E5D104" w14:textId="77777777" w:rsidR="00BB47DA" w:rsidRPr="005B2262" w:rsidRDefault="00BB47DA" w:rsidP="00624E35">
      <w:pPr>
        <w:pStyle w:val="ListParagraph"/>
        <w:ind w:left="426"/>
        <w:rPr>
          <w:rFonts w:ascii="Arial" w:hAnsi="Arial" w:cs="Arial"/>
          <w:color w:val="000000" w:themeColor="text1"/>
          <w:sz w:val="22"/>
          <w:szCs w:val="22"/>
        </w:rPr>
      </w:pPr>
    </w:p>
    <w:p w14:paraId="7C903B80" w14:textId="77777777" w:rsidR="004074BB" w:rsidRPr="005B2262" w:rsidRDefault="00BB47DA"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Are you in complete harmony with the polity, the government, the articles of faith, the general rules, and The Covenant of Christian Conduct of the Church of the Nazarene? </w:t>
      </w:r>
    </w:p>
    <w:p w14:paraId="44478E6B" w14:textId="77777777" w:rsidR="005612FD" w:rsidRPr="005B2262" w:rsidRDefault="005612FD" w:rsidP="005612FD">
      <w:pPr>
        <w:rPr>
          <w:rFonts w:ascii="Arial" w:hAnsi="Arial" w:cs="Arial"/>
          <w:color w:val="000000" w:themeColor="text1"/>
          <w:sz w:val="22"/>
          <w:szCs w:val="22"/>
        </w:rPr>
      </w:pPr>
    </w:p>
    <w:p w14:paraId="082F6E86" w14:textId="77777777" w:rsidR="00F70EBB" w:rsidRPr="005B2262" w:rsidRDefault="00F70EBB"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Who manages the finances in your house? Are you behind in any of your financial obligations at this time? How much of your debt is credit card debt? </w:t>
      </w:r>
    </w:p>
    <w:p w14:paraId="1EAFC161" w14:textId="77777777" w:rsidR="00F70EBB" w:rsidRPr="005B2262" w:rsidRDefault="00F70EBB" w:rsidP="00F70EBB">
      <w:pPr>
        <w:rPr>
          <w:rFonts w:ascii="Arial" w:hAnsi="Arial" w:cs="Arial"/>
          <w:color w:val="000000" w:themeColor="text1"/>
          <w:sz w:val="22"/>
          <w:szCs w:val="22"/>
        </w:rPr>
      </w:pPr>
    </w:p>
    <w:p w14:paraId="579A70A4" w14:textId="77777777" w:rsidR="00F70EBB" w:rsidRPr="005B2262" w:rsidRDefault="00F70EBB"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The moral climate of the day, as well as the Scriptures (I Thess. 4:3-5 et al) call for pure lives above reproach. Is Internet pornography</w:t>
      </w:r>
      <w:r w:rsidR="005612FD" w:rsidRPr="005B2262">
        <w:rPr>
          <w:rFonts w:ascii="Arial" w:hAnsi="Arial" w:cs="Arial"/>
          <w:color w:val="000000" w:themeColor="text1"/>
          <w:sz w:val="22"/>
          <w:szCs w:val="22"/>
        </w:rPr>
        <w:t xml:space="preserve"> or any other moral issue (TV, </w:t>
      </w:r>
      <w:r w:rsidRPr="005B2262">
        <w:rPr>
          <w:rFonts w:ascii="Arial" w:hAnsi="Arial" w:cs="Arial"/>
          <w:color w:val="000000" w:themeColor="text1"/>
          <w:sz w:val="22"/>
          <w:szCs w:val="22"/>
        </w:rPr>
        <w:t xml:space="preserve">movies, sensual literature) a problem for you? </w:t>
      </w:r>
    </w:p>
    <w:p w14:paraId="5AE02B94" w14:textId="77777777" w:rsidR="00F70EBB" w:rsidRPr="005B2262" w:rsidRDefault="00F70EBB" w:rsidP="00F70EBB">
      <w:pPr>
        <w:rPr>
          <w:rFonts w:ascii="Arial" w:hAnsi="Arial" w:cs="Arial"/>
          <w:color w:val="000000" w:themeColor="text1"/>
          <w:sz w:val="22"/>
          <w:szCs w:val="22"/>
        </w:rPr>
      </w:pPr>
    </w:p>
    <w:p w14:paraId="64F4AB19" w14:textId="77777777" w:rsidR="00F70EBB" w:rsidRPr="005B2262" w:rsidRDefault="00F70EBB"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What methods of evangelism have you led your church to utilize during the past twelve months? </w:t>
      </w:r>
    </w:p>
    <w:p w14:paraId="1954D239" w14:textId="77777777" w:rsidR="00F70EBB" w:rsidRPr="005B2262" w:rsidRDefault="00F70EBB" w:rsidP="00F70EBB">
      <w:pPr>
        <w:rPr>
          <w:rFonts w:ascii="Arial" w:hAnsi="Arial" w:cs="Arial"/>
          <w:color w:val="000000" w:themeColor="text1"/>
          <w:sz w:val="22"/>
          <w:szCs w:val="22"/>
        </w:rPr>
      </w:pPr>
    </w:p>
    <w:p w14:paraId="66119D03" w14:textId="77777777" w:rsidR="005612FD" w:rsidRPr="005B2262" w:rsidRDefault="00F70EBB"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 xml:space="preserve">Please tell us what you perceive ordination to represent? </w:t>
      </w:r>
    </w:p>
    <w:p w14:paraId="4CC160CB" w14:textId="77777777" w:rsidR="005612FD" w:rsidRPr="005B2262" w:rsidRDefault="005612FD" w:rsidP="005612FD">
      <w:pPr>
        <w:rPr>
          <w:rFonts w:ascii="Arial" w:hAnsi="Arial" w:cs="Arial"/>
          <w:color w:val="000000" w:themeColor="text1"/>
          <w:sz w:val="22"/>
          <w:szCs w:val="22"/>
        </w:rPr>
      </w:pPr>
    </w:p>
    <w:p w14:paraId="31AB2A62" w14:textId="77777777" w:rsidR="0070630C" w:rsidRPr="005B2262" w:rsidRDefault="00F70EBB" w:rsidP="00555E74">
      <w:pPr>
        <w:pStyle w:val="ListParagraph"/>
        <w:numPr>
          <w:ilvl w:val="0"/>
          <w:numId w:val="41"/>
        </w:numPr>
        <w:ind w:left="426" w:hanging="426"/>
        <w:rPr>
          <w:rFonts w:ascii="Arial" w:hAnsi="Arial" w:cs="Arial"/>
          <w:color w:val="000000" w:themeColor="text1"/>
          <w:sz w:val="22"/>
          <w:szCs w:val="22"/>
        </w:rPr>
      </w:pPr>
      <w:r w:rsidRPr="005B2262">
        <w:rPr>
          <w:rFonts w:ascii="Arial" w:hAnsi="Arial" w:cs="Arial"/>
          <w:color w:val="000000" w:themeColor="text1"/>
          <w:sz w:val="22"/>
          <w:szCs w:val="22"/>
        </w:rPr>
        <w:t>Are there any questi</w:t>
      </w:r>
      <w:r w:rsidR="008B6A51" w:rsidRPr="005B2262">
        <w:rPr>
          <w:rFonts w:ascii="Arial" w:hAnsi="Arial" w:cs="Arial"/>
          <w:color w:val="000000" w:themeColor="text1"/>
          <w:sz w:val="22"/>
          <w:szCs w:val="22"/>
        </w:rPr>
        <w:t>ons you wish to ask this boar</w:t>
      </w:r>
      <w:r w:rsidR="005612FD" w:rsidRPr="005B2262">
        <w:rPr>
          <w:rFonts w:ascii="Arial" w:hAnsi="Arial" w:cs="Arial"/>
          <w:color w:val="000000" w:themeColor="text1"/>
          <w:sz w:val="22"/>
          <w:szCs w:val="22"/>
        </w:rPr>
        <w:t>d?</w:t>
      </w:r>
      <w:r w:rsidR="005612FD" w:rsidRPr="005B2262">
        <w:rPr>
          <w:rFonts w:ascii="Arial" w:hAnsi="Arial" w:cs="Arial"/>
          <w:b/>
          <w:color w:val="000000" w:themeColor="text1"/>
        </w:rPr>
        <w:t xml:space="preserve"> </w:t>
      </w:r>
    </w:p>
    <w:p w14:paraId="0E85B4E4" w14:textId="77777777" w:rsidR="0070630C" w:rsidRPr="005B2262" w:rsidRDefault="0070630C" w:rsidP="0070630C">
      <w:pPr>
        <w:rPr>
          <w:rFonts w:ascii="Arial" w:hAnsi="Arial" w:cs="Arial"/>
          <w:color w:val="000000" w:themeColor="text1"/>
          <w:sz w:val="22"/>
          <w:szCs w:val="22"/>
        </w:rPr>
      </w:pPr>
    </w:p>
    <w:p w14:paraId="3A7946A6" w14:textId="77777777" w:rsidR="00335FF9" w:rsidRPr="005B2262" w:rsidRDefault="00335FF9" w:rsidP="0070630C">
      <w:pPr>
        <w:rPr>
          <w:rFonts w:ascii="Arial" w:hAnsi="Arial" w:cs="Arial"/>
          <w:color w:val="000000" w:themeColor="text1"/>
          <w:sz w:val="22"/>
          <w:szCs w:val="22"/>
        </w:rPr>
      </w:pPr>
    </w:p>
    <w:sectPr w:rsidR="00335FF9" w:rsidRPr="005B2262" w:rsidSect="005612FD">
      <w:headerReference w:type="default" r:id="rId26"/>
      <w:footerReference w:type="even" r:id="rId27"/>
      <w:footerReference w:type="default" r:id="rId28"/>
      <w:pgSz w:w="11901" w:h="16817" w:code="9"/>
      <w:pgMar w:top="1559" w:right="1134" w:bottom="2268"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E208B" w14:textId="77777777" w:rsidR="00492CD5" w:rsidRDefault="00492CD5">
      <w:r>
        <w:separator/>
      </w:r>
    </w:p>
  </w:endnote>
  <w:endnote w:type="continuationSeparator" w:id="0">
    <w:p w14:paraId="6962CCF7" w14:textId="77777777" w:rsidR="00492CD5" w:rsidRDefault="0049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17F7" w14:textId="77777777" w:rsidR="00976157" w:rsidRDefault="00976157" w:rsidP="00503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A4C3079" w14:textId="77777777" w:rsidR="00976157" w:rsidRDefault="00976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1577" w14:textId="53F1951F" w:rsidR="00976157" w:rsidRPr="0000208C" w:rsidRDefault="00976157" w:rsidP="0000208C">
    <w:pPr>
      <w:pStyle w:val="Footer"/>
      <w:framePr w:wrap="around" w:vAnchor="text" w:hAnchor="page" w:x="5902" w:y="-54"/>
      <w:rPr>
        <w:rStyle w:val="PageNumber"/>
        <w:sz w:val="28"/>
      </w:rPr>
    </w:pPr>
    <w:r w:rsidRPr="0000208C">
      <w:rPr>
        <w:rStyle w:val="PageNumber"/>
        <w:rFonts w:ascii="Arial" w:hAnsi="Arial" w:cs="Arial"/>
        <w:sz w:val="18"/>
        <w:szCs w:val="16"/>
      </w:rPr>
      <w:fldChar w:fldCharType="begin"/>
    </w:r>
    <w:r w:rsidRPr="0000208C">
      <w:rPr>
        <w:rStyle w:val="PageNumber"/>
        <w:rFonts w:ascii="Arial" w:hAnsi="Arial" w:cs="Arial"/>
        <w:sz w:val="18"/>
        <w:szCs w:val="16"/>
      </w:rPr>
      <w:instrText xml:space="preserve">PAGE  </w:instrText>
    </w:r>
    <w:r w:rsidRPr="0000208C">
      <w:rPr>
        <w:rStyle w:val="PageNumber"/>
        <w:rFonts w:ascii="Arial" w:hAnsi="Arial" w:cs="Arial"/>
        <w:sz w:val="18"/>
        <w:szCs w:val="16"/>
      </w:rPr>
      <w:fldChar w:fldCharType="separate"/>
    </w:r>
    <w:r w:rsidR="005B7E04">
      <w:rPr>
        <w:rStyle w:val="PageNumber"/>
        <w:rFonts w:ascii="Arial" w:hAnsi="Arial" w:cs="Arial"/>
        <w:noProof/>
        <w:sz w:val="18"/>
        <w:szCs w:val="16"/>
      </w:rPr>
      <w:t>20</w:t>
    </w:r>
    <w:r w:rsidRPr="0000208C">
      <w:rPr>
        <w:rStyle w:val="PageNumber"/>
        <w:rFonts w:ascii="Arial" w:hAnsi="Arial" w:cs="Arial"/>
        <w:sz w:val="18"/>
        <w:szCs w:val="16"/>
      </w:rPr>
      <w:fldChar w:fldCharType="end"/>
    </w:r>
  </w:p>
  <w:p w14:paraId="5A06504B" w14:textId="77777777" w:rsidR="00976157" w:rsidRDefault="00976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7F2AF" w14:textId="77777777" w:rsidR="00976157" w:rsidRDefault="00976157" w:rsidP="00503E6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11B4" w14:textId="77777777" w:rsidR="00976157" w:rsidRDefault="00976157" w:rsidP="00503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28E7F597" w14:textId="77777777" w:rsidR="00976157" w:rsidRDefault="009761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8DB9" w14:textId="605455B7" w:rsidR="00976157" w:rsidRPr="00555E74" w:rsidRDefault="00976157" w:rsidP="00555E74">
    <w:pPr>
      <w:pStyle w:val="Footer"/>
      <w:framePr w:wrap="around" w:vAnchor="text" w:hAnchor="page" w:x="5802" w:y="-37"/>
      <w:rPr>
        <w:rStyle w:val="PageNumber"/>
        <w:sz w:val="21"/>
      </w:rPr>
    </w:pPr>
    <w:r w:rsidRPr="00555E74">
      <w:rPr>
        <w:rStyle w:val="PageNumber"/>
        <w:sz w:val="21"/>
      </w:rPr>
      <w:fldChar w:fldCharType="begin"/>
    </w:r>
    <w:r w:rsidRPr="00555E74">
      <w:rPr>
        <w:rStyle w:val="PageNumber"/>
        <w:sz w:val="21"/>
      </w:rPr>
      <w:instrText xml:space="preserve">PAGE  </w:instrText>
    </w:r>
    <w:r w:rsidRPr="00555E74">
      <w:rPr>
        <w:rStyle w:val="PageNumber"/>
        <w:sz w:val="21"/>
      </w:rPr>
      <w:fldChar w:fldCharType="separate"/>
    </w:r>
    <w:r w:rsidR="005B7E04">
      <w:rPr>
        <w:rStyle w:val="PageNumber"/>
        <w:noProof/>
        <w:sz w:val="21"/>
      </w:rPr>
      <w:t>63</w:t>
    </w:r>
    <w:r w:rsidRPr="00555E74">
      <w:rPr>
        <w:rStyle w:val="PageNumber"/>
        <w:sz w:val="21"/>
      </w:rPr>
      <w:fldChar w:fldCharType="end"/>
    </w:r>
  </w:p>
  <w:p w14:paraId="032FD7F7" w14:textId="77777777" w:rsidR="00976157" w:rsidRDefault="00976157" w:rsidP="00503E68">
    <w:pPr>
      <w:pStyle w:val="Footer"/>
      <w:tabs>
        <w:tab w:val="clear" w:pos="4320"/>
        <w:tab w:val="clear" w:pos="8640"/>
        <w:tab w:val="left" w:pos="6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E41DF" w14:textId="77777777" w:rsidR="00492CD5" w:rsidRDefault="00492CD5">
      <w:r>
        <w:separator/>
      </w:r>
    </w:p>
  </w:footnote>
  <w:footnote w:type="continuationSeparator" w:id="0">
    <w:p w14:paraId="12AC9B3C" w14:textId="77777777" w:rsidR="00492CD5" w:rsidRDefault="0049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717F" w14:textId="55DC3FF3" w:rsidR="00976157" w:rsidRPr="00635473" w:rsidRDefault="00976157" w:rsidP="00503E68">
    <w:pPr>
      <w:pStyle w:val="Header"/>
      <w:jc w:val="center"/>
      <w:rPr>
        <w:rFonts w:ascii="Arial" w:hAnsi="Arial" w:cs="Arial"/>
        <w:i/>
        <w:iCs/>
        <w:sz w:val="28"/>
        <w:szCs w:val="28"/>
        <w:lang w:val="en-US"/>
      </w:rPr>
    </w:pPr>
    <w:r w:rsidRPr="00635473">
      <w:rPr>
        <w:rFonts w:ascii="Arial" w:hAnsi="Arial" w:cs="Arial"/>
        <w:i/>
        <w:iCs/>
        <w:sz w:val="28"/>
        <w:szCs w:val="28"/>
        <w:lang w:val="en-US"/>
      </w:rPr>
      <w:t xml:space="preserve">APPENDIX </w:t>
    </w:r>
    <w:r>
      <w:rPr>
        <w:rFonts w:ascii="Arial" w:hAnsi="Arial" w:cs="Arial"/>
        <w:i/>
        <w:iCs/>
        <w:sz w:val="28"/>
        <w:szCs w:val="28"/>
        <w:lang w:val="en-US"/>
      </w:rPr>
      <w:t>C:</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E7DAA" w14:textId="77777777" w:rsidR="00976157" w:rsidRPr="00635473" w:rsidRDefault="00976157" w:rsidP="00503E68">
    <w:pPr>
      <w:pStyle w:val="Header"/>
      <w:jc w:val="center"/>
      <w:rPr>
        <w:rFonts w:ascii="Arial" w:hAnsi="Arial" w:cs="Arial"/>
        <w:i/>
        <w:iCs/>
        <w:sz w:val="28"/>
        <w:szCs w:val="28"/>
        <w:lang w:val="en-US"/>
      </w:rPr>
    </w:pPr>
    <w:r>
      <w:rPr>
        <w:rFonts w:ascii="Arial" w:hAnsi="Arial" w:cs="Arial"/>
        <w:i/>
        <w:iCs/>
        <w:sz w:val="28"/>
        <w:szCs w:val="28"/>
        <w:lang w:val="en-US"/>
      </w:rPr>
      <w:t>Appendix L:</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0E4E" w14:textId="77777777" w:rsidR="00976157" w:rsidRPr="00635473" w:rsidRDefault="00976157" w:rsidP="00503E68">
    <w:pPr>
      <w:pStyle w:val="Header"/>
      <w:jc w:val="center"/>
      <w:rPr>
        <w:rFonts w:ascii="Arial" w:hAnsi="Arial" w:cs="Arial"/>
        <w:i/>
        <w:iCs/>
        <w:sz w:val="28"/>
        <w:szCs w:val="28"/>
        <w:lang w:val="en-US"/>
      </w:rPr>
    </w:pPr>
    <w:r>
      <w:rPr>
        <w:rFonts w:ascii="Arial" w:hAnsi="Arial" w:cs="Arial"/>
        <w:i/>
        <w:iCs/>
        <w:sz w:val="28"/>
        <w:szCs w:val="28"/>
        <w:lang w:val="en-US"/>
      </w:rPr>
      <w:t>Appendix M:</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06B83" w14:textId="77777777" w:rsidR="00976157" w:rsidRPr="00635473" w:rsidRDefault="00976157" w:rsidP="00503E68">
    <w:pPr>
      <w:pStyle w:val="Header"/>
      <w:jc w:val="center"/>
      <w:rPr>
        <w:rFonts w:ascii="Arial" w:hAnsi="Arial" w:cs="Arial"/>
        <w:i/>
        <w:iCs/>
        <w:sz w:val="28"/>
        <w:szCs w:val="28"/>
        <w:lang w:val="en-US"/>
      </w:rPr>
    </w:pPr>
    <w:r>
      <w:rPr>
        <w:rFonts w:ascii="Arial" w:hAnsi="Arial" w:cs="Arial"/>
        <w:i/>
        <w:iCs/>
        <w:sz w:val="28"/>
        <w:szCs w:val="28"/>
        <w:lang w:val="en-US"/>
      </w:rPr>
      <w:t>Appendix N:</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6735" w14:textId="3263BD42" w:rsidR="00976157" w:rsidRPr="00635473" w:rsidRDefault="00976157" w:rsidP="00503E68">
    <w:pPr>
      <w:pStyle w:val="Header"/>
      <w:jc w:val="center"/>
      <w:rPr>
        <w:rFonts w:ascii="Arial" w:hAnsi="Arial" w:cs="Arial"/>
        <w:i/>
        <w:iCs/>
        <w:sz w:val="28"/>
        <w:szCs w:val="28"/>
        <w:lang w:val="en-US"/>
      </w:rPr>
    </w:pPr>
    <w:r>
      <w:rPr>
        <w:rFonts w:ascii="Arial" w:hAnsi="Arial" w:cs="Arial"/>
        <w:i/>
        <w:iCs/>
        <w:sz w:val="28"/>
        <w:szCs w:val="28"/>
        <w:lang w:val="en-US"/>
      </w:rPr>
      <w:t>Appendix 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463BD" w14:textId="32F6E198" w:rsidR="00976157" w:rsidRPr="00635473" w:rsidRDefault="00976157" w:rsidP="00503E68">
    <w:pPr>
      <w:pStyle w:val="Header"/>
      <w:jc w:val="center"/>
      <w:rPr>
        <w:rFonts w:ascii="Arial" w:hAnsi="Arial" w:cs="Arial"/>
        <w:i/>
        <w:iCs/>
        <w:sz w:val="28"/>
        <w:szCs w:val="28"/>
        <w:lang w:val="en-US"/>
      </w:rPr>
    </w:pPr>
    <w:r w:rsidRPr="00635473">
      <w:rPr>
        <w:rFonts w:ascii="Arial" w:hAnsi="Arial" w:cs="Arial"/>
        <w:i/>
        <w:iCs/>
        <w:sz w:val="28"/>
        <w:szCs w:val="28"/>
        <w:lang w:val="en-US"/>
      </w:rPr>
      <w:t xml:space="preserve">APPENDIX </w:t>
    </w:r>
    <w:r>
      <w:rPr>
        <w:rFonts w:ascii="Arial" w:hAnsi="Arial" w:cs="Arial"/>
        <w:i/>
        <w:iCs/>
        <w:sz w:val="28"/>
        <w:szCs w:val="28"/>
        <w:lang w:val="en-US"/>
      </w:rPr>
      <w:t>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BA8A" w14:textId="77777777" w:rsidR="00976157" w:rsidRPr="00635473" w:rsidRDefault="00976157" w:rsidP="00503E68">
    <w:pPr>
      <w:pStyle w:val="Header"/>
      <w:jc w:val="center"/>
      <w:rPr>
        <w:rFonts w:ascii="Arial" w:hAnsi="Arial" w:cs="Arial"/>
        <w:i/>
        <w:iCs/>
        <w:sz w:val="28"/>
        <w:szCs w:val="28"/>
        <w:lang w:val="en-US"/>
      </w:rPr>
    </w:pPr>
    <w:r w:rsidRPr="00635473">
      <w:rPr>
        <w:rFonts w:ascii="Arial" w:hAnsi="Arial" w:cs="Arial"/>
        <w:i/>
        <w:iCs/>
        <w:sz w:val="28"/>
        <w:szCs w:val="28"/>
        <w:lang w:val="en-US"/>
      </w:rPr>
      <w:t xml:space="preserve">APPENDIX </w:t>
    </w:r>
    <w:r>
      <w:rPr>
        <w:rFonts w:ascii="Arial" w:hAnsi="Arial" w:cs="Arial"/>
        <w:i/>
        <w:iCs/>
        <w:sz w:val="28"/>
        <w:szCs w:val="28"/>
        <w:lang w:val="en-US"/>
      </w:rPr>
      <w:t>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6B08" w14:textId="77777777" w:rsidR="00976157" w:rsidRPr="00635473" w:rsidRDefault="00976157" w:rsidP="001B09A5">
    <w:pPr>
      <w:pStyle w:val="Header"/>
      <w:jc w:val="center"/>
      <w:rPr>
        <w:rFonts w:ascii="Arial" w:hAnsi="Arial" w:cs="Arial"/>
        <w:i/>
        <w:iCs/>
        <w:sz w:val="28"/>
        <w:szCs w:val="28"/>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FA7B" w14:textId="77777777" w:rsidR="00976157" w:rsidRPr="00635473" w:rsidRDefault="00976157" w:rsidP="001B09A5">
    <w:pPr>
      <w:pStyle w:val="Header"/>
      <w:jc w:val="center"/>
      <w:rPr>
        <w:rFonts w:ascii="Arial" w:hAnsi="Arial" w:cs="Arial"/>
        <w:i/>
        <w:iCs/>
        <w:sz w:val="28"/>
        <w:szCs w:val="28"/>
        <w:lang w:val="en-US"/>
      </w:rPr>
    </w:pPr>
    <w:r w:rsidRPr="00635473">
      <w:rPr>
        <w:rFonts w:ascii="Arial" w:hAnsi="Arial" w:cs="Arial"/>
        <w:i/>
        <w:iCs/>
        <w:sz w:val="28"/>
        <w:szCs w:val="28"/>
        <w:lang w:val="en-US"/>
      </w:rPr>
      <w:t xml:space="preserve">APPENDIX </w:t>
    </w:r>
    <w:r>
      <w:rPr>
        <w:rFonts w:ascii="Arial" w:hAnsi="Arial" w:cs="Arial"/>
        <w:i/>
        <w:iCs/>
        <w:sz w:val="28"/>
        <w:szCs w:val="28"/>
        <w:lang w:val="en-US"/>
      </w:rPr>
      <w:t>G:</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4BD4" w14:textId="77777777" w:rsidR="00976157" w:rsidRPr="00635473" w:rsidRDefault="00976157" w:rsidP="001B09A5">
    <w:pPr>
      <w:pStyle w:val="Header"/>
      <w:jc w:val="center"/>
      <w:rPr>
        <w:rFonts w:ascii="Arial" w:hAnsi="Arial" w:cs="Arial"/>
        <w:i/>
        <w:iCs/>
        <w:sz w:val="28"/>
        <w:szCs w:val="28"/>
        <w:lang w:val="en-US"/>
      </w:rPr>
    </w:pPr>
    <w:r w:rsidRPr="00635473">
      <w:rPr>
        <w:rFonts w:ascii="Arial" w:hAnsi="Arial" w:cs="Arial"/>
        <w:i/>
        <w:iCs/>
        <w:sz w:val="28"/>
        <w:szCs w:val="28"/>
        <w:lang w:val="en-US"/>
      </w:rPr>
      <w:t xml:space="preserve">APPENDIX </w:t>
    </w:r>
    <w:r>
      <w:rPr>
        <w:rFonts w:ascii="Arial" w:hAnsi="Arial" w:cs="Arial"/>
        <w:i/>
        <w:iCs/>
        <w:sz w:val="28"/>
        <w:szCs w:val="28"/>
        <w:lang w:val="en-US"/>
      </w:rPr>
      <w:t>H:</w:t>
    </w:r>
  </w:p>
  <w:p w14:paraId="708DAD99" w14:textId="77777777" w:rsidR="00976157" w:rsidRPr="00674C09" w:rsidRDefault="00976157" w:rsidP="001B09A5">
    <w:pPr>
      <w:pStyle w:val="Header"/>
      <w:rPr>
        <w:szCs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0B63" w14:textId="77777777" w:rsidR="00976157" w:rsidRPr="00635473" w:rsidRDefault="00976157" w:rsidP="001B09A5">
    <w:pPr>
      <w:pStyle w:val="Header"/>
      <w:jc w:val="center"/>
      <w:rPr>
        <w:rFonts w:ascii="Arial" w:hAnsi="Arial" w:cs="Arial"/>
        <w:i/>
        <w:iCs/>
        <w:sz w:val="28"/>
        <w:szCs w:val="28"/>
        <w:lang w:val="en-US"/>
      </w:rPr>
    </w:pPr>
    <w:r w:rsidRPr="00635473">
      <w:rPr>
        <w:rFonts w:ascii="Arial" w:hAnsi="Arial" w:cs="Arial"/>
        <w:i/>
        <w:iCs/>
        <w:sz w:val="28"/>
        <w:szCs w:val="28"/>
        <w:lang w:val="en-US"/>
      </w:rPr>
      <w:t xml:space="preserve">APPENDIX </w:t>
    </w:r>
    <w:r>
      <w:rPr>
        <w:rFonts w:ascii="Arial" w:hAnsi="Arial" w:cs="Arial"/>
        <w:i/>
        <w:iCs/>
        <w:sz w:val="28"/>
        <w:szCs w:val="28"/>
        <w:lang w:val="en-US"/>
      </w:rPr>
      <w:t>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895A3" w14:textId="77777777" w:rsidR="00976157" w:rsidRPr="00635473" w:rsidRDefault="00976157" w:rsidP="001B09A5">
    <w:pPr>
      <w:pStyle w:val="Header"/>
      <w:jc w:val="center"/>
      <w:rPr>
        <w:rFonts w:ascii="Arial" w:hAnsi="Arial" w:cs="Arial"/>
        <w:i/>
        <w:iCs/>
        <w:sz w:val="28"/>
        <w:szCs w:val="28"/>
        <w:lang w:val="en-US"/>
      </w:rPr>
    </w:pPr>
    <w:r w:rsidRPr="00635473">
      <w:rPr>
        <w:rFonts w:ascii="Arial" w:hAnsi="Arial" w:cs="Arial"/>
        <w:i/>
        <w:iCs/>
        <w:sz w:val="28"/>
        <w:szCs w:val="28"/>
        <w:lang w:val="en-US"/>
      </w:rPr>
      <w:t xml:space="preserve">APPENDIX </w:t>
    </w:r>
    <w:r>
      <w:rPr>
        <w:rFonts w:ascii="Arial" w:hAnsi="Arial" w:cs="Arial"/>
        <w:i/>
        <w:iCs/>
        <w:sz w:val="28"/>
        <w:szCs w:val="28"/>
        <w:lang w:val="en-US"/>
      </w:rPr>
      <w:t>J:</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EDE7" w14:textId="77777777" w:rsidR="00976157" w:rsidRPr="00635473" w:rsidRDefault="00976157" w:rsidP="00503E68">
    <w:pPr>
      <w:pStyle w:val="Header"/>
      <w:jc w:val="center"/>
      <w:rPr>
        <w:rFonts w:ascii="Arial" w:hAnsi="Arial" w:cs="Arial"/>
        <w:i/>
        <w:iCs/>
        <w:sz w:val="28"/>
        <w:szCs w:val="28"/>
        <w:lang w:val="en-US"/>
      </w:rPr>
    </w:pPr>
    <w:r w:rsidRPr="00635473">
      <w:rPr>
        <w:rFonts w:ascii="Arial" w:hAnsi="Arial" w:cs="Arial"/>
        <w:i/>
        <w:iCs/>
        <w:sz w:val="28"/>
        <w:szCs w:val="28"/>
        <w:lang w:val="en-US"/>
      </w:rPr>
      <w:t xml:space="preserve">APPENDIX </w:t>
    </w:r>
    <w:r>
      <w:rPr>
        <w:rFonts w:ascii="Arial" w:hAnsi="Arial" w:cs="Arial"/>
        <w:i/>
        <w:iCs/>
        <w:sz w:val="28"/>
        <w:szCs w:val="2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E3C793"/>
    <w:multiLevelType w:val="hybridMultilevel"/>
    <w:tmpl w:val="E85D809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20792"/>
    <w:multiLevelType w:val="hybridMultilevel"/>
    <w:tmpl w:val="6E47E85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A842D9"/>
    <w:multiLevelType w:val="hybridMultilevel"/>
    <w:tmpl w:val="5ADA3F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CDE09408"/>
    <w:lvl w:ilvl="0">
      <w:numFmt w:val="decimal"/>
      <w:lvlText w:val="*"/>
      <w:lvlJc w:val="left"/>
      <w:rPr>
        <w:rFonts w:cs="Times New Roman"/>
      </w:rPr>
    </w:lvl>
  </w:abstractNum>
  <w:abstractNum w:abstractNumId="4" w15:restartNumberingAfterBreak="0">
    <w:nsid w:val="00090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226C75"/>
    <w:multiLevelType w:val="singleLevel"/>
    <w:tmpl w:val="0166DDA4"/>
    <w:lvl w:ilvl="0">
      <w:start w:val="5"/>
      <w:numFmt w:val="decimal"/>
      <w:lvlText w:val="%1."/>
      <w:lvlJc w:val="left"/>
      <w:pPr>
        <w:tabs>
          <w:tab w:val="num" w:pos="720"/>
        </w:tabs>
        <w:ind w:left="720" w:hanging="360"/>
      </w:pPr>
      <w:rPr>
        <w:rFonts w:hint="default"/>
      </w:rPr>
    </w:lvl>
  </w:abstractNum>
  <w:abstractNum w:abstractNumId="6" w15:restartNumberingAfterBreak="0">
    <w:nsid w:val="04F431BB"/>
    <w:multiLevelType w:val="singleLevel"/>
    <w:tmpl w:val="385C754A"/>
    <w:lvl w:ilvl="0">
      <w:start w:val="5"/>
      <w:numFmt w:val="decimal"/>
      <w:lvlText w:val="%1."/>
      <w:lvlJc w:val="left"/>
      <w:pPr>
        <w:tabs>
          <w:tab w:val="num" w:pos="720"/>
        </w:tabs>
        <w:ind w:left="720" w:hanging="360"/>
      </w:pPr>
      <w:rPr>
        <w:rFonts w:hint="default"/>
      </w:rPr>
    </w:lvl>
  </w:abstractNum>
  <w:abstractNum w:abstractNumId="7" w15:restartNumberingAfterBreak="0">
    <w:nsid w:val="06A476D3"/>
    <w:multiLevelType w:val="hybridMultilevel"/>
    <w:tmpl w:val="E06AD81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A12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BE08F9"/>
    <w:multiLevelType w:val="hybridMultilevel"/>
    <w:tmpl w:val="81F88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713C1"/>
    <w:multiLevelType w:val="hybridMultilevel"/>
    <w:tmpl w:val="CE54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FF2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3C9129"/>
    <w:multiLevelType w:val="hybridMultilevel"/>
    <w:tmpl w:val="9109C4D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DE3E2C"/>
    <w:multiLevelType w:val="hybridMultilevel"/>
    <w:tmpl w:val="BE0A36C4"/>
    <w:lvl w:ilvl="0" w:tplc="04090001">
      <w:start w:val="1"/>
      <w:numFmt w:val="bullet"/>
      <w:lvlText w:val=""/>
      <w:lvlJc w:val="left"/>
      <w:pPr>
        <w:tabs>
          <w:tab w:val="num" w:pos="1860"/>
        </w:tabs>
        <w:ind w:left="1860" w:hanging="360"/>
      </w:pPr>
      <w:rPr>
        <w:rFonts w:ascii="Symbol" w:hAnsi="Symbol" w:cs="Symbol" w:hint="default"/>
      </w:rPr>
    </w:lvl>
    <w:lvl w:ilvl="1" w:tplc="04090003">
      <w:start w:val="1"/>
      <w:numFmt w:val="bullet"/>
      <w:lvlText w:val="o"/>
      <w:lvlJc w:val="left"/>
      <w:pPr>
        <w:tabs>
          <w:tab w:val="num" w:pos="2580"/>
        </w:tabs>
        <w:ind w:left="2580" w:hanging="360"/>
      </w:pPr>
      <w:rPr>
        <w:rFonts w:ascii="Courier New" w:hAnsi="Courier New" w:cs="Tahoma" w:hint="default"/>
      </w:rPr>
    </w:lvl>
    <w:lvl w:ilvl="2" w:tplc="04090005">
      <w:start w:val="1"/>
      <w:numFmt w:val="bullet"/>
      <w:lvlText w:val=""/>
      <w:lvlJc w:val="left"/>
      <w:pPr>
        <w:tabs>
          <w:tab w:val="num" w:pos="3300"/>
        </w:tabs>
        <w:ind w:left="3300" w:hanging="360"/>
      </w:pPr>
      <w:rPr>
        <w:rFonts w:ascii="Wingdings" w:hAnsi="Wingdings" w:cs="Tahoma" w:hint="default"/>
      </w:rPr>
    </w:lvl>
    <w:lvl w:ilvl="3" w:tplc="04090001">
      <w:start w:val="1"/>
      <w:numFmt w:val="bullet"/>
      <w:lvlText w:val=""/>
      <w:lvlJc w:val="left"/>
      <w:pPr>
        <w:tabs>
          <w:tab w:val="num" w:pos="4020"/>
        </w:tabs>
        <w:ind w:left="4020" w:hanging="360"/>
      </w:pPr>
      <w:rPr>
        <w:rFonts w:ascii="Symbol" w:hAnsi="Symbol" w:cs="Symbol" w:hint="default"/>
      </w:rPr>
    </w:lvl>
    <w:lvl w:ilvl="4" w:tplc="04090003">
      <w:start w:val="1"/>
      <w:numFmt w:val="bullet"/>
      <w:lvlText w:val="o"/>
      <w:lvlJc w:val="left"/>
      <w:pPr>
        <w:tabs>
          <w:tab w:val="num" w:pos="4740"/>
        </w:tabs>
        <w:ind w:left="4740" w:hanging="360"/>
      </w:pPr>
      <w:rPr>
        <w:rFonts w:ascii="Courier New" w:hAnsi="Courier New" w:cs="Tahoma" w:hint="default"/>
      </w:rPr>
    </w:lvl>
    <w:lvl w:ilvl="5" w:tplc="04090005">
      <w:start w:val="1"/>
      <w:numFmt w:val="bullet"/>
      <w:lvlText w:val=""/>
      <w:lvlJc w:val="left"/>
      <w:pPr>
        <w:tabs>
          <w:tab w:val="num" w:pos="5460"/>
        </w:tabs>
        <w:ind w:left="5460" w:hanging="360"/>
      </w:pPr>
      <w:rPr>
        <w:rFonts w:ascii="Wingdings" w:hAnsi="Wingdings" w:cs="Tahoma" w:hint="default"/>
      </w:rPr>
    </w:lvl>
    <w:lvl w:ilvl="6" w:tplc="04090001">
      <w:start w:val="1"/>
      <w:numFmt w:val="bullet"/>
      <w:lvlText w:val=""/>
      <w:lvlJc w:val="left"/>
      <w:pPr>
        <w:tabs>
          <w:tab w:val="num" w:pos="6180"/>
        </w:tabs>
        <w:ind w:left="6180" w:hanging="360"/>
      </w:pPr>
      <w:rPr>
        <w:rFonts w:ascii="Symbol" w:hAnsi="Symbol" w:cs="Symbol" w:hint="default"/>
      </w:rPr>
    </w:lvl>
    <w:lvl w:ilvl="7" w:tplc="04090003">
      <w:start w:val="1"/>
      <w:numFmt w:val="bullet"/>
      <w:lvlText w:val="o"/>
      <w:lvlJc w:val="left"/>
      <w:pPr>
        <w:tabs>
          <w:tab w:val="num" w:pos="6900"/>
        </w:tabs>
        <w:ind w:left="6900" w:hanging="360"/>
      </w:pPr>
      <w:rPr>
        <w:rFonts w:ascii="Courier New" w:hAnsi="Courier New" w:cs="Tahoma" w:hint="default"/>
      </w:rPr>
    </w:lvl>
    <w:lvl w:ilvl="8" w:tplc="04090005">
      <w:start w:val="1"/>
      <w:numFmt w:val="bullet"/>
      <w:lvlText w:val=""/>
      <w:lvlJc w:val="left"/>
      <w:pPr>
        <w:tabs>
          <w:tab w:val="num" w:pos="7620"/>
        </w:tabs>
        <w:ind w:left="7620" w:hanging="360"/>
      </w:pPr>
      <w:rPr>
        <w:rFonts w:ascii="Wingdings" w:hAnsi="Wingdings" w:cs="Tahoma" w:hint="default"/>
      </w:rPr>
    </w:lvl>
  </w:abstractNum>
  <w:abstractNum w:abstractNumId="14" w15:restartNumberingAfterBreak="0">
    <w:nsid w:val="20B61F9E"/>
    <w:multiLevelType w:val="hybridMultilevel"/>
    <w:tmpl w:val="8A789F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547590C"/>
    <w:multiLevelType w:val="hybridMultilevel"/>
    <w:tmpl w:val="F016FF6E"/>
    <w:lvl w:ilvl="0" w:tplc="0409000F">
      <w:start w:val="1"/>
      <w:numFmt w:val="decimal"/>
      <w:lvlText w:val="%1."/>
      <w:lvlJc w:val="left"/>
      <w:pPr>
        <w:ind w:left="720" w:hanging="360"/>
      </w:pPr>
    </w:lvl>
    <w:lvl w:ilvl="1" w:tplc="CC1269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523D5"/>
    <w:multiLevelType w:val="hybridMultilevel"/>
    <w:tmpl w:val="CC58E0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A8222B"/>
    <w:multiLevelType w:val="hybridMultilevel"/>
    <w:tmpl w:val="1B502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33E64"/>
    <w:multiLevelType w:val="hybridMultilevel"/>
    <w:tmpl w:val="80641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E40F4"/>
    <w:multiLevelType w:val="hybridMultilevel"/>
    <w:tmpl w:val="7AA4657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C78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F1301E"/>
    <w:multiLevelType w:val="hybridMultilevel"/>
    <w:tmpl w:val="6EB8FF22"/>
    <w:lvl w:ilvl="0" w:tplc="CDE09408">
      <w:numFmt w:val="bullet"/>
      <w:lvlText w:val="•"/>
      <w:lvlJc w:val="left"/>
      <w:pPr>
        <w:ind w:left="360" w:hanging="360"/>
      </w:pPr>
      <w:rPr>
        <w:rFonts w:ascii="Times New Roman" w:hAnsi="Times New Roman"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5615EF"/>
    <w:multiLevelType w:val="hybridMultilevel"/>
    <w:tmpl w:val="48927E02"/>
    <w:lvl w:ilvl="0" w:tplc="107E26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573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3F47F3"/>
    <w:multiLevelType w:val="hybridMultilevel"/>
    <w:tmpl w:val="D46E23E2"/>
    <w:lvl w:ilvl="0" w:tplc="76309F04">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5" w15:restartNumberingAfterBreak="0">
    <w:nsid w:val="3D983218"/>
    <w:multiLevelType w:val="hybridMultilevel"/>
    <w:tmpl w:val="DF30C2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Tahoma"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Tahoma"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Tahoma"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E0B5BCB"/>
    <w:multiLevelType w:val="hybridMultilevel"/>
    <w:tmpl w:val="F9D05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13528"/>
    <w:multiLevelType w:val="hybridMultilevel"/>
    <w:tmpl w:val="77487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C5D5E"/>
    <w:multiLevelType w:val="hybridMultilevel"/>
    <w:tmpl w:val="404062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ahoma"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ahoma"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ahoma" w:hint="default"/>
      </w:rPr>
    </w:lvl>
  </w:abstractNum>
  <w:abstractNum w:abstractNumId="29" w15:restartNumberingAfterBreak="0">
    <w:nsid w:val="462675C7"/>
    <w:multiLevelType w:val="hybridMultilevel"/>
    <w:tmpl w:val="799A6D8E"/>
    <w:lvl w:ilvl="0" w:tplc="D836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1150D"/>
    <w:multiLevelType w:val="hybridMultilevel"/>
    <w:tmpl w:val="5D5265C0"/>
    <w:lvl w:ilvl="0" w:tplc="0409000F">
      <w:start w:val="1"/>
      <w:numFmt w:val="decimal"/>
      <w:lvlText w:val="%1."/>
      <w:lvlJc w:val="left"/>
      <w:pPr>
        <w:tabs>
          <w:tab w:val="num" w:pos="720"/>
        </w:tabs>
        <w:ind w:left="720" w:hanging="360"/>
      </w:pPr>
      <w:rPr>
        <w:rFonts w:hint="default"/>
      </w:rPr>
    </w:lvl>
    <w:lvl w:ilvl="1" w:tplc="03B0D9B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96566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EF14AFF"/>
    <w:multiLevelType w:val="hybridMultilevel"/>
    <w:tmpl w:val="6C16E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7CDA"/>
    <w:multiLevelType w:val="hybridMultilevel"/>
    <w:tmpl w:val="1F24FF84"/>
    <w:lvl w:ilvl="0" w:tplc="C3E25588">
      <w:start w:val="1"/>
      <w:numFmt w:val="bullet"/>
      <w:lvlText w:val=""/>
      <w:lvlJc w:val="left"/>
      <w:pPr>
        <w:tabs>
          <w:tab w:val="num" w:pos="1418"/>
        </w:tabs>
        <w:ind w:left="1418" w:hanging="360"/>
      </w:pPr>
      <w:rPr>
        <w:rFonts w:ascii="Symbol" w:hAnsi="Symbol" w:cs="Symbol" w:hint="default"/>
      </w:rPr>
    </w:lvl>
    <w:lvl w:ilvl="1" w:tplc="B96CE59C">
      <w:numFmt w:val="decimal"/>
      <w:lvlText w:val=""/>
      <w:lvlJc w:val="left"/>
    </w:lvl>
    <w:lvl w:ilvl="2" w:tplc="31364CAA">
      <w:numFmt w:val="decimal"/>
      <w:lvlText w:val=""/>
      <w:lvlJc w:val="left"/>
    </w:lvl>
    <w:lvl w:ilvl="3" w:tplc="95426EC0">
      <w:numFmt w:val="decimal"/>
      <w:lvlText w:val=""/>
      <w:lvlJc w:val="left"/>
    </w:lvl>
    <w:lvl w:ilvl="4" w:tplc="595E0512">
      <w:numFmt w:val="decimal"/>
      <w:lvlText w:val=""/>
      <w:lvlJc w:val="left"/>
    </w:lvl>
    <w:lvl w:ilvl="5" w:tplc="D0FC0036">
      <w:numFmt w:val="decimal"/>
      <w:lvlText w:val=""/>
      <w:lvlJc w:val="left"/>
    </w:lvl>
    <w:lvl w:ilvl="6" w:tplc="8AD6ACCE">
      <w:numFmt w:val="decimal"/>
      <w:lvlText w:val=""/>
      <w:lvlJc w:val="left"/>
    </w:lvl>
    <w:lvl w:ilvl="7" w:tplc="E8C8DB68">
      <w:numFmt w:val="decimal"/>
      <w:lvlText w:val=""/>
      <w:lvlJc w:val="left"/>
    </w:lvl>
    <w:lvl w:ilvl="8" w:tplc="CE841840">
      <w:numFmt w:val="decimal"/>
      <w:lvlText w:val=""/>
      <w:lvlJc w:val="left"/>
    </w:lvl>
  </w:abstractNum>
  <w:abstractNum w:abstractNumId="34" w15:restartNumberingAfterBreak="0">
    <w:nsid w:val="56EA0E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8075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D929EB"/>
    <w:multiLevelType w:val="hybridMultilevel"/>
    <w:tmpl w:val="9580DE3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Tahoma"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Tahoma"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Tahoma"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0281E25"/>
    <w:multiLevelType w:val="hybridMultilevel"/>
    <w:tmpl w:val="09EC1150"/>
    <w:lvl w:ilvl="0" w:tplc="8DFECE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2F25E9"/>
    <w:multiLevelType w:val="hybridMultilevel"/>
    <w:tmpl w:val="2AD8029C"/>
    <w:lvl w:ilvl="0" w:tplc="FFFFFFFF">
      <w:start w:val="1"/>
      <w:numFmt w:val="bullet"/>
      <w:lvlText w:val=""/>
      <w:lvlJc w:val="left"/>
      <w:pPr>
        <w:tabs>
          <w:tab w:val="num" w:pos="1778"/>
        </w:tabs>
        <w:ind w:left="1778" w:hanging="360"/>
      </w:pPr>
      <w:rPr>
        <w:rFonts w:ascii="Symbol" w:hAnsi="Symbol" w:cs="Symbol" w:hint="default"/>
      </w:rPr>
    </w:lvl>
    <w:lvl w:ilvl="1" w:tplc="FFFFFFFF">
      <w:start w:val="1"/>
      <w:numFmt w:val="bullet"/>
      <w:lvlText w:val="o"/>
      <w:lvlJc w:val="left"/>
      <w:pPr>
        <w:tabs>
          <w:tab w:val="num" w:pos="2498"/>
        </w:tabs>
        <w:ind w:left="2498" w:hanging="360"/>
      </w:pPr>
      <w:rPr>
        <w:rFonts w:ascii="Courier New" w:hAnsi="Courier New" w:cs="Tahoma" w:hint="default"/>
      </w:rPr>
    </w:lvl>
    <w:lvl w:ilvl="2" w:tplc="FFFFFFFF">
      <w:start w:val="1"/>
      <w:numFmt w:val="bullet"/>
      <w:lvlText w:val=""/>
      <w:lvlJc w:val="left"/>
      <w:pPr>
        <w:tabs>
          <w:tab w:val="num" w:pos="3218"/>
        </w:tabs>
        <w:ind w:left="3218" w:hanging="360"/>
      </w:pPr>
      <w:rPr>
        <w:rFonts w:ascii="Wingdings" w:hAnsi="Wingdings" w:cs="Tahoma" w:hint="default"/>
      </w:rPr>
    </w:lvl>
    <w:lvl w:ilvl="3" w:tplc="FFFFFFFF">
      <w:start w:val="1"/>
      <w:numFmt w:val="bullet"/>
      <w:lvlText w:val=""/>
      <w:lvlJc w:val="left"/>
      <w:pPr>
        <w:tabs>
          <w:tab w:val="num" w:pos="3938"/>
        </w:tabs>
        <w:ind w:left="3938" w:hanging="360"/>
      </w:pPr>
      <w:rPr>
        <w:rFonts w:ascii="Symbol" w:hAnsi="Symbol" w:cs="Symbol" w:hint="default"/>
      </w:rPr>
    </w:lvl>
    <w:lvl w:ilvl="4" w:tplc="FFFFFFFF">
      <w:start w:val="1"/>
      <w:numFmt w:val="bullet"/>
      <w:lvlText w:val="o"/>
      <w:lvlJc w:val="left"/>
      <w:pPr>
        <w:tabs>
          <w:tab w:val="num" w:pos="4658"/>
        </w:tabs>
        <w:ind w:left="4658" w:hanging="360"/>
      </w:pPr>
      <w:rPr>
        <w:rFonts w:ascii="Courier New" w:hAnsi="Courier New" w:cs="Tahoma" w:hint="default"/>
      </w:rPr>
    </w:lvl>
    <w:lvl w:ilvl="5" w:tplc="FFFFFFFF">
      <w:start w:val="1"/>
      <w:numFmt w:val="bullet"/>
      <w:lvlText w:val=""/>
      <w:lvlJc w:val="left"/>
      <w:pPr>
        <w:tabs>
          <w:tab w:val="num" w:pos="5378"/>
        </w:tabs>
        <w:ind w:left="5378" w:hanging="360"/>
      </w:pPr>
      <w:rPr>
        <w:rFonts w:ascii="Wingdings" w:hAnsi="Wingdings" w:cs="Tahoma" w:hint="default"/>
      </w:rPr>
    </w:lvl>
    <w:lvl w:ilvl="6" w:tplc="FFFFFFFF">
      <w:start w:val="1"/>
      <w:numFmt w:val="bullet"/>
      <w:lvlText w:val=""/>
      <w:lvlJc w:val="left"/>
      <w:pPr>
        <w:tabs>
          <w:tab w:val="num" w:pos="6098"/>
        </w:tabs>
        <w:ind w:left="6098" w:hanging="360"/>
      </w:pPr>
      <w:rPr>
        <w:rFonts w:ascii="Symbol" w:hAnsi="Symbol" w:cs="Symbol" w:hint="default"/>
      </w:rPr>
    </w:lvl>
    <w:lvl w:ilvl="7" w:tplc="FFFFFFFF">
      <w:start w:val="1"/>
      <w:numFmt w:val="bullet"/>
      <w:lvlText w:val="o"/>
      <w:lvlJc w:val="left"/>
      <w:pPr>
        <w:tabs>
          <w:tab w:val="num" w:pos="6818"/>
        </w:tabs>
        <w:ind w:left="6818" w:hanging="360"/>
      </w:pPr>
      <w:rPr>
        <w:rFonts w:ascii="Courier New" w:hAnsi="Courier New" w:cs="Tahoma" w:hint="default"/>
      </w:rPr>
    </w:lvl>
    <w:lvl w:ilvl="8" w:tplc="FFFFFFFF">
      <w:start w:val="1"/>
      <w:numFmt w:val="bullet"/>
      <w:lvlText w:val=""/>
      <w:lvlJc w:val="left"/>
      <w:pPr>
        <w:tabs>
          <w:tab w:val="num" w:pos="7538"/>
        </w:tabs>
        <w:ind w:left="7538" w:hanging="360"/>
      </w:pPr>
      <w:rPr>
        <w:rFonts w:ascii="Wingdings" w:hAnsi="Wingdings" w:cs="Tahoma" w:hint="default"/>
      </w:rPr>
    </w:lvl>
  </w:abstractNum>
  <w:abstractNum w:abstractNumId="39" w15:restartNumberingAfterBreak="0">
    <w:nsid w:val="66452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70A3C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807609"/>
    <w:multiLevelType w:val="hybridMultilevel"/>
    <w:tmpl w:val="2EE426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Tahoma"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Tahoma"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Tahoma"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AA7443A"/>
    <w:multiLevelType w:val="hybridMultilevel"/>
    <w:tmpl w:val="56E035A2"/>
    <w:lvl w:ilvl="0" w:tplc="04090001">
      <w:start w:val="1"/>
      <w:numFmt w:val="bullet"/>
      <w:lvlText w:val=""/>
      <w:lvlJc w:val="left"/>
      <w:pPr>
        <w:tabs>
          <w:tab w:val="num" w:pos="1778"/>
        </w:tabs>
        <w:ind w:left="1778" w:hanging="360"/>
      </w:pPr>
      <w:rPr>
        <w:rFonts w:ascii="Symbol" w:hAnsi="Symbol" w:cs="Symbol" w:hint="default"/>
      </w:rPr>
    </w:lvl>
    <w:lvl w:ilvl="1" w:tplc="04090003">
      <w:start w:val="1"/>
      <w:numFmt w:val="bullet"/>
      <w:lvlText w:val="o"/>
      <w:lvlJc w:val="left"/>
      <w:pPr>
        <w:tabs>
          <w:tab w:val="num" w:pos="2498"/>
        </w:tabs>
        <w:ind w:left="2498" w:hanging="360"/>
      </w:pPr>
      <w:rPr>
        <w:rFonts w:ascii="Courier New" w:hAnsi="Courier New" w:cs="Tahoma" w:hint="default"/>
      </w:rPr>
    </w:lvl>
    <w:lvl w:ilvl="2" w:tplc="04090005">
      <w:start w:val="1"/>
      <w:numFmt w:val="bullet"/>
      <w:lvlText w:val=""/>
      <w:lvlJc w:val="left"/>
      <w:pPr>
        <w:tabs>
          <w:tab w:val="num" w:pos="3218"/>
        </w:tabs>
        <w:ind w:left="3218" w:hanging="360"/>
      </w:pPr>
      <w:rPr>
        <w:rFonts w:ascii="Wingdings" w:hAnsi="Wingdings" w:cs="Tahoma" w:hint="default"/>
      </w:rPr>
    </w:lvl>
    <w:lvl w:ilvl="3" w:tplc="04090001">
      <w:start w:val="1"/>
      <w:numFmt w:val="bullet"/>
      <w:lvlText w:val=""/>
      <w:lvlJc w:val="left"/>
      <w:pPr>
        <w:tabs>
          <w:tab w:val="num" w:pos="3938"/>
        </w:tabs>
        <w:ind w:left="3938" w:hanging="360"/>
      </w:pPr>
      <w:rPr>
        <w:rFonts w:ascii="Symbol" w:hAnsi="Symbol" w:cs="Symbol" w:hint="default"/>
      </w:rPr>
    </w:lvl>
    <w:lvl w:ilvl="4" w:tplc="04090003">
      <w:start w:val="1"/>
      <w:numFmt w:val="bullet"/>
      <w:lvlText w:val="o"/>
      <w:lvlJc w:val="left"/>
      <w:pPr>
        <w:tabs>
          <w:tab w:val="num" w:pos="4658"/>
        </w:tabs>
        <w:ind w:left="4658" w:hanging="360"/>
      </w:pPr>
      <w:rPr>
        <w:rFonts w:ascii="Courier New" w:hAnsi="Courier New" w:cs="Tahoma" w:hint="default"/>
      </w:rPr>
    </w:lvl>
    <w:lvl w:ilvl="5" w:tplc="04090005">
      <w:start w:val="1"/>
      <w:numFmt w:val="bullet"/>
      <w:lvlText w:val=""/>
      <w:lvlJc w:val="left"/>
      <w:pPr>
        <w:tabs>
          <w:tab w:val="num" w:pos="5378"/>
        </w:tabs>
        <w:ind w:left="5378" w:hanging="360"/>
      </w:pPr>
      <w:rPr>
        <w:rFonts w:ascii="Wingdings" w:hAnsi="Wingdings" w:cs="Tahoma" w:hint="default"/>
      </w:rPr>
    </w:lvl>
    <w:lvl w:ilvl="6" w:tplc="04090001">
      <w:start w:val="1"/>
      <w:numFmt w:val="bullet"/>
      <w:lvlText w:val=""/>
      <w:lvlJc w:val="left"/>
      <w:pPr>
        <w:tabs>
          <w:tab w:val="num" w:pos="6098"/>
        </w:tabs>
        <w:ind w:left="6098" w:hanging="360"/>
      </w:pPr>
      <w:rPr>
        <w:rFonts w:ascii="Symbol" w:hAnsi="Symbol" w:cs="Symbol" w:hint="default"/>
      </w:rPr>
    </w:lvl>
    <w:lvl w:ilvl="7" w:tplc="04090003">
      <w:start w:val="1"/>
      <w:numFmt w:val="bullet"/>
      <w:lvlText w:val="o"/>
      <w:lvlJc w:val="left"/>
      <w:pPr>
        <w:tabs>
          <w:tab w:val="num" w:pos="6818"/>
        </w:tabs>
        <w:ind w:left="6818" w:hanging="360"/>
      </w:pPr>
      <w:rPr>
        <w:rFonts w:ascii="Courier New" w:hAnsi="Courier New" w:cs="Tahoma" w:hint="default"/>
      </w:rPr>
    </w:lvl>
    <w:lvl w:ilvl="8" w:tplc="04090005">
      <w:start w:val="1"/>
      <w:numFmt w:val="bullet"/>
      <w:lvlText w:val=""/>
      <w:lvlJc w:val="left"/>
      <w:pPr>
        <w:tabs>
          <w:tab w:val="num" w:pos="7538"/>
        </w:tabs>
        <w:ind w:left="7538" w:hanging="360"/>
      </w:pPr>
      <w:rPr>
        <w:rFonts w:ascii="Wingdings" w:hAnsi="Wingdings" w:cs="Tahoma" w:hint="default"/>
      </w:rPr>
    </w:lvl>
  </w:abstractNum>
  <w:abstractNum w:abstractNumId="43" w15:restartNumberingAfterBreak="0">
    <w:nsid w:val="6F153D61"/>
    <w:multiLevelType w:val="hybridMultilevel"/>
    <w:tmpl w:val="BEAE955A"/>
    <w:lvl w:ilvl="0" w:tplc="04090019">
      <w:start w:val="1"/>
      <w:numFmt w:val="lowerLetter"/>
      <w:lvlText w:val="%1."/>
      <w:lvlJc w:val="left"/>
      <w:pPr>
        <w:ind w:left="1080" w:hanging="360"/>
      </w:pPr>
      <w:rPr>
        <w:rFonts w:hint="default"/>
      </w:rPr>
    </w:lvl>
    <w:lvl w:ilvl="1" w:tplc="04090019">
      <w:start w:val="1"/>
      <w:numFmt w:val="bullet"/>
      <w:lvlText w:val="o"/>
      <w:lvlJc w:val="left"/>
      <w:pPr>
        <w:tabs>
          <w:tab w:val="num" w:pos="1800"/>
        </w:tabs>
        <w:ind w:left="1800" w:hanging="360"/>
      </w:pPr>
      <w:rPr>
        <w:rFonts w:ascii="Courier New" w:hAnsi="Courier New" w:cs="Tahoma" w:hint="default"/>
      </w:rPr>
    </w:lvl>
    <w:lvl w:ilvl="2" w:tplc="0409001B">
      <w:start w:val="1"/>
      <w:numFmt w:val="bullet"/>
      <w:lvlText w:val=""/>
      <w:lvlJc w:val="left"/>
      <w:pPr>
        <w:tabs>
          <w:tab w:val="num" w:pos="2520"/>
        </w:tabs>
        <w:ind w:left="2520" w:hanging="360"/>
      </w:pPr>
      <w:rPr>
        <w:rFonts w:ascii="Wingdings" w:hAnsi="Wingdings" w:cs="Tahoma" w:hint="default"/>
      </w:rPr>
    </w:lvl>
    <w:lvl w:ilvl="3" w:tplc="0409000F">
      <w:start w:val="1"/>
      <w:numFmt w:val="bullet"/>
      <w:lvlText w:val=""/>
      <w:lvlJc w:val="left"/>
      <w:pPr>
        <w:tabs>
          <w:tab w:val="num" w:pos="3240"/>
        </w:tabs>
        <w:ind w:left="3240" w:hanging="360"/>
      </w:pPr>
      <w:rPr>
        <w:rFonts w:ascii="Symbol" w:hAnsi="Symbol" w:cs="Symbol" w:hint="default"/>
      </w:rPr>
    </w:lvl>
    <w:lvl w:ilvl="4" w:tplc="04090019">
      <w:start w:val="1"/>
      <w:numFmt w:val="bullet"/>
      <w:lvlText w:val="o"/>
      <w:lvlJc w:val="left"/>
      <w:pPr>
        <w:tabs>
          <w:tab w:val="num" w:pos="3960"/>
        </w:tabs>
        <w:ind w:left="3960" w:hanging="360"/>
      </w:pPr>
      <w:rPr>
        <w:rFonts w:ascii="Courier New" w:hAnsi="Courier New" w:cs="Tahoma" w:hint="default"/>
      </w:rPr>
    </w:lvl>
    <w:lvl w:ilvl="5" w:tplc="0409001B">
      <w:start w:val="1"/>
      <w:numFmt w:val="bullet"/>
      <w:lvlText w:val=""/>
      <w:lvlJc w:val="left"/>
      <w:pPr>
        <w:tabs>
          <w:tab w:val="num" w:pos="4680"/>
        </w:tabs>
        <w:ind w:left="4680" w:hanging="360"/>
      </w:pPr>
      <w:rPr>
        <w:rFonts w:ascii="Wingdings" w:hAnsi="Wingdings" w:cs="Tahoma" w:hint="default"/>
      </w:rPr>
    </w:lvl>
    <w:lvl w:ilvl="6" w:tplc="0409000F">
      <w:start w:val="1"/>
      <w:numFmt w:val="bullet"/>
      <w:lvlText w:val=""/>
      <w:lvlJc w:val="left"/>
      <w:pPr>
        <w:tabs>
          <w:tab w:val="num" w:pos="5400"/>
        </w:tabs>
        <w:ind w:left="5400" w:hanging="360"/>
      </w:pPr>
      <w:rPr>
        <w:rFonts w:ascii="Symbol" w:hAnsi="Symbol" w:cs="Symbol" w:hint="default"/>
      </w:rPr>
    </w:lvl>
    <w:lvl w:ilvl="7" w:tplc="04090019">
      <w:start w:val="1"/>
      <w:numFmt w:val="bullet"/>
      <w:lvlText w:val="o"/>
      <w:lvlJc w:val="left"/>
      <w:pPr>
        <w:tabs>
          <w:tab w:val="num" w:pos="6120"/>
        </w:tabs>
        <w:ind w:left="6120" w:hanging="360"/>
      </w:pPr>
      <w:rPr>
        <w:rFonts w:ascii="Courier New" w:hAnsi="Courier New" w:cs="Tahoma" w:hint="default"/>
      </w:rPr>
    </w:lvl>
    <w:lvl w:ilvl="8" w:tplc="0409001B">
      <w:start w:val="1"/>
      <w:numFmt w:val="bullet"/>
      <w:lvlText w:val=""/>
      <w:lvlJc w:val="left"/>
      <w:pPr>
        <w:tabs>
          <w:tab w:val="num" w:pos="6840"/>
        </w:tabs>
        <w:ind w:left="6840" w:hanging="360"/>
      </w:pPr>
      <w:rPr>
        <w:rFonts w:ascii="Wingdings" w:hAnsi="Wingdings" w:cs="Tahoma" w:hint="default"/>
      </w:rPr>
    </w:lvl>
  </w:abstractNum>
  <w:abstractNum w:abstractNumId="44" w15:restartNumberingAfterBreak="0">
    <w:nsid w:val="6FFF53CB"/>
    <w:multiLevelType w:val="hybridMultilevel"/>
    <w:tmpl w:val="29283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14728F"/>
    <w:multiLevelType w:val="hybridMultilevel"/>
    <w:tmpl w:val="8FC60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F0D67"/>
    <w:multiLevelType w:val="hybridMultilevel"/>
    <w:tmpl w:val="B220EA24"/>
    <w:lvl w:ilvl="0" w:tplc="1DD4A322">
      <w:start w:val="1"/>
      <w:numFmt w:val="bullet"/>
      <w:lvlText w:val=""/>
      <w:lvlJc w:val="left"/>
      <w:pPr>
        <w:tabs>
          <w:tab w:val="num" w:pos="720"/>
        </w:tabs>
        <w:ind w:left="720" w:hanging="360"/>
      </w:pPr>
      <w:rPr>
        <w:rFonts w:ascii="Symbol" w:hAnsi="Symbol" w:cs="Symbol" w:hint="default"/>
      </w:rPr>
    </w:lvl>
    <w:lvl w:ilvl="1" w:tplc="E0BC3DC0">
      <w:start w:val="1"/>
      <w:numFmt w:val="bullet"/>
      <w:lvlText w:val="o"/>
      <w:lvlJc w:val="left"/>
      <w:pPr>
        <w:tabs>
          <w:tab w:val="num" w:pos="1440"/>
        </w:tabs>
        <w:ind w:left="1440" w:hanging="360"/>
      </w:pPr>
      <w:rPr>
        <w:rFonts w:ascii="Courier New" w:hAnsi="Courier New" w:cs="Tahoma" w:hint="default"/>
      </w:rPr>
    </w:lvl>
    <w:lvl w:ilvl="2" w:tplc="7FA8C5D4">
      <w:start w:val="1"/>
      <w:numFmt w:val="bullet"/>
      <w:lvlText w:val=""/>
      <w:lvlJc w:val="left"/>
      <w:pPr>
        <w:tabs>
          <w:tab w:val="num" w:pos="2160"/>
        </w:tabs>
        <w:ind w:left="2160" w:hanging="360"/>
      </w:pPr>
      <w:rPr>
        <w:rFonts w:ascii="Wingdings" w:hAnsi="Wingdings" w:cs="Tahoma" w:hint="default"/>
      </w:rPr>
    </w:lvl>
    <w:lvl w:ilvl="3" w:tplc="FA4E15FA">
      <w:start w:val="1"/>
      <w:numFmt w:val="bullet"/>
      <w:lvlText w:val=""/>
      <w:lvlJc w:val="left"/>
      <w:pPr>
        <w:tabs>
          <w:tab w:val="num" w:pos="2880"/>
        </w:tabs>
        <w:ind w:left="2880" w:hanging="360"/>
      </w:pPr>
      <w:rPr>
        <w:rFonts w:ascii="Symbol" w:hAnsi="Symbol" w:cs="Symbol" w:hint="default"/>
      </w:rPr>
    </w:lvl>
    <w:lvl w:ilvl="4" w:tplc="6686863A">
      <w:start w:val="1"/>
      <w:numFmt w:val="bullet"/>
      <w:lvlText w:val="o"/>
      <w:lvlJc w:val="left"/>
      <w:pPr>
        <w:tabs>
          <w:tab w:val="num" w:pos="3600"/>
        </w:tabs>
        <w:ind w:left="3600" w:hanging="360"/>
      </w:pPr>
      <w:rPr>
        <w:rFonts w:ascii="Courier New" w:hAnsi="Courier New" w:cs="Tahoma" w:hint="default"/>
      </w:rPr>
    </w:lvl>
    <w:lvl w:ilvl="5" w:tplc="02F84C4C">
      <w:start w:val="1"/>
      <w:numFmt w:val="bullet"/>
      <w:lvlText w:val=""/>
      <w:lvlJc w:val="left"/>
      <w:pPr>
        <w:tabs>
          <w:tab w:val="num" w:pos="4320"/>
        </w:tabs>
        <w:ind w:left="4320" w:hanging="360"/>
      </w:pPr>
      <w:rPr>
        <w:rFonts w:ascii="Wingdings" w:hAnsi="Wingdings" w:cs="Tahoma" w:hint="default"/>
      </w:rPr>
    </w:lvl>
    <w:lvl w:ilvl="6" w:tplc="89E82206">
      <w:start w:val="1"/>
      <w:numFmt w:val="bullet"/>
      <w:lvlText w:val=""/>
      <w:lvlJc w:val="left"/>
      <w:pPr>
        <w:tabs>
          <w:tab w:val="num" w:pos="5040"/>
        </w:tabs>
        <w:ind w:left="5040" w:hanging="360"/>
      </w:pPr>
      <w:rPr>
        <w:rFonts w:ascii="Symbol" w:hAnsi="Symbol" w:cs="Symbol" w:hint="default"/>
      </w:rPr>
    </w:lvl>
    <w:lvl w:ilvl="7" w:tplc="BA584CA0">
      <w:start w:val="1"/>
      <w:numFmt w:val="bullet"/>
      <w:lvlText w:val="o"/>
      <w:lvlJc w:val="left"/>
      <w:pPr>
        <w:tabs>
          <w:tab w:val="num" w:pos="5760"/>
        </w:tabs>
        <w:ind w:left="5760" w:hanging="360"/>
      </w:pPr>
      <w:rPr>
        <w:rFonts w:ascii="Courier New" w:hAnsi="Courier New" w:cs="Tahoma" w:hint="default"/>
      </w:rPr>
    </w:lvl>
    <w:lvl w:ilvl="8" w:tplc="030A1444">
      <w:start w:val="1"/>
      <w:numFmt w:val="bullet"/>
      <w:lvlText w:val=""/>
      <w:lvlJc w:val="left"/>
      <w:pPr>
        <w:tabs>
          <w:tab w:val="num" w:pos="6480"/>
        </w:tabs>
        <w:ind w:left="6480" w:hanging="360"/>
      </w:pPr>
      <w:rPr>
        <w:rFonts w:ascii="Wingdings" w:hAnsi="Wingdings" w:cs="Tahoma" w:hint="default"/>
      </w:rPr>
    </w:lvl>
  </w:abstractNum>
  <w:abstractNum w:abstractNumId="47" w15:restartNumberingAfterBreak="0">
    <w:nsid w:val="78DA0ACA"/>
    <w:multiLevelType w:val="hybridMultilevel"/>
    <w:tmpl w:val="11649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61386F"/>
    <w:multiLevelType w:val="hybridMultilevel"/>
    <w:tmpl w:val="97D0A69A"/>
    <w:lvl w:ilvl="0" w:tplc="04090001">
      <w:start w:val="1"/>
      <w:numFmt w:val="bullet"/>
      <w:lvlText w:val=""/>
      <w:lvlJc w:val="left"/>
      <w:pPr>
        <w:tabs>
          <w:tab w:val="num" w:pos="720"/>
        </w:tabs>
        <w:ind w:left="720" w:hanging="360"/>
      </w:pPr>
      <w:rPr>
        <w:rFonts w:ascii="Symbol" w:hAnsi="Symbol" w:cs="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9" w15:restartNumberingAfterBreak="0">
    <w:nsid w:val="7AE043BF"/>
    <w:multiLevelType w:val="hybridMultilevel"/>
    <w:tmpl w:val="629A0D94"/>
    <w:lvl w:ilvl="0" w:tplc="04090001">
      <w:start w:val="1"/>
      <w:numFmt w:val="bullet"/>
      <w:lvlText w:val=""/>
      <w:lvlJc w:val="left"/>
      <w:pPr>
        <w:tabs>
          <w:tab w:val="num" w:pos="360"/>
        </w:tabs>
        <w:ind w:left="360" w:hanging="360"/>
      </w:pPr>
      <w:rPr>
        <w:rFonts w:ascii="Symbol" w:hAnsi="Symbol" w:cs="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0" w15:restartNumberingAfterBreak="0">
    <w:nsid w:val="7EE8629F"/>
    <w:multiLevelType w:val="hybridMultilevel"/>
    <w:tmpl w:val="3A4CC2BC"/>
    <w:lvl w:ilvl="0" w:tplc="107E26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2"/>
  </w:num>
  <w:num w:numId="4">
    <w:abstractNumId w:val="1"/>
  </w:num>
  <w:num w:numId="5">
    <w:abstractNumId w:val="49"/>
  </w:num>
  <w:num w:numId="6">
    <w:abstractNumId w:val="24"/>
  </w:num>
  <w:num w:numId="7">
    <w:abstractNumId w:val="33"/>
  </w:num>
  <w:num w:numId="8">
    <w:abstractNumId w:val="28"/>
  </w:num>
  <w:num w:numId="9">
    <w:abstractNumId w:val="43"/>
  </w:num>
  <w:num w:numId="10">
    <w:abstractNumId w:val="48"/>
  </w:num>
  <w:num w:numId="11">
    <w:abstractNumId w:val="42"/>
  </w:num>
  <w:num w:numId="12">
    <w:abstractNumId w:val="38"/>
  </w:num>
  <w:num w:numId="13">
    <w:abstractNumId w:val="13"/>
  </w:num>
  <w:num w:numId="14">
    <w:abstractNumId w:val="46"/>
  </w:num>
  <w:num w:numId="15">
    <w:abstractNumId w:val="14"/>
  </w:num>
  <w:num w:numId="16">
    <w:abstractNumId w:val="39"/>
  </w:num>
  <w:num w:numId="17">
    <w:abstractNumId w:val="40"/>
  </w:num>
  <w:num w:numId="18">
    <w:abstractNumId w:val="6"/>
  </w:num>
  <w:num w:numId="19">
    <w:abstractNumId w:val="11"/>
  </w:num>
  <w:num w:numId="20">
    <w:abstractNumId w:val="4"/>
  </w:num>
  <w:num w:numId="21">
    <w:abstractNumId w:val="20"/>
  </w:num>
  <w:num w:numId="22">
    <w:abstractNumId w:val="23"/>
  </w:num>
  <w:num w:numId="23">
    <w:abstractNumId w:val="8"/>
  </w:num>
  <w:num w:numId="24">
    <w:abstractNumId w:val="31"/>
  </w:num>
  <w:num w:numId="25">
    <w:abstractNumId w:val="34"/>
  </w:num>
  <w:num w:numId="26">
    <w:abstractNumId w:val="35"/>
  </w:num>
  <w:num w:numId="27">
    <w:abstractNumId w:val="5"/>
  </w:num>
  <w:num w:numId="28">
    <w:abstractNumId w:val="18"/>
  </w:num>
  <w:num w:numId="29">
    <w:abstractNumId w:val="16"/>
  </w:num>
  <w:num w:numId="30">
    <w:abstractNumId w:val="36"/>
  </w:num>
  <w:num w:numId="31">
    <w:abstractNumId w:val="44"/>
  </w:num>
  <w:num w:numId="32">
    <w:abstractNumId w:val="30"/>
  </w:num>
  <w:num w:numId="33">
    <w:abstractNumId w:val="41"/>
  </w:num>
  <w:num w:numId="34">
    <w:abstractNumId w:val="25"/>
  </w:num>
  <w:num w:numId="35">
    <w:abstractNumId w:val="32"/>
  </w:num>
  <w:num w:numId="36">
    <w:abstractNumId w:val="37"/>
  </w:num>
  <w:num w:numId="37">
    <w:abstractNumId w:val="3"/>
    <w:lvlOverride w:ilvl="0">
      <w:lvl w:ilvl="0">
        <w:numFmt w:val="bullet"/>
        <w:lvlText w:val="•"/>
        <w:legacy w:legacy="1" w:legacySpace="0" w:legacyIndent="0"/>
        <w:lvlJc w:val="left"/>
        <w:rPr>
          <w:rFonts w:ascii="Times New Roman" w:hAnsi="Times New Roman" w:hint="default"/>
          <w:sz w:val="32"/>
        </w:rPr>
      </w:lvl>
    </w:lvlOverride>
  </w:num>
  <w:num w:numId="38">
    <w:abstractNumId w:val="3"/>
    <w:lvlOverride w:ilvl="0">
      <w:lvl w:ilvl="0">
        <w:numFmt w:val="bullet"/>
        <w:lvlText w:val="»"/>
        <w:legacy w:legacy="1" w:legacySpace="0" w:legacyIndent="0"/>
        <w:lvlJc w:val="left"/>
        <w:rPr>
          <w:rFonts w:ascii="Times New Roman" w:hAnsi="Times New Roman" w:hint="default"/>
          <w:sz w:val="20"/>
        </w:rPr>
      </w:lvl>
    </w:lvlOverride>
  </w:num>
  <w:num w:numId="39">
    <w:abstractNumId w:val="47"/>
  </w:num>
  <w:num w:numId="40">
    <w:abstractNumId w:val="3"/>
    <w:lvlOverride w:ilvl="0">
      <w:lvl w:ilvl="0">
        <w:numFmt w:val="bullet"/>
        <w:lvlText w:val="•"/>
        <w:legacy w:legacy="1" w:legacySpace="0" w:legacyIndent="0"/>
        <w:lvlJc w:val="left"/>
        <w:rPr>
          <w:rFonts w:ascii="Times New Roman" w:hAnsi="Times New Roman" w:cs="Times New Roman" w:hint="default"/>
          <w:b/>
          <w:sz w:val="32"/>
          <w:szCs w:val="32"/>
        </w:rPr>
      </w:lvl>
    </w:lvlOverride>
  </w:num>
  <w:num w:numId="41">
    <w:abstractNumId w:val="29"/>
  </w:num>
  <w:num w:numId="42">
    <w:abstractNumId w:val="15"/>
  </w:num>
  <w:num w:numId="43">
    <w:abstractNumId w:val="7"/>
  </w:num>
  <w:num w:numId="44">
    <w:abstractNumId w:val="50"/>
  </w:num>
  <w:num w:numId="45">
    <w:abstractNumId w:val="22"/>
  </w:num>
  <w:num w:numId="46">
    <w:abstractNumId w:val="19"/>
  </w:num>
  <w:num w:numId="47">
    <w:abstractNumId w:val="17"/>
  </w:num>
  <w:num w:numId="48">
    <w:abstractNumId w:val="9"/>
  </w:num>
  <w:num w:numId="49">
    <w:abstractNumId w:val="10"/>
  </w:num>
  <w:num w:numId="50">
    <w:abstractNumId w:val="27"/>
  </w:num>
  <w:num w:numId="51">
    <w:abstractNumId w:val="26"/>
  </w:num>
  <w:num w:numId="52">
    <w:abstractNumId w:val="45"/>
  </w:num>
  <w:num w:numId="53">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10"/>
    <w:rsid w:val="0000208C"/>
    <w:rsid w:val="000076EA"/>
    <w:rsid w:val="000274E4"/>
    <w:rsid w:val="000331DA"/>
    <w:rsid w:val="000419B1"/>
    <w:rsid w:val="00043BD8"/>
    <w:rsid w:val="00047EC5"/>
    <w:rsid w:val="00050538"/>
    <w:rsid w:val="00053680"/>
    <w:rsid w:val="000638B9"/>
    <w:rsid w:val="00063EB6"/>
    <w:rsid w:val="00066B93"/>
    <w:rsid w:val="00074FA5"/>
    <w:rsid w:val="0009352F"/>
    <w:rsid w:val="0009586A"/>
    <w:rsid w:val="000A78BA"/>
    <w:rsid w:val="000B2132"/>
    <w:rsid w:val="000B35EF"/>
    <w:rsid w:val="000D32CD"/>
    <w:rsid w:val="000F7585"/>
    <w:rsid w:val="0010182B"/>
    <w:rsid w:val="001030DE"/>
    <w:rsid w:val="001070BF"/>
    <w:rsid w:val="00122644"/>
    <w:rsid w:val="00126D42"/>
    <w:rsid w:val="00141539"/>
    <w:rsid w:val="001456B4"/>
    <w:rsid w:val="00146B7D"/>
    <w:rsid w:val="00155880"/>
    <w:rsid w:val="0016005D"/>
    <w:rsid w:val="00164603"/>
    <w:rsid w:val="00176919"/>
    <w:rsid w:val="00185550"/>
    <w:rsid w:val="001A08B1"/>
    <w:rsid w:val="001A08CF"/>
    <w:rsid w:val="001A1589"/>
    <w:rsid w:val="001A32EA"/>
    <w:rsid w:val="001A526B"/>
    <w:rsid w:val="001B09A5"/>
    <w:rsid w:val="001B787C"/>
    <w:rsid w:val="001C05CC"/>
    <w:rsid w:val="001C30C8"/>
    <w:rsid w:val="001C339A"/>
    <w:rsid w:val="001C4E49"/>
    <w:rsid w:val="001C6964"/>
    <w:rsid w:val="001C6B2D"/>
    <w:rsid w:val="001F3B13"/>
    <w:rsid w:val="001F5C09"/>
    <w:rsid w:val="00201A96"/>
    <w:rsid w:val="00210BC0"/>
    <w:rsid w:val="00222B19"/>
    <w:rsid w:val="002353E4"/>
    <w:rsid w:val="0026050D"/>
    <w:rsid w:val="0026185B"/>
    <w:rsid w:val="002739B8"/>
    <w:rsid w:val="00281916"/>
    <w:rsid w:val="00281EE3"/>
    <w:rsid w:val="00282E1C"/>
    <w:rsid w:val="00284E29"/>
    <w:rsid w:val="00285242"/>
    <w:rsid w:val="002913DB"/>
    <w:rsid w:val="0029324A"/>
    <w:rsid w:val="002A2126"/>
    <w:rsid w:val="002B759F"/>
    <w:rsid w:val="002C7A1D"/>
    <w:rsid w:val="002E3A8D"/>
    <w:rsid w:val="002E42F7"/>
    <w:rsid w:val="002E53E0"/>
    <w:rsid w:val="002F7179"/>
    <w:rsid w:val="00312D13"/>
    <w:rsid w:val="00315398"/>
    <w:rsid w:val="003154D2"/>
    <w:rsid w:val="00323C08"/>
    <w:rsid w:val="00334161"/>
    <w:rsid w:val="003359A1"/>
    <w:rsid w:val="00335FF9"/>
    <w:rsid w:val="0035534F"/>
    <w:rsid w:val="00355958"/>
    <w:rsid w:val="00363405"/>
    <w:rsid w:val="0037143B"/>
    <w:rsid w:val="00382547"/>
    <w:rsid w:val="00382FF7"/>
    <w:rsid w:val="00387505"/>
    <w:rsid w:val="003B0DA9"/>
    <w:rsid w:val="003B1613"/>
    <w:rsid w:val="003B36EE"/>
    <w:rsid w:val="003B6AF2"/>
    <w:rsid w:val="003D33D9"/>
    <w:rsid w:val="003F1F02"/>
    <w:rsid w:val="003F3E20"/>
    <w:rsid w:val="00403163"/>
    <w:rsid w:val="004074BB"/>
    <w:rsid w:val="004125EA"/>
    <w:rsid w:val="00412892"/>
    <w:rsid w:val="00414446"/>
    <w:rsid w:val="004200CB"/>
    <w:rsid w:val="00425A73"/>
    <w:rsid w:val="00430204"/>
    <w:rsid w:val="00430F25"/>
    <w:rsid w:val="004317E1"/>
    <w:rsid w:val="00442045"/>
    <w:rsid w:val="00444197"/>
    <w:rsid w:val="004653C3"/>
    <w:rsid w:val="00492CD5"/>
    <w:rsid w:val="0049375C"/>
    <w:rsid w:val="0049692B"/>
    <w:rsid w:val="004A74C6"/>
    <w:rsid w:val="004B0551"/>
    <w:rsid w:val="004B5430"/>
    <w:rsid w:val="004B74F1"/>
    <w:rsid w:val="004C3A76"/>
    <w:rsid w:val="004C72EB"/>
    <w:rsid w:val="004E26BF"/>
    <w:rsid w:val="004E4E33"/>
    <w:rsid w:val="004E6867"/>
    <w:rsid w:val="0050018F"/>
    <w:rsid w:val="00503E68"/>
    <w:rsid w:val="00504B04"/>
    <w:rsid w:val="005212C3"/>
    <w:rsid w:val="00525C2F"/>
    <w:rsid w:val="00525E12"/>
    <w:rsid w:val="00531D93"/>
    <w:rsid w:val="00535780"/>
    <w:rsid w:val="00541A62"/>
    <w:rsid w:val="0054412E"/>
    <w:rsid w:val="00544B20"/>
    <w:rsid w:val="005462D9"/>
    <w:rsid w:val="00555E74"/>
    <w:rsid w:val="005612FD"/>
    <w:rsid w:val="0056359D"/>
    <w:rsid w:val="0058148C"/>
    <w:rsid w:val="005821B7"/>
    <w:rsid w:val="00586A9C"/>
    <w:rsid w:val="005B0F6C"/>
    <w:rsid w:val="005B2262"/>
    <w:rsid w:val="005B2B93"/>
    <w:rsid w:val="005B7E04"/>
    <w:rsid w:val="005E77EC"/>
    <w:rsid w:val="005F12EA"/>
    <w:rsid w:val="005F188A"/>
    <w:rsid w:val="00606DE9"/>
    <w:rsid w:val="00612B8B"/>
    <w:rsid w:val="00614392"/>
    <w:rsid w:val="0061507A"/>
    <w:rsid w:val="0062161A"/>
    <w:rsid w:val="00624E35"/>
    <w:rsid w:val="006304BD"/>
    <w:rsid w:val="006319A7"/>
    <w:rsid w:val="00640CCE"/>
    <w:rsid w:val="00644656"/>
    <w:rsid w:val="00650314"/>
    <w:rsid w:val="00653491"/>
    <w:rsid w:val="0066381F"/>
    <w:rsid w:val="0066386E"/>
    <w:rsid w:val="006652CC"/>
    <w:rsid w:val="006737FD"/>
    <w:rsid w:val="006740E2"/>
    <w:rsid w:val="006774B4"/>
    <w:rsid w:val="00686082"/>
    <w:rsid w:val="006869E1"/>
    <w:rsid w:val="0069057C"/>
    <w:rsid w:val="006C6CBC"/>
    <w:rsid w:val="006C70AC"/>
    <w:rsid w:val="006D0BFD"/>
    <w:rsid w:val="006D65C1"/>
    <w:rsid w:val="006E0F5F"/>
    <w:rsid w:val="006F0DD4"/>
    <w:rsid w:val="006F12D2"/>
    <w:rsid w:val="006F1F68"/>
    <w:rsid w:val="006F442E"/>
    <w:rsid w:val="006F65E7"/>
    <w:rsid w:val="0070630C"/>
    <w:rsid w:val="007136CD"/>
    <w:rsid w:val="007140CC"/>
    <w:rsid w:val="00724325"/>
    <w:rsid w:val="00724B08"/>
    <w:rsid w:val="00736F97"/>
    <w:rsid w:val="007426D1"/>
    <w:rsid w:val="00757773"/>
    <w:rsid w:val="00760D59"/>
    <w:rsid w:val="00760FA2"/>
    <w:rsid w:val="00766FA6"/>
    <w:rsid w:val="00770CB6"/>
    <w:rsid w:val="00773D41"/>
    <w:rsid w:val="00783421"/>
    <w:rsid w:val="00793EB9"/>
    <w:rsid w:val="007A09B9"/>
    <w:rsid w:val="007A6F10"/>
    <w:rsid w:val="007A7F2E"/>
    <w:rsid w:val="007B0C07"/>
    <w:rsid w:val="007B0C7C"/>
    <w:rsid w:val="007C3B2C"/>
    <w:rsid w:val="007C43EB"/>
    <w:rsid w:val="007D2B0B"/>
    <w:rsid w:val="007E46C5"/>
    <w:rsid w:val="00800530"/>
    <w:rsid w:val="00806185"/>
    <w:rsid w:val="00813882"/>
    <w:rsid w:val="00814131"/>
    <w:rsid w:val="00822831"/>
    <w:rsid w:val="00831D75"/>
    <w:rsid w:val="00833581"/>
    <w:rsid w:val="00837768"/>
    <w:rsid w:val="00850D07"/>
    <w:rsid w:val="00861784"/>
    <w:rsid w:val="008656E1"/>
    <w:rsid w:val="00876F2C"/>
    <w:rsid w:val="00890DDE"/>
    <w:rsid w:val="00892C86"/>
    <w:rsid w:val="00895C3A"/>
    <w:rsid w:val="008A14F5"/>
    <w:rsid w:val="008B6A51"/>
    <w:rsid w:val="008C150A"/>
    <w:rsid w:val="008C3853"/>
    <w:rsid w:val="008C6F82"/>
    <w:rsid w:val="008D3BAB"/>
    <w:rsid w:val="008D45C0"/>
    <w:rsid w:val="008E77F7"/>
    <w:rsid w:val="008F2C8F"/>
    <w:rsid w:val="009017C6"/>
    <w:rsid w:val="009118CE"/>
    <w:rsid w:val="00916F18"/>
    <w:rsid w:val="009214D9"/>
    <w:rsid w:val="00931849"/>
    <w:rsid w:val="009334D4"/>
    <w:rsid w:val="00935198"/>
    <w:rsid w:val="009368CF"/>
    <w:rsid w:val="00942884"/>
    <w:rsid w:val="00954A70"/>
    <w:rsid w:val="00975F03"/>
    <w:rsid w:val="00976157"/>
    <w:rsid w:val="0097713D"/>
    <w:rsid w:val="00980BFA"/>
    <w:rsid w:val="0098792A"/>
    <w:rsid w:val="009906D4"/>
    <w:rsid w:val="00991F01"/>
    <w:rsid w:val="00994137"/>
    <w:rsid w:val="009945C0"/>
    <w:rsid w:val="00995DE5"/>
    <w:rsid w:val="009A122B"/>
    <w:rsid w:val="009B0EE5"/>
    <w:rsid w:val="009D30D6"/>
    <w:rsid w:val="009D4E58"/>
    <w:rsid w:val="009D4F85"/>
    <w:rsid w:val="009E1746"/>
    <w:rsid w:val="009E1E6C"/>
    <w:rsid w:val="009E1ED1"/>
    <w:rsid w:val="009E6810"/>
    <w:rsid w:val="009F54FF"/>
    <w:rsid w:val="00A05350"/>
    <w:rsid w:val="00A305DF"/>
    <w:rsid w:val="00A32F1F"/>
    <w:rsid w:val="00A34FFD"/>
    <w:rsid w:val="00A35888"/>
    <w:rsid w:val="00A522E0"/>
    <w:rsid w:val="00A56B07"/>
    <w:rsid w:val="00A6327D"/>
    <w:rsid w:val="00A6413E"/>
    <w:rsid w:val="00A66C38"/>
    <w:rsid w:val="00A7117F"/>
    <w:rsid w:val="00A72DAF"/>
    <w:rsid w:val="00A822DA"/>
    <w:rsid w:val="00A83294"/>
    <w:rsid w:val="00AC36D1"/>
    <w:rsid w:val="00AC4055"/>
    <w:rsid w:val="00AD0155"/>
    <w:rsid w:val="00AD2F12"/>
    <w:rsid w:val="00AE0072"/>
    <w:rsid w:val="00AE135C"/>
    <w:rsid w:val="00AE57CA"/>
    <w:rsid w:val="00AF69EB"/>
    <w:rsid w:val="00B1036D"/>
    <w:rsid w:val="00B12417"/>
    <w:rsid w:val="00B13105"/>
    <w:rsid w:val="00B4798D"/>
    <w:rsid w:val="00B52C2A"/>
    <w:rsid w:val="00B64392"/>
    <w:rsid w:val="00B6647B"/>
    <w:rsid w:val="00B74419"/>
    <w:rsid w:val="00B86769"/>
    <w:rsid w:val="00B923EA"/>
    <w:rsid w:val="00B9433D"/>
    <w:rsid w:val="00B94AE9"/>
    <w:rsid w:val="00BB37D7"/>
    <w:rsid w:val="00BB431C"/>
    <w:rsid w:val="00BB47DA"/>
    <w:rsid w:val="00BC07C5"/>
    <w:rsid w:val="00BD1731"/>
    <w:rsid w:val="00BE347F"/>
    <w:rsid w:val="00BE4B2D"/>
    <w:rsid w:val="00BF09CD"/>
    <w:rsid w:val="00BF3095"/>
    <w:rsid w:val="00C012A4"/>
    <w:rsid w:val="00C107D7"/>
    <w:rsid w:val="00C16B11"/>
    <w:rsid w:val="00C250ED"/>
    <w:rsid w:val="00C3164D"/>
    <w:rsid w:val="00C35922"/>
    <w:rsid w:val="00C440E4"/>
    <w:rsid w:val="00C47A17"/>
    <w:rsid w:val="00C630FE"/>
    <w:rsid w:val="00C658B3"/>
    <w:rsid w:val="00C70D79"/>
    <w:rsid w:val="00C71CDE"/>
    <w:rsid w:val="00C77AA4"/>
    <w:rsid w:val="00C868F9"/>
    <w:rsid w:val="00C945A7"/>
    <w:rsid w:val="00C958F5"/>
    <w:rsid w:val="00CA4954"/>
    <w:rsid w:val="00CB6E42"/>
    <w:rsid w:val="00CD6C8D"/>
    <w:rsid w:val="00CE0B14"/>
    <w:rsid w:val="00CE2C98"/>
    <w:rsid w:val="00CE536E"/>
    <w:rsid w:val="00CF7251"/>
    <w:rsid w:val="00D1779C"/>
    <w:rsid w:val="00D23316"/>
    <w:rsid w:val="00D2463F"/>
    <w:rsid w:val="00D3447E"/>
    <w:rsid w:val="00D37829"/>
    <w:rsid w:val="00D37E7F"/>
    <w:rsid w:val="00D53C7D"/>
    <w:rsid w:val="00D56299"/>
    <w:rsid w:val="00D569DF"/>
    <w:rsid w:val="00D62C2B"/>
    <w:rsid w:val="00D6530A"/>
    <w:rsid w:val="00D91B72"/>
    <w:rsid w:val="00D96170"/>
    <w:rsid w:val="00D97566"/>
    <w:rsid w:val="00DC37AC"/>
    <w:rsid w:val="00DC77DC"/>
    <w:rsid w:val="00DE2786"/>
    <w:rsid w:val="00DF0B25"/>
    <w:rsid w:val="00DF5218"/>
    <w:rsid w:val="00DF5618"/>
    <w:rsid w:val="00DF6786"/>
    <w:rsid w:val="00DF6D40"/>
    <w:rsid w:val="00E0328F"/>
    <w:rsid w:val="00E03E8D"/>
    <w:rsid w:val="00E12B3C"/>
    <w:rsid w:val="00E20646"/>
    <w:rsid w:val="00E31A0C"/>
    <w:rsid w:val="00E406BC"/>
    <w:rsid w:val="00E42059"/>
    <w:rsid w:val="00E57DFA"/>
    <w:rsid w:val="00E632CD"/>
    <w:rsid w:val="00E660A9"/>
    <w:rsid w:val="00E729C6"/>
    <w:rsid w:val="00E86E2D"/>
    <w:rsid w:val="00EA5346"/>
    <w:rsid w:val="00EC08CF"/>
    <w:rsid w:val="00EC1473"/>
    <w:rsid w:val="00EC3E13"/>
    <w:rsid w:val="00ED2610"/>
    <w:rsid w:val="00EE0991"/>
    <w:rsid w:val="00EF243A"/>
    <w:rsid w:val="00F03187"/>
    <w:rsid w:val="00F05ACC"/>
    <w:rsid w:val="00F100DC"/>
    <w:rsid w:val="00F1412A"/>
    <w:rsid w:val="00F17247"/>
    <w:rsid w:val="00F177FC"/>
    <w:rsid w:val="00F27018"/>
    <w:rsid w:val="00F34FA4"/>
    <w:rsid w:val="00F65192"/>
    <w:rsid w:val="00F70EBB"/>
    <w:rsid w:val="00F7114D"/>
    <w:rsid w:val="00F82823"/>
    <w:rsid w:val="00FA375F"/>
    <w:rsid w:val="00FC180C"/>
    <w:rsid w:val="00FC7FFB"/>
    <w:rsid w:val="00FD3157"/>
    <w:rsid w:val="00FD7DFF"/>
    <w:rsid w:val="00FD7F3E"/>
    <w:rsid w:val="00FE0262"/>
    <w:rsid w:val="00FE4261"/>
    <w:rsid w:val="00FF0050"/>
    <w:rsid w:val="00FF03C7"/>
    <w:rsid w:val="00FF31C8"/>
    <w:rsid w:val="00FF4DD4"/>
  </w:rsids>
  <m:mathPr>
    <m:mathFont m:val="Cambria Math"/>
    <m:brkBin m:val="before"/>
    <m:brkBinSub m:val="--"/>
    <m:smallFrac/>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7D184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6D"/>
    <w:pPr>
      <w:widowControl w:val="0"/>
      <w:autoSpaceDE w:val="0"/>
      <w:autoSpaceDN w:val="0"/>
      <w:adjustRightInd w:val="0"/>
    </w:pPr>
    <w:rPr>
      <w:lang w:val="en-ZA"/>
    </w:rPr>
  </w:style>
  <w:style w:type="paragraph" w:styleId="Heading1">
    <w:name w:val="heading 1"/>
    <w:basedOn w:val="Normal"/>
    <w:next w:val="Normal"/>
    <w:qFormat/>
    <w:rsid w:val="0066381F"/>
    <w:pPr>
      <w:keepNext/>
      <w:widowControl/>
      <w:tabs>
        <w:tab w:val="num" w:pos="360"/>
      </w:tabs>
      <w:autoSpaceDE/>
      <w:autoSpaceDN/>
      <w:adjustRightInd/>
      <w:spacing w:after="360"/>
      <w:jc w:val="center"/>
      <w:outlineLvl w:val="0"/>
    </w:pPr>
    <w:rPr>
      <w:rFonts w:ascii="Arial" w:hAnsi="Arial"/>
      <w:bCs/>
      <w:i/>
      <w:sz w:val="28"/>
      <w:lang w:val="en-US"/>
    </w:rPr>
  </w:style>
  <w:style w:type="paragraph" w:styleId="Heading2">
    <w:name w:val="heading 2"/>
    <w:basedOn w:val="Normal"/>
    <w:next w:val="Normal"/>
    <w:qFormat/>
    <w:rsid w:val="0035534F"/>
    <w:pPr>
      <w:keepNext/>
      <w:widowControl/>
      <w:tabs>
        <w:tab w:val="num" w:pos="1080"/>
      </w:tabs>
      <w:autoSpaceDE/>
      <w:autoSpaceDN/>
      <w:adjustRightInd/>
      <w:spacing w:before="240" w:after="60"/>
      <w:outlineLvl w:val="1"/>
    </w:pPr>
    <w:rPr>
      <w:rFonts w:ascii="Arial" w:hAnsi="Arial"/>
      <w:b/>
      <w:bCs/>
      <w:sz w:val="22"/>
      <w:szCs w:val="22"/>
      <w:lang w:val="en-US"/>
    </w:rPr>
  </w:style>
  <w:style w:type="paragraph" w:styleId="Heading3">
    <w:name w:val="heading 3"/>
    <w:basedOn w:val="Normal"/>
    <w:next w:val="Normal"/>
    <w:qFormat/>
    <w:rsid w:val="00A34FFD"/>
    <w:pPr>
      <w:keepNext/>
      <w:widowControl/>
      <w:tabs>
        <w:tab w:val="left" w:pos="1080"/>
      </w:tabs>
      <w:autoSpaceDE/>
      <w:autoSpaceDN/>
      <w:adjustRightInd/>
      <w:spacing w:before="240" w:after="60"/>
      <w:outlineLvl w:val="2"/>
    </w:pPr>
    <w:rPr>
      <w:rFonts w:ascii="Arial" w:hAnsi="Arial"/>
      <w:b/>
      <w:sz w:val="22"/>
      <w:lang w:val="en-US"/>
    </w:rPr>
  </w:style>
  <w:style w:type="paragraph" w:styleId="Heading4">
    <w:name w:val="heading 4"/>
    <w:basedOn w:val="Normal"/>
    <w:next w:val="Normal"/>
    <w:qFormat/>
    <w:rsid w:val="006D7E7C"/>
    <w:pPr>
      <w:keepNext/>
      <w:widowControl/>
      <w:tabs>
        <w:tab w:val="num" w:pos="2520"/>
      </w:tabs>
      <w:autoSpaceDE/>
      <w:autoSpaceDN/>
      <w:adjustRightInd/>
      <w:spacing w:before="240" w:after="60"/>
      <w:ind w:left="2160"/>
      <w:outlineLvl w:val="3"/>
    </w:pPr>
    <w:rPr>
      <w:rFonts w:ascii="Arial" w:hAnsi="Arial"/>
      <w:b/>
      <w:lang w:val="en-US"/>
    </w:rPr>
  </w:style>
  <w:style w:type="paragraph" w:styleId="Heading5">
    <w:name w:val="heading 5"/>
    <w:basedOn w:val="Normal"/>
    <w:next w:val="Normal"/>
    <w:qFormat/>
    <w:rsid w:val="006D7E7C"/>
    <w:pPr>
      <w:widowControl/>
      <w:tabs>
        <w:tab w:val="num" w:pos="3240"/>
      </w:tabs>
      <w:autoSpaceDE/>
      <w:autoSpaceDN/>
      <w:adjustRightInd/>
      <w:spacing w:before="240" w:after="60"/>
      <w:ind w:left="2880"/>
      <w:outlineLvl w:val="4"/>
    </w:pPr>
    <w:rPr>
      <w:sz w:val="22"/>
      <w:lang w:val="en-US"/>
    </w:rPr>
  </w:style>
  <w:style w:type="paragraph" w:styleId="Heading6">
    <w:name w:val="heading 6"/>
    <w:basedOn w:val="Normal"/>
    <w:next w:val="Normal"/>
    <w:qFormat/>
    <w:rsid w:val="006D7E7C"/>
    <w:pPr>
      <w:widowControl/>
      <w:tabs>
        <w:tab w:val="num" w:pos="3960"/>
      </w:tabs>
      <w:autoSpaceDE/>
      <w:autoSpaceDN/>
      <w:adjustRightInd/>
      <w:spacing w:before="240" w:after="60"/>
      <w:ind w:left="3600"/>
      <w:outlineLvl w:val="5"/>
    </w:pPr>
    <w:rPr>
      <w:i/>
      <w:sz w:val="22"/>
      <w:lang w:val="en-US"/>
    </w:rPr>
  </w:style>
  <w:style w:type="paragraph" w:styleId="Heading7">
    <w:name w:val="heading 7"/>
    <w:basedOn w:val="Normal"/>
    <w:next w:val="Normal"/>
    <w:qFormat/>
    <w:rsid w:val="006D7E7C"/>
    <w:pPr>
      <w:widowControl/>
      <w:tabs>
        <w:tab w:val="num" w:pos="4680"/>
      </w:tabs>
      <w:autoSpaceDE/>
      <w:autoSpaceDN/>
      <w:adjustRightInd/>
      <w:spacing w:before="240" w:after="60"/>
      <w:ind w:left="4320"/>
      <w:outlineLvl w:val="6"/>
    </w:pPr>
    <w:rPr>
      <w:rFonts w:ascii="Arial" w:hAnsi="Arial"/>
      <w:lang w:val="en-US"/>
    </w:rPr>
  </w:style>
  <w:style w:type="paragraph" w:styleId="Heading8">
    <w:name w:val="heading 8"/>
    <w:basedOn w:val="Normal"/>
    <w:next w:val="Normal"/>
    <w:qFormat/>
    <w:rsid w:val="006D7E7C"/>
    <w:pPr>
      <w:widowControl/>
      <w:tabs>
        <w:tab w:val="num" w:pos="5400"/>
      </w:tabs>
      <w:autoSpaceDE/>
      <w:autoSpaceDN/>
      <w:adjustRightInd/>
      <w:spacing w:before="240" w:after="60"/>
      <w:ind w:left="5040"/>
      <w:outlineLvl w:val="7"/>
    </w:pPr>
    <w:rPr>
      <w:rFonts w:ascii="Arial" w:hAnsi="Arial"/>
      <w:i/>
      <w:lang w:val="en-US"/>
    </w:rPr>
  </w:style>
  <w:style w:type="paragraph" w:styleId="Heading9">
    <w:name w:val="heading 9"/>
    <w:basedOn w:val="Normal"/>
    <w:next w:val="Normal"/>
    <w:qFormat/>
    <w:rsid w:val="00F410BF"/>
    <w:pPr>
      <w:keepNext/>
      <w:widowControl/>
      <w:tabs>
        <w:tab w:val="left" w:pos="0"/>
        <w:tab w:val="left" w:pos="312"/>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s>
      <w:spacing w:after="120"/>
      <w:jc w:val="center"/>
      <w:outlineLvl w:val="8"/>
    </w:pPr>
    <w:rPr>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C72EB"/>
    <w:pPr>
      <w:widowControl w:val="0"/>
      <w:autoSpaceDE w:val="0"/>
      <w:autoSpaceDN w:val="0"/>
      <w:adjustRightInd w:val="0"/>
    </w:pPr>
    <w:rPr>
      <w:rFonts w:ascii="Arial" w:hAnsi="Arial" w:cs="Arial"/>
      <w:color w:val="000000"/>
    </w:rPr>
  </w:style>
  <w:style w:type="paragraph" w:customStyle="1" w:styleId="CM51">
    <w:name w:val="CM51"/>
    <w:basedOn w:val="Default"/>
    <w:next w:val="Default"/>
    <w:rsid w:val="004C72EB"/>
    <w:pPr>
      <w:spacing w:after="1633"/>
    </w:pPr>
    <w:rPr>
      <w:color w:val="auto"/>
    </w:rPr>
  </w:style>
  <w:style w:type="paragraph" w:customStyle="1" w:styleId="CM1">
    <w:name w:val="CM1"/>
    <w:basedOn w:val="Default"/>
    <w:next w:val="Default"/>
    <w:rsid w:val="004C72EB"/>
    <w:rPr>
      <w:color w:val="auto"/>
    </w:rPr>
  </w:style>
  <w:style w:type="paragraph" w:customStyle="1" w:styleId="CM52">
    <w:name w:val="CM52"/>
    <w:basedOn w:val="Default"/>
    <w:next w:val="Default"/>
    <w:rsid w:val="004C72EB"/>
    <w:pPr>
      <w:spacing w:after="498"/>
    </w:pPr>
    <w:rPr>
      <w:color w:val="auto"/>
    </w:rPr>
  </w:style>
  <w:style w:type="paragraph" w:customStyle="1" w:styleId="CM2">
    <w:name w:val="CM2"/>
    <w:basedOn w:val="Default"/>
    <w:next w:val="Default"/>
    <w:rsid w:val="004C72EB"/>
    <w:pPr>
      <w:spacing w:line="253" w:lineRule="atLeast"/>
    </w:pPr>
    <w:rPr>
      <w:color w:val="auto"/>
    </w:rPr>
  </w:style>
  <w:style w:type="paragraph" w:customStyle="1" w:styleId="CM3">
    <w:name w:val="CM3"/>
    <w:basedOn w:val="Default"/>
    <w:next w:val="Default"/>
    <w:rsid w:val="004C72EB"/>
    <w:rPr>
      <w:color w:val="auto"/>
    </w:rPr>
  </w:style>
  <w:style w:type="paragraph" w:customStyle="1" w:styleId="CM4">
    <w:name w:val="CM4"/>
    <w:basedOn w:val="Default"/>
    <w:next w:val="Default"/>
    <w:rsid w:val="004C72EB"/>
    <w:pPr>
      <w:spacing w:line="253" w:lineRule="atLeast"/>
    </w:pPr>
    <w:rPr>
      <w:color w:val="auto"/>
    </w:rPr>
  </w:style>
  <w:style w:type="paragraph" w:customStyle="1" w:styleId="CM53">
    <w:name w:val="CM53"/>
    <w:basedOn w:val="Default"/>
    <w:next w:val="Default"/>
    <w:rsid w:val="004C72EB"/>
    <w:pPr>
      <w:spacing w:after="1170"/>
    </w:pPr>
    <w:rPr>
      <w:color w:val="auto"/>
    </w:rPr>
  </w:style>
  <w:style w:type="paragraph" w:customStyle="1" w:styleId="CM5">
    <w:name w:val="CM5"/>
    <w:basedOn w:val="Default"/>
    <w:next w:val="Default"/>
    <w:rsid w:val="004C72EB"/>
    <w:pPr>
      <w:spacing w:line="248" w:lineRule="atLeast"/>
    </w:pPr>
    <w:rPr>
      <w:color w:val="auto"/>
    </w:rPr>
  </w:style>
  <w:style w:type="paragraph" w:customStyle="1" w:styleId="CM6">
    <w:name w:val="CM6"/>
    <w:basedOn w:val="Default"/>
    <w:next w:val="Default"/>
    <w:rsid w:val="004C72EB"/>
    <w:pPr>
      <w:spacing w:line="253" w:lineRule="atLeast"/>
    </w:pPr>
    <w:rPr>
      <w:color w:val="auto"/>
    </w:rPr>
  </w:style>
  <w:style w:type="paragraph" w:customStyle="1" w:styleId="CM54">
    <w:name w:val="CM54"/>
    <w:basedOn w:val="Default"/>
    <w:next w:val="Default"/>
    <w:rsid w:val="004C72EB"/>
    <w:pPr>
      <w:spacing w:after="120"/>
    </w:pPr>
    <w:rPr>
      <w:color w:val="auto"/>
    </w:rPr>
  </w:style>
  <w:style w:type="paragraph" w:customStyle="1" w:styleId="CM7">
    <w:name w:val="CM7"/>
    <w:basedOn w:val="Default"/>
    <w:next w:val="Default"/>
    <w:rsid w:val="004C72EB"/>
    <w:pPr>
      <w:spacing w:line="253" w:lineRule="atLeast"/>
    </w:pPr>
    <w:rPr>
      <w:color w:val="auto"/>
    </w:rPr>
  </w:style>
  <w:style w:type="paragraph" w:customStyle="1" w:styleId="CM8">
    <w:name w:val="CM8"/>
    <w:basedOn w:val="Default"/>
    <w:next w:val="Default"/>
    <w:rsid w:val="004C72EB"/>
    <w:pPr>
      <w:spacing w:line="253" w:lineRule="atLeast"/>
    </w:pPr>
    <w:rPr>
      <w:color w:val="auto"/>
    </w:rPr>
  </w:style>
  <w:style w:type="paragraph" w:customStyle="1" w:styleId="CM57">
    <w:name w:val="CM57"/>
    <w:basedOn w:val="Default"/>
    <w:next w:val="Default"/>
    <w:rsid w:val="004C72EB"/>
    <w:pPr>
      <w:spacing w:after="370"/>
    </w:pPr>
    <w:rPr>
      <w:color w:val="auto"/>
    </w:rPr>
  </w:style>
  <w:style w:type="paragraph" w:customStyle="1" w:styleId="CM56">
    <w:name w:val="CM56"/>
    <w:basedOn w:val="Default"/>
    <w:next w:val="Default"/>
    <w:link w:val="CM56Char"/>
    <w:rsid w:val="004C72EB"/>
    <w:pPr>
      <w:spacing w:after="245"/>
    </w:pPr>
    <w:rPr>
      <w:color w:val="auto"/>
    </w:rPr>
  </w:style>
  <w:style w:type="paragraph" w:customStyle="1" w:styleId="CM55">
    <w:name w:val="CM55"/>
    <w:basedOn w:val="Default"/>
    <w:next w:val="Default"/>
    <w:link w:val="CM55Char"/>
    <w:rsid w:val="004C72EB"/>
    <w:pPr>
      <w:spacing w:after="288"/>
    </w:pPr>
    <w:rPr>
      <w:color w:val="auto"/>
    </w:rPr>
  </w:style>
  <w:style w:type="paragraph" w:customStyle="1" w:styleId="CM10">
    <w:name w:val="CM10"/>
    <w:basedOn w:val="Default"/>
    <w:next w:val="Default"/>
    <w:rsid w:val="004C72EB"/>
    <w:pPr>
      <w:spacing w:line="278" w:lineRule="atLeast"/>
    </w:pPr>
    <w:rPr>
      <w:color w:val="auto"/>
    </w:rPr>
  </w:style>
  <w:style w:type="paragraph" w:customStyle="1" w:styleId="CM34">
    <w:name w:val="CM34"/>
    <w:basedOn w:val="Default"/>
    <w:next w:val="Default"/>
    <w:rsid w:val="004C72EB"/>
    <w:pPr>
      <w:spacing w:line="231" w:lineRule="atLeast"/>
    </w:pPr>
    <w:rPr>
      <w:color w:val="auto"/>
    </w:rPr>
  </w:style>
  <w:style w:type="paragraph" w:customStyle="1" w:styleId="CM11">
    <w:name w:val="CM11"/>
    <w:basedOn w:val="Default"/>
    <w:next w:val="Default"/>
    <w:rsid w:val="004C72EB"/>
    <w:pPr>
      <w:spacing w:line="253" w:lineRule="atLeast"/>
    </w:pPr>
    <w:rPr>
      <w:color w:val="auto"/>
    </w:rPr>
  </w:style>
  <w:style w:type="paragraph" w:customStyle="1" w:styleId="CM12">
    <w:name w:val="CM12"/>
    <w:basedOn w:val="Default"/>
    <w:next w:val="Default"/>
    <w:rsid w:val="004C72EB"/>
    <w:pPr>
      <w:spacing w:line="253" w:lineRule="atLeast"/>
    </w:pPr>
    <w:rPr>
      <w:color w:val="auto"/>
    </w:rPr>
  </w:style>
  <w:style w:type="paragraph" w:customStyle="1" w:styleId="CM13">
    <w:name w:val="CM13"/>
    <w:basedOn w:val="Default"/>
    <w:next w:val="Default"/>
    <w:rsid w:val="004C72EB"/>
    <w:pPr>
      <w:spacing w:line="253" w:lineRule="atLeast"/>
    </w:pPr>
    <w:rPr>
      <w:color w:val="auto"/>
    </w:rPr>
  </w:style>
  <w:style w:type="paragraph" w:customStyle="1" w:styleId="CM14">
    <w:name w:val="CM14"/>
    <w:basedOn w:val="Default"/>
    <w:next w:val="Default"/>
    <w:rsid w:val="004C72EB"/>
    <w:pPr>
      <w:spacing w:line="253" w:lineRule="atLeast"/>
    </w:pPr>
    <w:rPr>
      <w:color w:val="auto"/>
    </w:rPr>
  </w:style>
  <w:style w:type="paragraph" w:customStyle="1" w:styleId="CM15">
    <w:name w:val="CM15"/>
    <w:basedOn w:val="Default"/>
    <w:next w:val="Default"/>
    <w:rsid w:val="004C72EB"/>
    <w:pPr>
      <w:spacing w:line="253" w:lineRule="atLeast"/>
    </w:pPr>
    <w:rPr>
      <w:color w:val="auto"/>
    </w:rPr>
  </w:style>
  <w:style w:type="paragraph" w:customStyle="1" w:styleId="CM18">
    <w:name w:val="CM18"/>
    <w:basedOn w:val="Default"/>
    <w:next w:val="Default"/>
    <w:rsid w:val="004C72EB"/>
    <w:pPr>
      <w:spacing w:line="231" w:lineRule="atLeast"/>
    </w:pPr>
    <w:rPr>
      <w:color w:val="auto"/>
    </w:rPr>
  </w:style>
  <w:style w:type="paragraph" w:customStyle="1" w:styleId="CM19">
    <w:name w:val="CM19"/>
    <w:basedOn w:val="Default"/>
    <w:next w:val="Default"/>
    <w:rsid w:val="004C72EB"/>
    <w:pPr>
      <w:spacing w:line="256" w:lineRule="atLeast"/>
    </w:pPr>
    <w:rPr>
      <w:color w:val="auto"/>
    </w:rPr>
  </w:style>
  <w:style w:type="paragraph" w:customStyle="1" w:styleId="CM20">
    <w:name w:val="CM20"/>
    <w:basedOn w:val="Default"/>
    <w:next w:val="Default"/>
    <w:rsid w:val="004C72EB"/>
    <w:pPr>
      <w:spacing w:line="231" w:lineRule="atLeast"/>
    </w:pPr>
    <w:rPr>
      <w:color w:val="auto"/>
    </w:rPr>
  </w:style>
  <w:style w:type="paragraph" w:customStyle="1" w:styleId="CM21">
    <w:name w:val="CM21"/>
    <w:basedOn w:val="Default"/>
    <w:next w:val="Default"/>
    <w:rsid w:val="004C72EB"/>
    <w:pPr>
      <w:spacing w:line="253" w:lineRule="atLeast"/>
    </w:pPr>
    <w:rPr>
      <w:color w:val="auto"/>
    </w:rPr>
  </w:style>
  <w:style w:type="paragraph" w:customStyle="1" w:styleId="CM17">
    <w:name w:val="CM17"/>
    <w:basedOn w:val="Default"/>
    <w:next w:val="Default"/>
    <w:rsid w:val="004C72EB"/>
    <w:pPr>
      <w:spacing w:line="253" w:lineRule="atLeast"/>
    </w:pPr>
    <w:rPr>
      <w:color w:val="auto"/>
    </w:rPr>
  </w:style>
  <w:style w:type="paragraph" w:customStyle="1" w:styleId="CM24">
    <w:name w:val="CM24"/>
    <w:basedOn w:val="Default"/>
    <w:next w:val="Default"/>
    <w:rsid w:val="004C72EB"/>
    <w:pPr>
      <w:spacing w:line="253" w:lineRule="atLeast"/>
    </w:pPr>
    <w:rPr>
      <w:color w:val="auto"/>
    </w:rPr>
  </w:style>
  <w:style w:type="paragraph" w:customStyle="1" w:styleId="CM25">
    <w:name w:val="CM25"/>
    <w:basedOn w:val="Default"/>
    <w:next w:val="Default"/>
    <w:rsid w:val="004C72EB"/>
    <w:pPr>
      <w:spacing w:line="253" w:lineRule="atLeast"/>
    </w:pPr>
    <w:rPr>
      <w:color w:val="auto"/>
    </w:rPr>
  </w:style>
  <w:style w:type="paragraph" w:customStyle="1" w:styleId="CM26">
    <w:name w:val="CM26"/>
    <w:basedOn w:val="Default"/>
    <w:next w:val="Default"/>
    <w:rsid w:val="004C72EB"/>
    <w:rPr>
      <w:color w:val="auto"/>
    </w:rPr>
  </w:style>
  <w:style w:type="paragraph" w:customStyle="1" w:styleId="CM29">
    <w:name w:val="CM29"/>
    <w:basedOn w:val="Default"/>
    <w:next w:val="Default"/>
    <w:rsid w:val="004C72EB"/>
    <w:pPr>
      <w:spacing w:line="276" w:lineRule="atLeast"/>
    </w:pPr>
    <w:rPr>
      <w:color w:val="auto"/>
    </w:rPr>
  </w:style>
  <w:style w:type="paragraph" w:customStyle="1" w:styleId="CM9">
    <w:name w:val="CM9"/>
    <w:basedOn w:val="Default"/>
    <w:next w:val="Default"/>
    <w:rsid w:val="004C72EB"/>
    <w:pPr>
      <w:spacing w:line="278" w:lineRule="atLeast"/>
    </w:pPr>
    <w:rPr>
      <w:color w:val="auto"/>
    </w:rPr>
  </w:style>
  <w:style w:type="paragraph" w:customStyle="1" w:styleId="CM58">
    <w:name w:val="CM58"/>
    <w:basedOn w:val="Default"/>
    <w:next w:val="Default"/>
    <w:rsid w:val="004C72EB"/>
    <w:pPr>
      <w:spacing w:after="185"/>
    </w:pPr>
    <w:rPr>
      <w:color w:val="auto"/>
    </w:rPr>
  </w:style>
  <w:style w:type="paragraph" w:customStyle="1" w:styleId="CM30">
    <w:name w:val="CM30"/>
    <w:basedOn w:val="Default"/>
    <w:next w:val="Default"/>
    <w:rsid w:val="004C72EB"/>
    <w:rPr>
      <w:color w:val="auto"/>
    </w:rPr>
  </w:style>
  <w:style w:type="paragraph" w:customStyle="1" w:styleId="CM31">
    <w:name w:val="CM31"/>
    <w:basedOn w:val="Default"/>
    <w:next w:val="Default"/>
    <w:rsid w:val="004C72EB"/>
    <w:pPr>
      <w:spacing w:line="231" w:lineRule="atLeast"/>
    </w:pPr>
    <w:rPr>
      <w:color w:val="auto"/>
    </w:rPr>
  </w:style>
  <w:style w:type="paragraph" w:customStyle="1" w:styleId="CM32">
    <w:name w:val="CM32"/>
    <w:basedOn w:val="Default"/>
    <w:next w:val="Default"/>
    <w:rsid w:val="004C72EB"/>
    <w:pPr>
      <w:spacing w:line="231" w:lineRule="atLeast"/>
    </w:pPr>
    <w:rPr>
      <w:color w:val="auto"/>
    </w:rPr>
  </w:style>
  <w:style w:type="paragraph" w:customStyle="1" w:styleId="CM33">
    <w:name w:val="CM33"/>
    <w:basedOn w:val="Default"/>
    <w:next w:val="Default"/>
    <w:rsid w:val="004C72EB"/>
    <w:pPr>
      <w:spacing w:line="243" w:lineRule="atLeast"/>
    </w:pPr>
    <w:rPr>
      <w:color w:val="auto"/>
    </w:rPr>
  </w:style>
  <w:style w:type="paragraph" w:customStyle="1" w:styleId="CM35">
    <w:name w:val="CM35"/>
    <w:basedOn w:val="Default"/>
    <w:next w:val="Default"/>
    <w:rsid w:val="004C72EB"/>
    <w:pPr>
      <w:spacing w:line="231" w:lineRule="atLeast"/>
    </w:pPr>
    <w:rPr>
      <w:color w:val="auto"/>
    </w:rPr>
  </w:style>
  <w:style w:type="paragraph" w:customStyle="1" w:styleId="CM36">
    <w:name w:val="CM36"/>
    <w:basedOn w:val="Default"/>
    <w:next w:val="Default"/>
    <w:rsid w:val="004C72EB"/>
    <w:rPr>
      <w:color w:val="auto"/>
    </w:rPr>
  </w:style>
  <w:style w:type="paragraph" w:customStyle="1" w:styleId="CM37">
    <w:name w:val="CM37"/>
    <w:basedOn w:val="Default"/>
    <w:next w:val="Default"/>
    <w:rsid w:val="004C72EB"/>
    <w:rPr>
      <w:color w:val="auto"/>
    </w:rPr>
  </w:style>
  <w:style w:type="paragraph" w:customStyle="1" w:styleId="CM38">
    <w:name w:val="CM38"/>
    <w:basedOn w:val="Default"/>
    <w:next w:val="Default"/>
    <w:rsid w:val="004C72EB"/>
    <w:rPr>
      <w:color w:val="auto"/>
    </w:rPr>
  </w:style>
  <w:style w:type="paragraph" w:customStyle="1" w:styleId="CM59">
    <w:name w:val="CM59"/>
    <w:basedOn w:val="Default"/>
    <w:next w:val="Default"/>
    <w:rsid w:val="004C72EB"/>
    <w:pPr>
      <w:spacing w:after="1038"/>
    </w:pPr>
    <w:rPr>
      <w:color w:val="auto"/>
    </w:rPr>
  </w:style>
  <w:style w:type="paragraph" w:customStyle="1" w:styleId="CM39">
    <w:name w:val="CM39"/>
    <w:basedOn w:val="Default"/>
    <w:next w:val="Default"/>
    <w:rsid w:val="004C72EB"/>
    <w:rPr>
      <w:color w:val="auto"/>
    </w:rPr>
  </w:style>
  <w:style w:type="paragraph" w:customStyle="1" w:styleId="CM40">
    <w:name w:val="CM40"/>
    <w:basedOn w:val="Default"/>
    <w:next w:val="Default"/>
    <w:rsid w:val="004C72EB"/>
    <w:pPr>
      <w:spacing w:line="231" w:lineRule="atLeast"/>
    </w:pPr>
    <w:rPr>
      <w:color w:val="auto"/>
    </w:rPr>
  </w:style>
  <w:style w:type="paragraph" w:customStyle="1" w:styleId="CM41">
    <w:name w:val="CM41"/>
    <w:basedOn w:val="Default"/>
    <w:next w:val="Default"/>
    <w:rsid w:val="004C72EB"/>
    <w:pPr>
      <w:spacing w:line="231" w:lineRule="atLeast"/>
    </w:pPr>
    <w:rPr>
      <w:color w:val="auto"/>
    </w:rPr>
  </w:style>
  <w:style w:type="paragraph" w:customStyle="1" w:styleId="CM60">
    <w:name w:val="CM60"/>
    <w:basedOn w:val="Default"/>
    <w:next w:val="Default"/>
    <w:rsid w:val="004C72EB"/>
    <w:pPr>
      <w:spacing w:after="930"/>
    </w:pPr>
    <w:rPr>
      <w:color w:val="auto"/>
    </w:rPr>
  </w:style>
  <w:style w:type="paragraph" w:customStyle="1" w:styleId="CM61">
    <w:name w:val="CM61"/>
    <w:basedOn w:val="Default"/>
    <w:next w:val="Default"/>
    <w:rsid w:val="004C72EB"/>
    <w:pPr>
      <w:spacing w:after="580"/>
    </w:pPr>
    <w:rPr>
      <w:color w:val="auto"/>
    </w:rPr>
  </w:style>
  <w:style w:type="paragraph" w:customStyle="1" w:styleId="CM42">
    <w:name w:val="CM42"/>
    <w:basedOn w:val="Default"/>
    <w:next w:val="Default"/>
    <w:rsid w:val="004C72EB"/>
    <w:pPr>
      <w:spacing w:line="231" w:lineRule="atLeast"/>
    </w:pPr>
    <w:rPr>
      <w:color w:val="auto"/>
    </w:rPr>
  </w:style>
  <w:style w:type="paragraph" w:customStyle="1" w:styleId="CM45">
    <w:name w:val="CM45"/>
    <w:basedOn w:val="Default"/>
    <w:next w:val="Default"/>
    <w:rsid w:val="004C72EB"/>
    <w:pPr>
      <w:spacing w:line="231" w:lineRule="atLeast"/>
    </w:pPr>
    <w:rPr>
      <w:color w:val="auto"/>
    </w:rPr>
  </w:style>
  <w:style w:type="paragraph" w:customStyle="1" w:styleId="CM46">
    <w:name w:val="CM46"/>
    <w:basedOn w:val="Default"/>
    <w:next w:val="Default"/>
    <w:rsid w:val="004C72EB"/>
    <w:pPr>
      <w:spacing w:line="231" w:lineRule="atLeast"/>
    </w:pPr>
    <w:rPr>
      <w:color w:val="auto"/>
    </w:rPr>
  </w:style>
  <w:style w:type="paragraph" w:customStyle="1" w:styleId="CM47">
    <w:name w:val="CM47"/>
    <w:basedOn w:val="Default"/>
    <w:next w:val="Default"/>
    <w:rsid w:val="004C72EB"/>
    <w:pPr>
      <w:spacing w:line="471" w:lineRule="atLeast"/>
    </w:pPr>
    <w:rPr>
      <w:color w:val="auto"/>
    </w:rPr>
  </w:style>
  <w:style w:type="paragraph" w:customStyle="1" w:styleId="CM48">
    <w:name w:val="CM48"/>
    <w:basedOn w:val="Default"/>
    <w:next w:val="Default"/>
    <w:rsid w:val="004C72EB"/>
    <w:rPr>
      <w:color w:val="auto"/>
    </w:rPr>
  </w:style>
  <w:style w:type="paragraph" w:customStyle="1" w:styleId="CM49">
    <w:name w:val="CM49"/>
    <w:basedOn w:val="Default"/>
    <w:next w:val="Default"/>
    <w:rsid w:val="004C72EB"/>
    <w:pPr>
      <w:spacing w:line="351" w:lineRule="atLeast"/>
    </w:pPr>
    <w:rPr>
      <w:color w:val="auto"/>
    </w:rPr>
  </w:style>
  <w:style w:type="paragraph" w:customStyle="1" w:styleId="CM50">
    <w:name w:val="CM50"/>
    <w:basedOn w:val="Default"/>
    <w:next w:val="Default"/>
    <w:rsid w:val="004C72EB"/>
    <w:rPr>
      <w:color w:val="auto"/>
    </w:rPr>
  </w:style>
  <w:style w:type="paragraph" w:customStyle="1" w:styleId="CM62">
    <w:name w:val="CM62"/>
    <w:basedOn w:val="Default"/>
    <w:next w:val="Default"/>
    <w:rsid w:val="004C72EB"/>
    <w:pPr>
      <w:spacing w:after="1275"/>
    </w:pPr>
    <w:rPr>
      <w:color w:val="auto"/>
    </w:rPr>
  </w:style>
  <w:style w:type="paragraph" w:styleId="Header">
    <w:name w:val="header"/>
    <w:basedOn w:val="Normal"/>
    <w:link w:val="HeaderChar"/>
    <w:uiPriority w:val="99"/>
    <w:rsid w:val="00225F33"/>
    <w:pPr>
      <w:tabs>
        <w:tab w:val="center" w:pos="4320"/>
        <w:tab w:val="right" w:pos="8640"/>
      </w:tabs>
    </w:pPr>
  </w:style>
  <w:style w:type="paragraph" w:styleId="Footer">
    <w:name w:val="footer"/>
    <w:basedOn w:val="Normal"/>
    <w:link w:val="FooterChar"/>
    <w:rsid w:val="00225F33"/>
    <w:pPr>
      <w:tabs>
        <w:tab w:val="center" w:pos="4320"/>
        <w:tab w:val="right" w:pos="8640"/>
      </w:tabs>
    </w:pPr>
  </w:style>
  <w:style w:type="character" w:styleId="PageNumber">
    <w:name w:val="page number"/>
    <w:basedOn w:val="DefaultParagraphFont"/>
    <w:rsid w:val="00225F33"/>
  </w:style>
  <w:style w:type="paragraph" w:styleId="BalloonText">
    <w:name w:val="Balloon Text"/>
    <w:basedOn w:val="Normal"/>
    <w:semiHidden/>
    <w:rsid w:val="00121A78"/>
    <w:rPr>
      <w:rFonts w:ascii="Tahoma" w:hAnsi="Tahoma" w:cs="Tahoma"/>
      <w:sz w:val="16"/>
      <w:szCs w:val="16"/>
    </w:rPr>
  </w:style>
  <w:style w:type="character" w:customStyle="1" w:styleId="DefaultChar">
    <w:name w:val="Default Char"/>
    <w:basedOn w:val="DefaultParagraphFont"/>
    <w:link w:val="Default"/>
    <w:locked/>
    <w:rsid w:val="004C6A04"/>
    <w:rPr>
      <w:rFonts w:ascii="Arial" w:hAnsi="Arial" w:cs="Arial"/>
      <w:color w:val="000000"/>
      <w:sz w:val="24"/>
      <w:szCs w:val="24"/>
      <w:lang w:val="en-US" w:eastAsia="en-US" w:bidi="ar-SA"/>
    </w:rPr>
  </w:style>
  <w:style w:type="character" w:customStyle="1" w:styleId="CM55Char">
    <w:name w:val="CM55 Char"/>
    <w:basedOn w:val="DefaultChar"/>
    <w:link w:val="CM55"/>
    <w:locked/>
    <w:rsid w:val="004C6A04"/>
    <w:rPr>
      <w:rFonts w:ascii="Arial" w:hAnsi="Arial" w:cs="Arial"/>
      <w:color w:val="000000"/>
      <w:sz w:val="24"/>
      <w:szCs w:val="24"/>
      <w:lang w:val="en-US" w:eastAsia="en-US" w:bidi="ar-SA"/>
    </w:rPr>
  </w:style>
  <w:style w:type="character" w:customStyle="1" w:styleId="CM56Char">
    <w:name w:val="CM56 Char"/>
    <w:basedOn w:val="DefaultChar"/>
    <w:link w:val="CM56"/>
    <w:locked/>
    <w:rsid w:val="004C6A04"/>
    <w:rPr>
      <w:rFonts w:ascii="Arial" w:hAnsi="Arial" w:cs="Arial"/>
      <w:color w:val="000000"/>
      <w:sz w:val="24"/>
      <w:szCs w:val="24"/>
      <w:lang w:val="en-US" w:eastAsia="en-US" w:bidi="ar-SA"/>
    </w:rPr>
  </w:style>
  <w:style w:type="paragraph" w:styleId="FootnoteText">
    <w:name w:val="footnote text"/>
    <w:basedOn w:val="Normal"/>
    <w:semiHidden/>
    <w:rsid w:val="00777819"/>
  </w:style>
  <w:style w:type="character" w:styleId="FootnoteReference">
    <w:name w:val="footnote reference"/>
    <w:basedOn w:val="DefaultParagraphFont"/>
    <w:semiHidden/>
    <w:rsid w:val="00777819"/>
    <w:rPr>
      <w:vertAlign w:val="superscript"/>
    </w:rPr>
  </w:style>
  <w:style w:type="paragraph" w:styleId="BodyText">
    <w:name w:val="Body Text"/>
    <w:basedOn w:val="Normal"/>
    <w:link w:val="BodyTextChar"/>
    <w:rsid w:val="004F6BB3"/>
    <w:pPr>
      <w:overflowPunct w:val="0"/>
      <w:jc w:val="both"/>
      <w:textAlignment w:val="baseline"/>
    </w:pPr>
    <w:rPr>
      <w:lang w:val="en-US"/>
    </w:rPr>
  </w:style>
  <w:style w:type="paragraph" w:styleId="BodyTextIndent2">
    <w:name w:val="Body Text Indent 2"/>
    <w:basedOn w:val="Normal"/>
    <w:rsid w:val="006D7E7C"/>
    <w:pPr>
      <w:widowControl/>
      <w:autoSpaceDE/>
      <w:autoSpaceDN/>
      <w:adjustRightInd/>
      <w:ind w:left="720"/>
    </w:pPr>
    <w:rPr>
      <w:i/>
      <w:lang w:val="en-US"/>
    </w:rPr>
  </w:style>
  <w:style w:type="paragraph" w:styleId="BodyTextIndent3">
    <w:name w:val="Body Text Indent 3"/>
    <w:basedOn w:val="Normal"/>
    <w:rsid w:val="006D7E7C"/>
    <w:pPr>
      <w:widowControl/>
      <w:autoSpaceDE/>
      <w:autoSpaceDN/>
      <w:adjustRightInd/>
      <w:ind w:left="720"/>
    </w:pPr>
    <w:rPr>
      <w:lang w:val="en-US"/>
    </w:rPr>
  </w:style>
  <w:style w:type="paragraph" w:styleId="BodyText2">
    <w:name w:val="Body Text 2"/>
    <w:basedOn w:val="Normal"/>
    <w:rsid w:val="006D7E7C"/>
    <w:pPr>
      <w:widowControl/>
      <w:autoSpaceDE/>
      <w:autoSpaceDN/>
      <w:adjustRightInd/>
      <w:jc w:val="both"/>
    </w:pPr>
    <w:rPr>
      <w:rFonts w:ascii="Arial" w:hAnsi="Arial"/>
      <w:lang w:val="en-US"/>
    </w:rPr>
  </w:style>
  <w:style w:type="paragraph" w:styleId="Title">
    <w:name w:val="Title"/>
    <w:basedOn w:val="Normal"/>
    <w:qFormat/>
    <w:rsid w:val="006D7E7C"/>
    <w:pPr>
      <w:widowControl/>
      <w:autoSpaceDE/>
      <w:autoSpaceDN/>
      <w:adjustRightInd/>
      <w:jc w:val="center"/>
    </w:pPr>
    <w:rPr>
      <w:rFonts w:ascii="Arial" w:hAnsi="Arial"/>
      <w:b/>
      <w:sz w:val="28"/>
      <w:lang w:val="en-US"/>
    </w:rPr>
  </w:style>
  <w:style w:type="paragraph" w:styleId="BodyText3">
    <w:name w:val="Body Text 3"/>
    <w:basedOn w:val="Normal"/>
    <w:rsid w:val="006D7E7C"/>
    <w:pPr>
      <w:widowControl/>
      <w:autoSpaceDE/>
      <w:autoSpaceDN/>
      <w:adjustRightInd/>
      <w:spacing w:before="120"/>
      <w:jc w:val="both"/>
    </w:pPr>
    <w:rPr>
      <w:rFonts w:ascii="Arial" w:hAnsi="Arial"/>
      <w:sz w:val="22"/>
      <w:lang w:val="en-US"/>
    </w:rPr>
  </w:style>
  <w:style w:type="character" w:styleId="Hyperlink">
    <w:name w:val="Hyperlink"/>
    <w:basedOn w:val="DefaultParagraphFont"/>
    <w:rsid w:val="00B824BC"/>
    <w:rPr>
      <w:color w:val="0000FF"/>
      <w:u w:val="single"/>
    </w:rPr>
  </w:style>
  <w:style w:type="character" w:customStyle="1" w:styleId="FooterChar">
    <w:name w:val="Footer Char"/>
    <w:basedOn w:val="DefaultParagraphFont"/>
    <w:link w:val="Footer"/>
    <w:rsid w:val="005360EB"/>
    <w:rPr>
      <w:lang w:eastAsia="en-US"/>
    </w:rPr>
  </w:style>
  <w:style w:type="character" w:customStyle="1" w:styleId="list0020paragraphchar">
    <w:name w:val="list_0020paragraph__char"/>
    <w:basedOn w:val="DefaultParagraphFont"/>
    <w:rsid w:val="005360EB"/>
  </w:style>
  <w:style w:type="character" w:customStyle="1" w:styleId="normalchar">
    <w:name w:val="normal__char"/>
    <w:basedOn w:val="DefaultParagraphFont"/>
    <w:rsid w:val="005360EB"/>
  </w:style>
  <w:style w:type="paragraph" w:styleId="ListParagraph">
    <w:name w:val="List Paragraph"/>
    <w:basedOn w:val="Normal"/>
    <w:uiPriority w:val="34"/>
    <w:qFormat/>
    <w:rsid w:val="006A194B"/>
    <w:pPr>
      <w:widowControl/>
      <w:autoSpaceDE/>
      <w:autoSpaceDN/>
      <w:adjustRightInd/>
      <w:ind w:left="720"/>
      <w:contextualSpacing/>
    </w:pPr>
    <w:rPr>
      <w:lang w:val="en-US"/>
    </w:rPr>
  </w:style>
  <w:style w:type="character" w:customStyle="1" w:styleId="HeaderChar">
    <w:name w:val="Header Char"/>
    <w:basedOn w:val="DefaultParagraphFont"/>
    <w:link w:val="Header"/>
    <w:uiPriority w:val="99"/>
    <w:rsid w:val="001B09A5"/>
    <w:rPr>
      <w:lang w:val="en-ZA"/>
    </w:rPr>
  </w:style>
  <w:style w:type="character" w:customStyle="1" w:styleId="BodyTextChar">
    <w:name w:val="Body Text Char"/>
    <w:basedOn w:val="DefaultParagraphFont"/>
    <w:link w:val="BodyText"/>
    <w:rsid w:val="002B759F"/>
  </w:style>
  <w:style w:type="paragraph" w:styleId="NoSpacing">
    <w:name w:val="No Spacing"/>
    <w:link w:val="NoSpacingChar"/>
    <w:qFormat/>
    <w:rsid w:val="0009352F"/>
    <w:rPr>
      <w:rFonts w:ascii="PMingLiU" w:eastAsiaTheme="minorEastAsia" w:hAnsi="PMingLiU" w:cstheme="minorBidi"/>
      <w:sz w:val="22"/>
      <w:szCs w:val="22"/>
    </w:rPr>
  </w:style>
  <w:style w:type="character" w:customStyle="1" w:styleId="NoSpacingChar">
    <w:name w:val="No Spacing Char"/>
    <w:basedOn w:val="DefaultParagraphFont"/>
    <w:link w:val="NoSpacing"/>
    <w:rsid w:val="0009352F"/>
    <w:rPr>
      <w:rFonts w:ascii="PMingLiU" w:eastAsiaTheme="minorEastAsia" w:hAnsi="PMingLiU"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92433">
      <w:bodyDiv w:val="1"/>
      <w:marLeft w:val="0"/>
      <w:marRight w:val="0"/>
      <w:marTop w:val="0"/>
      <w:marBottom w:val="0"/>
      <w:divBdr>
        <w:top w:val="none" w:sz="0" w:space="0" w:color="auto"/>
        <w:left w:val="none" w:sz="0" w:space="0" w:color="auto"/>
        <w:bottom w:val="none" w:sz="0" w:space="0" w:color="auto"/>
        <w:right w:val="none" w:sz="0" w:space="0" w:color="auto"/>
      </w:divBdr>
    </w:div>
    <w:div w:id="1093359359">
      <w:bodyDiv w:val="1"/>
      <w:marLeft w:val="0"/>
      <w:marRight w:val="0"/>
      <w:marTop w:val="0"/>
      <w:marBottom w:val="0"/>
      <w:divBdr>
        <w:top w:val="none" w:sz="0" w:space="0" w:color="auto"/>
        <w:left w:val="none" w:sz="0" w:space="0" w:color="auto"/>
        <w:bottom w:val="none" w:sz="0" w:space="0" w:color="auto"/>
        <w:right w:val="none" w:sz="0" w:space="0" w:color="auto"/>
      </w:divBdr>
    </w:div>
    <w:div w:id="1295260678">
      <w:bodyDiv w:val="1"/>
      <w:marLeft w:val="0"/>
      <w:marRight w:val="0"/>
      <w:marTop w:val="0"/>
      <w:marBottom w:val="0"/>
      <w:divBdr>
        <w:top w:val="none" w:sz="0" w:space="0" w:color="auto"/>
        <w:left w:val="none" w:sz="0" w:space="0" w:color="auto"/>
        <w:bottom w:val="none" w:sz="0" w:space="0" w:color="auto"/>
        <w:right w:val="none" w:sz="0" w:space="0" w:color="auto"/>
      </w:divBdr>
    </w:div>
    <w:div w:id="1369572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learning.nazarene.org/location" TargetMode="Externa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AB1EB-8AA5-4A5B-B313-3FC3B1B4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25970</Words>
  <Characters>148029</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Microsoft Word - 051215 ISODSO.doc</vt:lpstr>
    </vt:vector>
  </TitlesOfParts>
  <Company/>
  <LinksUpToDate>false</LinksUpToDate>
  <CharactersWithSpaces>173652</CharactersWithSpaces>
  <SharedDoc>false</SharedDoc>
  <HLinks>
    <vt:vector size="6" baseType="variant">
      <vt:variant>
        <vt:i4>4390982</vt:i4>
      </vt:variant>
      <vt:variant>
        <vt:i4>0</vt:i4>
      </vt:variant>
      <vt:variant>
        <vt:i4>0</vt:i4>
      </vt:variant>
      <vt:variant>
        <vt:i4>5</vt:i4>
      </vt:variant>
      <vt:variant>
        <vt:lpwstr>http://nazarenepastor.org/clergyeducation/portals/0/text_files/GuideCandidate.pdf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- 051215 ISODSO.doc</dc:title>
  <dc:subject/>
  <dc:creator>mvail</dc:creator>
  <cp:keywords/>
  <cp:lastModifiedBy>Scott Stargel</cp:lastModifiedBy>
  <cp:revision>2</cp:revision>
  <cp:lastPrinted>2015-11-04T14:04:00Z</cp:lastPrinted>
  <dcterms:created xsi:type="dcterms:W3CDTF">2019-06-16T22:42:00Z</dcterms:created>
  <dcterms:modified xsi:type="dcterms:W3CDTF">2019-06-16T22:42:00Z</dcterms:modified>
</cp:coreProperties>
</file>